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42D12" w14:textId="77777777" w:rsidR="00290052" w:rsidRDefault="00D90798" w:rsidP="00070867">
      <w:pPr>
        <w:spacing w:after="853" w:line="259" w:lineRule="auto"/>
        <w:ind w:left="-5" w:firstLine="0"/>
        <w:jc w:val="left"/>
      </w:pPr>
      <w:r>
        <w:rPr>
          <w:noProof/>
        </w:rPr>
        <w:drawing>
          <wp:inline distT="0" distB="0" distL="0" distR="0" wp14:anchorId="21E22BFD" wp14:editId="7CBE5E1A">
            <wp:extent cx="5836922" cy="1304544"/>
            <wp:effectExtent l="0" t="0" r="0" b="0"/>
            <wp:docPr id="823557122" name="Picture 823557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6922" cy="1304544"/>
                    </a:xfrm>
                    <a:prstGeom prst="rect">
                      <a:avLst/>
                    </a:prstGeom>
                  </pic:spPr>
                </pic:pic>
              </a:graphicData>
            </a:graphic>
          </wp:inline>
        </w:drawing>
      </w:r>
    </w:p>
    <w:p w14:paraId="0AB1CAA2" w14:textId="77777777" w:rsidR="00290052" w:rsidRDefault="00D90798" w:rsidP="00070867">
      <w:pPr>
        <w:spacing w:after="0" w:line="259" w:lineRule="auto"/>
        <w:ind w:left="125" w:firstLine="0"/>
        <w:jc w:val="left"/>
      </w:pPr>
      <w:r>
        <w:rPr>
          <w:b/>
          <w:sz w:val="56"/>
        </w:rPr>
        <w:t xml:space="preserve"> </w:t>
      </w:r>
    </w:p>
    <w:p w14:paraId="61B75A14" w14:textId="77777777" w:rsidR="00290052" w:rsidRDefault="00D90798" w:rsidP="00070867">
      <w:pPr>
        <w:spacing w:after="0" w:line="360" w:lineRule="auto"/>
        <w:ind w:left="125" w:firstLine="0"/>
        <w:jc w:val="left"/>
      </w:pPr>
      <w:r>
        <w:rPr>
          <w:b/>
          <w:sz w:val="56"/>
        </w:rPr>
        <w:t xml:space="preserve"> </w:t>
      </w:r>
    </w:p>
    <w:p w14:paraId="52079811" w14:textId="77777777" w:rsidR="00290052" w:rsidRPr="006D36EE" w:rsidRDefault="00D90798" w:rsidP="00CE57C2">
      <w:pPr>
        <w:spacing w:after="0"/>
        <w:ind w:left="96" w:firstLine="0"/>
        <w:jc w:val="center"/>
      </w:pPr>
      <w:r w:rsidRPr="006D36EE">
        <w:rPr>
          <w:b/>
          <w:sz w:val="72"/>
        </w:rPr>
        <w:t>FINANCIAL MANAGEMENT</w:t>
      </w:r>
    </w:p>
    <w:p w14:paraId="0861A61C" w14:textId="77777777" w:rsidR="00CE57C2" w:rsidRDefault="00EC52A7" w:rsidP="00CE57C2">
      <w:pPr>
        <w:spacing w:after="0"/>
        <w:ind w:right="12"/>
        <w:jc w:val="center"/>
        <w:rPr>
          <w:b/>
          <w:sz w:val="72"/>
        </w:rPr>
      </w:pPr>
      <w:r w:rsidRPr="006D36EE">
        <w:rPr>
          <w:b/>
          <w:sz w:val="72"/>
        </w:rPr>
        <w:t xml:space="preserve">HANDBOOK </w:t>
      </w:r>
    </w:p>
    <w:p w14:paraId="252E4329" w14:textId="77777777" w:rsidR="00290052" w:rsidRPr="006D36EE" w:rsidRDefault="00D90798" w:rsidP="00CE57C2">
      <w:pPr>
        <w:spacing w:after="0"/>
        <w:ind w:right="12"/>
        <w:jc w:val="center"/>
      </w:pPr>
      <w:r w:rsidRPr="006D36EE">
        <w:rPr>
          <w:b/>
          <w:sz w:val="72"/>
        </w:rPr>
        <w:t>FOR</w:t>
      </w:r>
    </w:p>
    <w:p w14:paraId="7AD33E34" w14:textId="77777777" w:rsidR="00290052" w:rsidRPr="006D36EE" w:rsidRDefault="00D90798" w:rsidP="00CE57C2">
      <w:pPr>
        <w:spacing w:after="0"/>
        <w:jc w:val="center"/>
      </w:pPr>
      <w:proofErr w:type="gramStart"/>
      <w:r w:rsidRPr="006D36EE">
        <w:rPr>
          <w:b/>
          <w:sz w:val="72"/>
        </w:rPr>
        <w:t>FEDERALLY-FUNDED</w:t>
      </w:r>
      <w:proofErr w:type="gramEnd"/>
      <w:r w:rsidRPr="006D36EE">
        <w:rPr>
          <w:b/>
          <w:sz w:val="72"/>
        </w:rPr>
        <w:t xml:space="preserve"> ORGANIZATIONS</w:t>
      </w:r>
    </w:p>
    <w:p w14:paraId="15064794" w14:textId="77777777" w:rsidR="00290052" w:rsidRPr="006D36EE" w:rsidRDefault="00D90798" w:rsidP="00070867">
      <w:pPr>
        <w:spacing w:after="0"/>
        <w:ind w:left="0" w:firstLine="0"/>
        <w:jc w:val="left"/>
      </w:pPr>
      <w:r w:rsidRPr="006D36EE">
        <w:t xml:space="preserve"> </w:t>
      </w:r>
    </w:p>
    <w:p w14:paraId="2CF4C7D1" w14:textId="77777777" w:rsidR="00290052" w:rsidRPr="006D36EE" w:rsidRDefault="00D90798" w:rsidP="00070867">
      <w:pPr>
        <w:spacing w:after="0"/>
        <w:ind w:left="0" w:firstLine="0"/>
        <w:jc w:val="left"/>
      </w:pPr>
      <w:r w:rsidRPr="006D36EE">
        <w:t xml:space="preserve"> </w:t>
      </w:r>
    </w:p>
    <w:p w14:paraId="45A2689A" w14:textId="77777777" w:rsidR="00290052" w:rsidRPr="006D36EE" w:rsidRDefault="00D90798" w:rsidP="00070867">
      <w:pPr>
        <w:spacing w:after="0"/>
        <w:ind w:left="0" w:firstLine="0"/>
        <w:jc w:val="left"/>
      </w:pPr>
      <w:r w:rsidRPr="006D36EE">
        <w:t xml:space="preserve"> </w:t>
      </w:r>
    </w:p>
    <w:p w14:paraId="0293C752" w14:textId="77777777" w:rsidR="00524456" w:rsidRDefault="00524456" w:rsidP="00070867">
      <w:pPr>
        <w:spacing w:after="0"/>
        <w:ind w:left="14" w:right="13" w:hanging="14"/>
        <w:jc w:val="left"/>
        <w:rPr>
          <w:i/>
          <w:sz w:val="40"/>
        </w:rPr>
      </w:pPr>
    </w:p>
    <w:p w14:paraId="7A52536D" w14:textId="77777777" w:rsidR="00524456" w:rsidRDefault="00524456" w:rsidP="00070867">
      <w:pPr>
        <w:spacing w:after="0"/>
        <w:ind w:left="14" w:right="13" w:hanging="14"/>
        <w:jc w:val="left"/>
        <w:rPr>
          <w:i/>
          <w:sz w:val="40"/>
        </w:rPr>
      </w:pPr>
    </w:p>
    <w:p w14:paraId="4357771C" w14:textId="77777777" w:rsidR="00524456" w:rsidRDefault="00524456" w:rsidP="00070867">
      <w:pPr>
        <w:spacing w:after="0"/>
        <w:ind w:left="14" w:right="13" w:hanging="14"/>
        <w:jc w:val="left"/>
        <w:rPr>
          <w:i/>
          <w:sz w:val="40"/>
        </w:rPr>
      </w:pPr>
    </w:p>
    <w:p w14:paraId="0D8136FB" w14:textId="77777777" w:rsidR="00524456" w:rsidRDefault="00524456" w:rsidP="00C27C05">
      <w:pPr>
        <w:spacing w:after="0"/>
        <w:ind w:left="14" w:right="13" w:hanging="14"/>
        <w:jc w:val="center"/>
        <w:rPr>
          <w:i/>
          <w:sz w:val="40"/>
        </w:rPr>
      </w:pPr>
    </w:p>
    <w:p w14:paraId="3126EB70" w14:textId="2E4601FF" w:rsidR="00290052" w:rsidRPr="006D36EE" w:rsidRDefault="00D90798" w:rsidP="00C27C05">
      <w:pPr>
        <w:spacing w:after="0"/>
        <w:ind w:left="14" w:right="13" w:hanging="14"/>
        <w:jc w:val="center"/>
      </w:pPr>
      <w:r w:rsidRPr="006D36EE">
        <w:rPr>
          <w:i/>
          <w:sz w:val="40"/>
        </w:rPr>
        <w:t>RURAL DEVELOPMENT SECTION 523</w:t>
      </w:r>
    </w:p>
    <w:p w14:paraId="3D2300A1" w14:textId="4EC77199" w:rsidR="00524456" w:rsidRDefault="00D90798" w:rsidP="00C27C05">
      <w:pPr>
        <w:spacing w:after="0"/>
        <w:ind w:left="14" w:right="12" w:hanging="14"/>
        <w:jc w:val="center"/>
      </w:pPr>
      <w:r w:rsidRPr="006D36EE">
        <w:rPr>
          <w:i/>
          <w:sz w:val="40"/>
        </w:rPr>
        <w:t>MUTUAL SELF-HELP HOUSING PROGRAM</w:t>
      </w:r>
    </w:p>
    <w:p w14:paraId="02DBEB45" w14:textId="77777777" w:rsidR="00B12F74" w:rsidRDefault="00B12F74" w:rsidP="00C27C05">
      <w:pPr>
        <w:spacing w:after="0" w:line="240" w:lineRule="auto"/>
        <w:ind w:left="-15" w:right="15"/>
        <w:jc w:val="center"/>
        <w:textAlignment w:val="baseline"/>
        <w:sectPr w:rsidR="00B12F74" w:rsidSect="00B12F74">
          <w:headerReference w:type="even" r:id="rId12"/>
          <w:footerReference w:type="even" r:id="rId13"/>
          <w:footerReference w:type="default" r:id="rId14"/>
          <w:headerReference w:type="first" r:id="rId15"/>
          <w:footerReference w:type="first" r:id="rId16"/>
          <w:pgSz w:w="12240" w:h="15840"/>
          <w:pgMar w:top="1152" w:right="1152" w:bottom="720" w:left="1152" w:header="763" w:footer="720" w:gutter="0"/>
          <w:pgNumType w:start="1"/>
          <w:cols w:space="720"/>
          <w:docGrid w:linePitch="326"/>
        </w:sectPr>
      </w:pPr>
    </w:p>
    <w:p w14:paraId="6BE274E1" w14:textId="77777777" w:rsidR="000370EE" w:rsidRDefault="000370EE" w:rsidP="000370EE">
      <w:pPr>
        <w:kinsoku w:val="0"/>
        <w:overflowPunct w:val="0"/>
        <w:autoSpaceDE w:val="0"/>
        <w:autoSpaceDN w:val="0"/>
        <w:adjustRightInd w:val="0"/>
        <w:spacing w:after="0" w:line="354" w:lineRule="exact"/>
        <w:ind w:left="40"/>
        <w:rPr>
          <w:b/>
          <w:bCs/>
          <w:spacing w:val="-2"/>
          <w:sz w:val="32"/>
          <w:szCs w:val="32"/>
        </w:rPr>
      </w:pPr>
      <w:bookmarkStart w:id="0" w:name="_Toc535924013"/>
      <w:bookmarkStart w:id="1" w:name="_Toc536111686"/>
      <w:bookmarkStart w:id="2" w:name="_Toc524622"/>
    </w:p>
    <w:p w14:paraId="28678C67" w14:textId="0B1CD34A" w:rsidR="000370EE" w:rsidRPr="00E06385" w:rsidRDefault="000370EE" w:rsidP="000370EE">
      <w:pPr>
        <w:kinsoku w:val="0"/>
        <w:overflowPunct w:val="0"/>
        <w:autoSpaceDE w:val="0"/>
        <w:autoSpaceDN w:val="0"/>
        <w:adjustRightInd w:val="0"/>
        <w:spacing w:after="0" w:line="354" w:lineRule="exact"/>
        <w:ind w:left="40"/>
        <w:rPr>
          <w:b/>
          <w:bCs/>
          <w:spacing w:val="-2"/>
          <w:sz w:val="32"/>
          <w:szCs w:val="32"/>
        </w:rPr>
      </w:pPr>
      <w:r w:rsidRPr="00E06385">
        <w:rPr>
          <w:b/>
          <w:bCs/>
          <w:spacing w:val="-2"/>
          <w:sz w:val="32"/>
          <w:szCs w:val="32"/>
        </w:rPr>
        <w:t>Disclaimer</w:t>
      </w:r>
    </w:p>
    <w:p w14:paraId="27822423" w14:textId="77777777" w:rsidR="000370EE" w:rsidRPr="00E06385" w:rsidRDefault="000370EE" w:rsidP="000370EE">
      <w:pPr>
        <w:kinsoku w:val="0"/>
        <w:overflowPunct w:val="0"/>
        <w:autoSpaceDE w:val="0"/>
        <w:autoSpaceDN w:val="0"/>
        <w:adjustRightInd w:val="0"/>
        <w:spacing w:after="0" w:line="240" w:lineRule="auto"/>
        <w:ind w:left="105"/>
        <w:rPr>
          <w:szCs w:val="24"/>
        </w:rPr>
      </w:pPr>
    </w:p>
    <w:p w14:paraId="46B10897" w14:textId="77777777" w:rsidR="000370EE" w:rsidRPr="00E06385" w:rsidRDefault="000370EE" w:rsidP="000370EE">
      <w:pPr>
        <w:kinsoku w:val="0"/>
        <w:overflowPunct w:val="0"/>
        <w:autoSpaceDE w:val="0"/>
        <w:autoSpaceDN w:val="0"/>
        <w:adjustRightInd w:val="0"/>
        <w:spacing w:after="0" w:line="240" w:lineRule="auto"/>
        <w:ind w:left="105" w:right="170"/>
        <w:rPr>
          <w:szCs w:val="24"/>
        </w:rPr>
      </w:pPr>
      <w:r w:rsidRPr="00E06385">
        <w:rPr>
          <w:szCs w:val="24"/>
        </w:rPr>
        <w:t>A handbook for grantees of the United States Department of Agriculture (USDA) Section 523 Self-Help Housing Program developed jointly by the Self-Help Housing Technical and Management Assistance (T&amp;MA) Contractors:</w:t>
      </w:r>
    </w:p>
    <w:p w14:paraId="10A35356" w14:textId="77777777" w:rsidR="000370EE" w:rsidRPr="00E06385" w:rsidRDefault="000370EE" w:rsidP="000370EE">
      <w:pPr>
        <w:kinsoku w:val="0"/>
        <w:overflowPunct w:val="0"/>
        <w:autoSpaceDE w:val="0"/>
        <w:autoSpaceDN w:val="0"/>
        <w:adjustRightInd w:val="0"/>
        <w:spacing w:after="0" w:line="120" w:lineRule="exact"/>
        <w:ind w:left="101" w:right="173"/>
        <w:rPr>
          <w:szCs w:val="24"/>
        </w:rPr>
      </w:pPr>
    </w:p>
    <w:p w14:paraId="64C0D2D9" w14:textId="77777777" w:rsidR="000370EE" w:rsidRPr="00E06385" w:rsidRDefault="000370EE" w:rsidP="000370EE">
      <w:pPr>
        <w:widowControl w:val="0"/>
        <w:numPr>
          <w:ilvl w:val="0"/>
          <w:numId w:val="70"/>
        </w:numPr>
        <w:tabs>
          <w:tab w:val="left" w:pos="826"/>
        </w:tabs>
        <w:kinsoku w:val="0"/>
        <w:overflowPunct w:val="0"/>
        <w:autoSpaceDE w:val="0"/>
        <w:autoSpaceDN w:val="0"/>
        <w:adjustRightInd w:val="0"/>
        <w:spacing w:after="0" w:line="293" w:lineRule="exact"/>
        <w:ind w:left="825"/>
        <w:jc w:val="left"/>
        <w:rPr>
          <w:i/>
          <w:iCs/>
          <w:szCs w:val="24"/>
        </w:rPr>
      </w:pPr>
      <w:r w:rsidRPr="00E06385">
        <w:rPr>
          <w:i/>
          <w:iCs/>
          <w:szCs w:val="24"/>
        </w:rPr>
        <w:t>Florida Non-Profit Housing, Inc. (FNPH)</w:t>
      </w:r>
    </w:p>
    <w:p w14:paraId="5465A90B" w14:textId="77777777" w:rsidR="000370EE" w:rsidRPr="00E06385" w:rsidRDefault="000370EE" w:rsidP="000370EE">
      <w:pPr>
        <w:widowControl w:val="0"/>
        <w:numPr>
          <w:ilvl w:val="0"/>
          <w:numId w:val="70"/>
        </w:numPr>
        <w:tabs>
          <w:tab w:val="left" w:pos="826"/>
        </w:tabs>
        <w:kinsoku w:val="0"/>
        <w:overflowPunct w:val="0"/>
        <w:autoSpaceDE w:val="0"/>
        <w:autoSpaceDN w:val="0"/>
        <w:adjustRightInd w:val="0"/>
        <w:spacing w:after="0" w:line="293" w:lineRule="exact"/>
        <w:ind w:left="825"/>
        <w:jc w:val="left"/>
        <w:rPr>
          <w:i/>
          <w:iCs/>
          <w:szCs w:val="24"/>
        </w:rPr>
      </w:pPr>
      <w:r w:rsidRPr="00E06385">
        <w:rPr>
          <w:i/>
          <w:iCs/>
          <w:szCs w:val="24"/>
        </w:rPr>
        <w:t>LIFT Community Action Agency, Inc. (LIFTCAA)</w:t>
      </w:r>
    </w:p>
    <w:p w14:paraId="5B12FF82" w14:textId="77777777" w:rsidR="000370EE" w:rsidRPr="00E06385" w:rsidRDefault="000370EE" w:rsidP="000370EE">
      <w:pPr>
        <w:widowControl w:val="0"/>
        <w:numPr>
          <w:ilvl w:val="0"/>
          <w:numId w:val="70"/>
        </w:numPr>
        <w:tabs>
          <w:tab w:val="left" w:pos="826"/>
        </w:tabs>
        <w:kinsoku w:val="0"/>
        <w:overflowPunct w:val="0"/>
        <w:autoSpaceDE w:val="0"/>
        <w:autoSpaceDN w:val="0"/>
        <w:adjustRightInd w:val="0"/>
        <w:spacing w:before="1" w:after="0" w:line="293" w:lineRule="exact"/>
        <w:ind w:left="825"/>
        <w:jc w:val="left"/>
        <w:rPr>
          <w:i/>
          <w:iCs/>
          <w:szCs w:val="24"/>
        </w:rPr>
      </w:pPr>
      <w:proofErr w:type="spellStart"/>
      <w:r w:rsidRPr="00E06385">
        <w:rPr>
          <w:i/>
          <w:iCs/>
          <w:szCs w:val="24"/>
        </w:rPr>
        <w:t>NeighborGood</w:t>
      </w:r>
      <w:proofErr w:type="spellEnd"/>
      <w:r w:rsidRPr="00E06385">
        <w:rPr>
          <w:i/>
          <w:iCs/>
          <w:szCs w:val="24"/>
        </w:rPr>
        <w:t xml:space="preserve"> Partners</w:t>
      </w:r>
    </w:p>
    <w:p w14:paraId="02E10961" w14:textId="77777777" w:rsidR="000370EE" w:rsidRPr="00E06385" w:rsidRDefault="000370EE" w:rsidP="000370EE">
      <w:pPr>
        <w:widowControl w:val="0"/>
        <w:numPr>
          <w:ilvl w:val="0"/>
          <w:numId w:val="70"/>
        </w:numPr>
        <w:tabs>
          <w:tab w:val="left" w:pos="826"/>
        </w:tabs>
        <w:kinsoku w:val="0"/>
        <w:overflowPunct w:val="0"/>
        <w:autoSpaceDE w:val="0"/>
        <w:autoSpaceDN w:val="0"/>
        <w:adjustRightInd w:val="0"/>
        <w:spacing w:after="0" w:line="293" w:lineRule="exact"/>
        <w:ind w:left="825"/>
        <w:jc w:val="left"/>
        <w:rPr>
          <w:i/>
          <w:iCs/>
          <w:szCs w:val="24"/>
        </w:rPr>
      </w:pPr>
      <w:r w:rsidRPr="00E06385">
        <w:rPr>
          <w:i/>
          <w:iCs/>
          <w:szCs w:val="24"/>
        </w:rPr>
        <w:t>Rural Community Assistance Corporation (RCAC)</w:t>
      </w:r>
    </w:p>
    <w:p w14:paraId="0E3177FA" w14:textId="77777777" w:rsidR="000370EE" w:rsidRPr="00E06385" w:rsidRDefault="000370EE" w:rsidP="000370EE">
      <w:pPr>
        <w:kinsoku w:val="0"/>
        <w:overflowPunct w:val="0"/>
        <w:autoSpaceDE w:val="0"/>
        <w:autoSpaceDN w:val="0"/>
        <w:adjustRightInd w:val="0"/>
        <w:spacing w:before="119" w:after="0" w:line="240" w:lineRule="auto"/>
        <w:ind w:left="105"/>
        <w:rPr>
          <w:i/>
          <w:iCs/>
          <w:szCs w:val="24"/>
        </w:rPr>
      </w:pPr>
      <w:r w:rsidRPr="00E06385">
        <w:rPr>
          <w:szCs w:val="24"/>
        </w:rPr>
        <w:t>Funded by:</w:t>
      </w:r>
      <w:r w:rsidRPr="00E06385">
        <w:rPr>
          <w:spacing w:val="40"/>
          <w:szCs w:val="24"/>
        </w:rPr>
        <w:t xml:space="preserve"> </w:t>
      </w:r>
      <w:r w:rsidRPr="00E06385">
        <w:rPr>
          <w:i/>
          <w:iCs/>
          <w:szCs w:val="24"/>
        </w:rPr>
        <w:t>United States Department of Agriculture, Rural Development</w:t>
      </w:r>
    </w:p>
    <w:p w14:paraId="1AD46BF8" w14:textId="77777777" w:rsidR="000370EE" w:rsidRPr="00E06385" w:rsidRDefault="000370EE" w:rsidP="000370EE">
      <w:pPr>
        <w:kinsoku w:val="0"/>
        <w:overflowPunct w:val="0"/>
        <w:autoSpaceDE w:val="0"/>
        <w:autoSpaceDN w:val="0"/>
        <w:adjustRightInd w:val="0"/>
        <w:spacing w:before="120" w:after="0" w:line="240" w:lineRule="auto"/>
        <w:ind w:left="119" w:right="260"/>
        <w:rPr>
          <w:szCs w:val="24"/>
        </w:rPr>
      </w:pPr>
      <w:r w:rsidRPr="00E06385">
        <w:rPr>
          <w:szCs w:val="24"/>
        </w:rPr>
        <w:t>The work that provided the basis for this publication was supported by funding under an award with the USDA Rural Development (RD). The substance and findings of the work are dedicated to the public. The T&amp;MA Contractors are solely responsible for the accuracy of the statements and interpretations contained in this publication. Such</w:t>
      </w:r>
      <w:r w:rsidRPr="00E06385">
        <w:rPr>
          <w:spacing w:val="-1"/>
          <w:szCs w:val="24"/>
        </w:rPr>
        <w:t xml:space="preserve"> </w:t>
      </w:r>
      <w:r w:rsidRPr="00E06385">
        <w:rPr>
          <w:szCs w:val="24"/>
        </w:rPr>
        <w:t>interpretations do not necessarily reflect the views of the Government.</w:t>
      </w:r>
    </w:p>
    <w:p w14:paraId="623ED1C6" w14:textId="77777777" w:rsidR="000370EE" w:rsidRPr="00E06385" w:rsidRDefault="000370EE" w:rsidP="000370EE">
      <w:pPr>
        <w:kinsoku w:val="0"/>
        <w:overflowPunct w:val="0"/>
        <w:autoSpaceDE w:val="0"/>
        <w:autoSpaceDN w:val="0"/>
        <w:adjustRightInd w:val="0"/>
        <w:spacing w:after="0" w:line="240" w:lineRule="auto"/>
        <w:rPr>
          <w:szCs w:val="24"/>
        </w:rPr>
      </w:pPr>
    </w:p>
    <w:p w14:paraId="1F027A1D" w14:textId="77777777" w:rsidR="000370EE" w:rsidRPr="00E06385" w:rsidRDefault="000370EE" w:rsidP="000370EE">
      <w:pPr>
        <w:kinsoku w:val="0"/>
        <w:overflowPunct w:val="0"/>
        <w:autoSpaceDE w:val="0"/>
        <w:autoSpaceDN w:val="0"/>
        <w:adjustRightInd w:val="0"/>
        <w:spacing w:after="0" w:line="240" w:lineRule="auto"/>
        <w:ind w:left="119" w:right="260"/>
        <w:rPr>
          <w:szCs w:val="24"/>
        </w:rPr>
      </w:pPr>
      <w:r w:rsidRPr="00E06385">
        <w:rPr>
          <w:szCs w:val="24"/>
        </w:rPr>
        <w:t>This handbook is designed to provide accurate and authoritative information regarding the subject matter covered. It is distributed with the understanding that the authors are not engaged in rendering legal, accounting, or other professional services. If legal or other expert assistance is required, the services of a competent professional should be sought.</w:t>
      </w:r>
    </w:p>
    <w:p w14:paraId="3D137491" w14:textId="77777777" w:rsidR="000370EE" w:rsidRPr="00E06385" w:rsidRDefault="000370EE" w:rsidP="000370EE">
      <w:pPr>
        <w:kinsoku w:val="0"/>
        <w:overflowPunct w:val="0"/>
        <w:autoSpaceDE w:val="0"/>
        <w:autoSpaceDN w:val="0"/>
        <w:adjustRightInd w:val="0"/>
        <w:spacing w:after="0" w:line="240" w:lineRule="auto"/>
        <w:rPr>
          <w:szCs w:val="24"/>
        </w:rPr>
      </w:pPr>
    </w:p>
    <w:p w14:paraId="2E6BA3D6" w14:textId="77777777" w:rsidR="000370EE" w:rsidRPr="00E06385" w:rsidRDefault="000370EE" w:rsidP="000370EE">
      <w:pPr>
        <w:kinsoku w:val="0"/>
        <w:overflowPunct w:val="0"/>
        <w:autoSpaceDE w:val="0"/>
        <w:autoSpaceDN w:val="0"/>
        <w:adjustRightInd w:val="0"/>
        <w:spacing w:after="0" w:line="240" w:lineRule="auto"/>
        <w:ind w:left="119" w:right="277"/>
        <w:rPr>
          <w:szCs w:val="24"/>
        </w:rPr>
      </w:pPr>
      <w:r w:rsidRPr="00E06385">
        <w:rPr>
          <w:szCs w:val="24"/>
        </w:rPr>
        <w:t>All rights reserved. The text of this publication, or any part thereof, may not be reproduced in any manner whatsoever without written permission from the appropriate T&amp;MA Contractor (refer to the chapter’s Introduction for the states covered by each region). If you wish to make or distribute copies, please send a request indicating the number of copies that you wish to make or distribute, the size and type of audience to whom you wish to distribute, and the type of organization or agency that you are. Send the request to:</w:t>
      </w:r>
    </w:p>
    <w:p w14:paraId="72791551" w14:textId="77777777" w:rsidR="000370EE" w:rsidRPr="00E06385" w:rsidRDefault="000370EE" w:rsidP="000370EE">
      <w:pPr>
        <w:kinsoku w:val="0"/>
        <w:overflowPunct w:val="0"/>
        <w:autoSpaceDE w:val="0"/>
        <w:autoSpaceDN w:val="0"/>
        <w:adjustRightInd w:val="0"/>
        <w:spacing w:before="1" w:after="0" w:line="240" w:lineRule="auto"/>
        <w:rPr>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3992"/>
        <w:gridCol w:w="584"/>
        <w:gridCol w:w="333"/>
        <w:gridCol w:w="4163"/>
      </w:tblGrid>
      <w:tr w:rsidR="000370EE" w:rsidRPr="00E06385" w14:paraId="4054FEEC" w14:textId="77777777" w:rsidTr="003664B7">
        <w:trPr>
          <w:trHeight w:val="260"/>
        </w:trPr>
        <w:tc>
          <w:tcPr>
            <w:tcW w:w="4576" w:type="dxa"/>
            <w:gridSpan w:val="2"/>
            <w:tcBorders>
              <w:top w:val="single" w:sz="4" w:space="0" w:color="000000"/>
              <w:left w:val="single" w:sz="4" w:space="0" w:color="000000"/>
              <w:bottom w:val="single" w:sz="4" w:space="0" w:color="000000"/>
              <w:right w:val="single" w:sz="4" w:space="0" w:color="000000"/>
            </w:tcBorders>
          </w:tcPr>
          <w:p w14:paraId="2A33B6B1" w14:textId="77777777" w:rsidR="000370EE" w:rsidRPr="00E06385" w:rsidRDefault="000370EE" w:rsidP="003664B7">
            <w:pPr>
              <w:kinsoku w:val="0"/>
              <w:overflowPunct w:val="0"/>
              <w:autoSpaceDE w:val="0"/>
              <w:autoSpaceDN w:val="0"/>
              <w:adjustRightInd w:val="0"/>
              <w:spacing w:before="13" w:after="0" w:line="271" w:lineRule="exact"/>
              <w:ind w:left="14"/>
              <w:rPr>
                <w:b/>
                <w:bCs/>
                <w:szCs w:val="24"/>
              </w:rPr>
            </w:pPr>
            <w:r w:rsidRPr="00E06385">
              <w:rPr>
                <w:b/>
                <w:bCs/>
                <w:szCs w:val="24"/>
                <w:u w:val="single"/>
              </w:rPr>
              <w:t>Region I</w:t>
            </w:r>
          </w:p>
        </w:tc>
        <w:tc>
          <w:tcPr>
            <w:tcW w:w="333" w:type="dxa"/>
            <w:tcBorders>
              <w:top w:val="single" w:sz="4" w:space="0" w:color="000000"/>
              <w:left w:val="single" w:sz="4" w:space="0" w:color="000000"/>
              <w:bottom w:val="single" w:sz="4" w:space="0" w:color="000000"/>
              <w:right w:val="single" w:sz="4" w:space="0" w:color="000000"/>
            </w:tcBorders>
          </w:tcPr>
          <w:p w14:paraId="1CF47E4B" w14:textId="77777777" w:rsidR="000370EE" w:rsidRPr="00E06385" w:rsidRDefault="000370EE" w:rsidP="003664B7">
            <w:pPr>
              <w:kinsoku w:val="0"/>
              <w:overflowPunct w:val="0"/>
              <w:autoSpaceDE w:val="0"/>
              <w:autoSpaceDN w:val="0"/>
              <w:adjustRightInd w:val="0"/>
              <w:spacing w:after="0" w:line="240" w:lineRule="auto"/>
              <w:rPr>
                <w:sz w:val="22"/>
              </w:rPr>
            </w:pPr>
          </w:p>
        </w:tc>
        <w:tc>
          <w:tcPr>
            <w:tcW w:w="4163" w:type="dxa"/>
            <w:tcBorders>
              <w:top w:val="single" w:sz="4" w:space="0" w:color="000000"/>
              <w:left w:val="single" w:sz="4" w:space="0" w:color="000000"/>
              <w:bottom w:val="single" w:sz="4" w:space="0" w:color="000000"/>
              <w:right w:val="single" w:sz="4" w:space="0" w:color="000000"/>
            </w:tcBorders>
          </w:tcPr>
          <w:p w14:paraId="6A9DBC7D" w14:textId="77777777" w:rsidR="000370EE" w:rsidRPr="00E06385" w:rsidRDefault="000370EE" w:rsidP="003664B7">
            <w:pPr>
              <w:kinsoku w:val="0"/>
              <w:overflowPunct w:val="0"/>
              <w:autoSpaceDE w:val="0"/>
              <w:autoSpaceDN w:val="0"/>
              <w:adjustRightInd w:val="0"/>
              <w:spacing w:before="13" w:after="0" w:line="271" w:lineRule="exact"/>
              <w:ind w:left="14"/>
              <w:rPr>
                <w:b/>
                <w:bCs/>
                <w:szCs w:val="24"/>
              </w:rPr>
            </w:pPr>
            <w:r w:rsidRPr="00E06385">
              <w:rPr>
                <w:b/>
                <w:bCs/>
                <w:szCs w:val="24"/>
                <w:u w:val="single"/>
              </w:rPr>
              <w:t>Region II</w:t>
            </w:r>
          </w:p>
        </w:tc>
      </w:tr>
      <w:tr w:rsidR="000370EE" w:rsidRPr="00E06385" w14:paraId="550E1A12" w14:textId="77777777" w:rsidTr="003664B7">
        <w:trPr>
          <w:trHeight w:val="262"/>
        </w:trPr>
        <w:tc>
          <w:tcPr>
            <w:tcW w:w="4576" w:type="dxa"/>
            <w:gridSpan w:val="2"/>
            <w:tcBorders>
              <w:top w:val="single" w:sz="4" w:space="0" w:color="000000"/>
              <w:left w:val="single" w:sz="4" w:space="0" w:color="000000"/>
              <w:bottom w:val="single" w:sz="4" w:space="0" w:color="000000"/>
              <w:right w:val="single" w:sz="4" w:space="0" w:color="000000"/>
            </w:tcBorders>
          </w:tcPr>
          <w:p w14:paraId="17C472B6" w14:textId="77777777" w:rsidR="000370EE" w:rsidRPr="00E06385" w:rsidRDefault="000370EE" w:rsidP="003664B7">
            <w:pPr>
              <w:kinsoku w:val="0"/>
              <w:overflowPunct w:val="0"/>
              <w:autoSpaceDE w:val="0"/>
              <w:autoSpaceDN w:val="0"/>
              <w:adjustRightInd w:val="0"/>
              <w:spacing w:before="15" w:after="0" w:line="271" w:lineRule="exact"/>
              <w:ind w:left="14"/>
              <w:rPr>
                <w:szCs w:val="24"/>
              </w:rPr>
            </w:pPr>
            <w:r w:rsidRPr="00E06385">
              <w:rPr>
                <w:szCs w:val="24"/>
              </w:rPr>
              <w:t>Florida Non-Profit Housing, Inc.</w:t>
            </w:r>
          </w:p>
        </w:tc>
        <w:tc>
          <w:tcPr>
            <w:tcW w:w="333" w:type="dxa"/>
            <w:tcBorders>
              <w:top w:val="single" w:sz="4" w:space="0" w:color="000000"/>
              <w:left w:val="single" w:sz="4" w:space="0" w:color="000000"/>
              <w:bottom w:val="single" w:sz="4" w:space="0" w:color="000000"/>
              <w:right w:val="single" w:sz="4" w:space="0" w:color="000000"/>
            </w:tcBorders>
          </w:tcPr>
          <w:p w14:paraId="667174D3" w14:textId="77777777" w:rsidR="000370EE" w:rsidRPr="00E06385" w:rsidRDefault="000370EE" w:rsidP="003664B7">
            <w:pPr>
              <w:kinsoku w:val="0"/>
              <w:overflowPunct w:val="0"/>
              <w:autoSpaceDE w:val="0"/>
              <w:autoSpaceDN w:val="0"/>
              <w:adjustRightInd w:val="0"/>
              <w:spacing w:after="0" w:line="240" w:lineRule="auto"/>
              <w:rPr>
                <w:sz w:val="22"/>
              </w:rPr>
            </w:pPr>
          </w:p>
        </w:tc>
        <w:tc>
          <w:tcPr>
            <w:tcW w:w="4163" w:type="dxa"/>
            <w:tcBorders>
              <w:top w:val="single" w:sz="4" w:space="0" w:color="000000"/>
              <w:left w:val="single" w:sz="4" w:space="0" w:color="000000"/>
              <w:bottom w:val="single" w:sz="4" w:space="0" w:color="000000"/>
              <w:right w:val="single" w:sz="4" w:space="0" w:color="000000"/>
            </w:tcBorders>
          </w:tcPr>
          <w:p w14:paraId="299BB226" w14:textId="77777777" w:rsidR="000370EE" w:rsidRPr="00E06385" w:rsidRDefault="000370EE" w:rsidP="003664B7">
            <w:pPr>
              <w:kinsoku w:val="0"/>
              <w:overflowPunct w:val="0"/>
              <w:autoSpaceDE w:val="0"/>
              <w:autoSpaceDN w:val="0"/>
              <w:adjustRightInd w:val="0"/>
              <w:spacing w:before="15" w:after="0" w:line="271" w:lineRule="exact"/>
              <w:ind w:left="14"/>
              <w:rPr>
                <w:szCs w:val="24"/>
              </w:rPr>
            </w:pPr>
            <w:r w:rsidRPr="00E06385">
              <w:rPr>
                <w:szCs w:val="24"/>
              </w:rPr>
              <w:t>LIFT Community Action Agency, Inc.</w:t>
            </w:r>
          </w:p>
        </w:tc>
      </w:tr>
      <w:tr w:rsidR="000370EE" w:rsidRPr="00E06385" w14:paraId="530E9D30" w14:textId="77777777" w:rsidTr="003664B7">
        <w:trPr>
          <w:trHeight w:val="271"/>
        </w:trPr>
        <w:tc>
          <w:tcPr>
            <w:tcW w:w="3992" w:type="dxa"/>
            <w:tcBorders>
              <w:top w:val="single" w:sz="4" w:space="0" w:color="000000"/>
              <w:left w:val="single" w:sz="4" w:space="0" w:color="000000"/>
              <w:bottom w:val="single" w:sz="4" w:space="0" w:color="000000"/>
              <w:right w:val="single" w:sz="4" w:space="0" w:color="000000"/>
            </w:tcBorders>
          </w:tcPr>
          <w:p w14:paraId="190AFC35" w14:textId="77777777" w:rsidR="000370EE" w:rsidRPr="00E06385" w:rsidRDefault="000370EE" w:rsidP="003664B7">
            <w:pPr>
              <w:kinsoku w:val="0"/>
              <w:overflowPunct w:val="0"/>
              <w:autoSpaceDE w:val="0"/>
              <w:autoSpaceDN w:val="0"/>
              <w:adjustRightInd w:val="0"/>
              <w:spacing w:before="15" w:after="0" w:line="240" w:lineRule="auto"/>
              <w:ind w:left="14"/>
              <w:rPr>
                <w:szCs w:val="24"/>
              </w:rPr>
            </w:pPr>
            <w:r w:rsidRPr="00E06385">
              <w:rPr>
                <w:szCs w:val="24"/>
              </w:rPr>
              <w:t>P.O. Box 1987</w:t>
            </w:r>
          </w:p>
        </w:tc>
        <w:tc>
          <w:tcPr>
            <w:tcW w:w="583" w:type="dxa"/>
            <w:tcBorders>
              <w:top w:val="single" w:sz="4" w:space="0" w:color="000000"/>
              <w:left w:val="single" w:sz="4" w:space="0" w:color="000000"/>
              <w:bottom w:val="single" w:sz="4" w:space="0" w:color="000000"/>
              <w:right w:val="single" w:sz="4" w:space="0" w:color="000000"/>
            </w:tcBorders>
          </w:tcPr>
          <w:p w14:paraId="557A44A9" w14:textId="77777777" w:rsidR="000370EE" w:rsidRPr="00E06385" w:rsidRDefault="000370EE" w:rsidP="003664B7">
            <w:pPr>
              <w:kinsoku w:val="0"/>
              <w:overflowPunct w:val="0"/>
              <w:autoSpaceDE w:val="0"/>
              <w:autoSpaceDN w:val="0"/>
              <w:adjustRightInd w:val="0"/>
              <w:spacing w:after="0" w:line="240" w:lineRule="auto"/>
              <w:rPr>
                <w:szCs w:val="24"/>
              </w:rPr>
            </w:pPr>
          </w:p>
        </w:tc>
        <w:tc>
          <w:tcPr>
            <w:tcW w:w="333" w:type="dxa"/>
            <w:tcBorders>
              <w:top w:val="single" w:sz="4" w:space="0" w:color="000000"/>
              <w:left w:val="single" w:sz="4" w:space="0" w:color="000000"/>
              <w:bottom w:val="single" w:sz="4" w:space="0" w:color="000000"/>
              <w:right w:val="single" w:sz="4" w:space="0" w:color="000000"/>
            </w:tcBorders>
          </w:tcPr>
          <w:p w14:paraId="4EA8E534" w14:textId="77777777" w:rsidR="000370EE" w:rsidRPr="00E06385" w:rsidRDefault="000370EE" w:rsidP="003664B7">
            <w:pPr>
              <w:kinsoku w:val="0"/>
              <w:overflowPunct w:val="0"/>
              <w:autoSpaceDE w:val="0"/>
              <w:autoSpaceDN w:val="0"/>
              <w:adjustRightInd w:val="0"/>
              <w:spacing w:after="0" w:line="240" w:lineRule="auto"/>
              <w:rPr>
                <w:szCs w:val="24"/>
              </w:rPr>
            </w:pPr>
          </w:p>
        </w:tc>
        <w:tc>
          <w:tcPr>
            <w:tcW w:w="4163" w:type="dxa"/>
            <w:tcBorders>
              <w:top w:val="single" w:sz="4" w:space="0" w:color="000000"/>
              <w:left w:val="single" w:sz="4" w:space="0" w:color="000000"/>
              <w:bottom w:val="single" w:sz="4" w:space="0" w:color="000000"/>
              <w:right w:val="single" w:sz="4" w:space="0" w:color="000000"/>
            </w:tcBorders>
          </w:tcPr>
          <w:p w14:paraId="406DE59D" w14:textId="77777777" w:rsidR="000370EE" w:rsidRPr="00E06385" w:rsidRDefault="000370EE" w:rsidP="003664B7">
            <w:pPr>
              <w:kinsoku w:val="0"/>
              <w:overflowPunct w:val="0"/>
              <w:autoSpaceDE w:val="0"/>
              <w:autoSpaceDN w:val="0"/>
              <w:adjustRightInd w:val="0"/>
              <w:spacing w:before="15" w:after="0" w:line="240" w:lineRule="auto"/>
              <w:ind w:left="14"/>
              <w:rPr>
                <w:szCs w:val="24"/>
              </w:rPr>
            </w:pPr>
            <w:r w:rsidRPr="00E06385">
              <w:rPr>
                <w:szCs w:val="24"/>
              </w:rPr>
              <w:t>209 North 4</w:t>
            </w:r>
            <w:r w:rsidRPr="00E06385">
              <w:rPr>
                <w:szCs w:val="24"/>
                <w:vertAlign w:val="superscript"/>
              </w:rPr>
              <w:t>th</w:t>
            </w:r>
            <w:r w:rsidRPr="00E06385">
              <w:rPr>
                <w:szCs w:val="24"/>
              </w:rPr>
              <w:t xml:space="preserve"> Street</w:t>
            </w:r>
          </w:p>
        </w:tc>
      </w:tr>
      <w:tr w:rsidR="000370EE" w:rsidRPr="00E06385" w14:paraId="2F8AF841" w14:textId="77777777" w:rsidTr="003664B7">
        <w:trPr>
          <w:trHeight w:val="269"/>
        </w:trPr>
        <w:tc>
          <w:tcPr>
            <w:tcW w:w="3992" w:type="dxa"/>
            <w:tcBorders>
              <w:top w:val="single" w:sz="4" w:space="0" w:color="000000"/>
              <w:left w:val="single" w:sz="4" w:space="0" w:color="000000"/>
              <w:bottom w:val="single" w:sz="4" w:space="0" w:color="000000"/>
              <w:right w:val="single" w:sz="4" w:space="0" w:color="000000"/>
            </w:tcBorders>
          </w:tcPr>
          <w:p w14:paraId="72B11C84" w14:textId="77777777" w:rsidR="000370EE" w:rsidRPr="00E06385" w:rsidRDefault="000370EE" w:rsidP="003664B7">
            <w:pPr>
              <w:kinsoku w:val="0"/>
              <w:overflowPunct w:val="0"/>
              <w:autoSpaceDE w:val="0"/>
              <w:autoSpaceDN w:val="0"/>
              <w:adjustRightInd w:val="0"/>
              <w:spacing w:before="13" w:after="0" w:line="240" w:lineRule="auto"/>
              <w:ind w:left="14"/>
              <w:rPr>
                <w:szCs w:val="24"/>
              </w:rPr>
            </w:pPr>
            <w:r w:rsidRPr="00E06385">
              <w:rPr>
                <w:szCs w:val="24"/>
              </w:rPr>
              <w:t>Sebring, Florida 33871-1987</w:t>
            </w:r>
          </w:p>
        </w:tc>
        <w:tc>
          <w:tcPr>
            <w:tcW w:w="583" w:type="dxa"/>
            <w:tcBorders>
              <w:top w:val="single" w:sz="4" w:space="0" w:color="000000"/>
              <w:left w:val="single" w:sz="4" w:space="0" w:color="000000"/>
              <w:bottom w:val="single" w:sz="4" w:space="0" w:color="000000"/>
              <w:right w:val="single" w:sz="4" w:space="0" w:color="000000"/>
            </w:tcBorders>
          </w:tcPr>
          <w:p w14:paraId="0F9FEB3E" w14:textId="77777777" w:rsidR="000370EE" w:rsidRPr="00E06385" w:rsidRDefault="000370EE" w:rsidP="003664B7">
            <w:pPr>
              <w:kinsoku w:val="0"/>
              <w:overflowPunct w:val="0"/>
              <w:autoSpaceDE w:val="0"/>
              <w:autoSpaceDN w:val="0"/>
              <w:adjustRightInd w:val="0"/>
              <w:spacing w:after="0" w:line="240" w:lineRule="auto"/>
              <w:rPr>
                <w:sz w:val="22"/>
              </w:rPr>
            </w:pPr>
          </w:p>
        </w:tc>
        <w:tc>
          <w:tcPr>
            <w:tcW w:w="333" w:type="dxa"/>
            <w:tcBorders>
              <w:top w:val="single" w:sz="4" w:space="0" w:color="000000"/>
              <w:left w:val="single" w:sz="4" w:space="0" w:color="000000"/>
              <w:bottom w:val="single" w:sz="4" w:space="0" w:color="000000"/>
              <w:right w:val="single" w:sz="4" w:space="0" w:color="000000"/>
            </w:tcBorders>
          </w:tcPr>
          <w:p w14:paraId="05106399" w14:textId="77777777" w:rsidR="000370EE" w:rsidRPr="00E06385" w:rsidRDefault="000370EE" w:rsidP="003664B7">
            <w:pPr>
              <w:kinsoku w:val="0"/>
              <w:overflowPunct w:val="0"/>
              <w:autoSpaceDE w:val="0"/>
              <w:autoSpaceDN w:val="0"/>
              <w:adjustRightInd w:val="0"/>
              <w:spacing w:after="0" w:line="240" w:lineRule="auto"/>
              <w:rPr>
                <w:sz w:val="22"/>
              </w:rPr>
            </w:pPr>
          </w:p>
        </w:tc>
        <w:tc>
          <w:tcPr>
            <w:tcW w:w="4163" w:type="dxa"/>
            <w:tcBorders>
              <w:top w:val="single" w:sz="4" w:space="0" w:color="000000"/>
              <w:left w:val="single" w:sz="4" w:space="0" w:color="000000"/>
              <w:bottom w:val="single" w:sz="4" w:space="0" w:color="000000"/>
              <w:right w:val="single" w:sz="4" w:space="0" w:color="000000"/>
            </w:tcBorders>
          </w:tcPr>
          <w:p w14:paraId="60C98F4A" w14:textId="77777777" w:rsidR="000370EE" w:rsidRPr="00E06385" w:rsidRDefault="000370EE" w:rsidP="003664B7">
            <w:pPr>
              <w:kinsoku w:val="0"/>
              <w:overflowPunct w:val="0"/>
              <w:autoSpaceDE w:val="0"/>
              <w:autoSpaceDN w:val="0"/>
              <w:adjustRightInd w:val="0"/>
              <w:spacing w:before="13" w:after="0" w:line="240" w:lineRule="auto"/>
              <w:ind w:left="14"/>
              <w:rPr>
                <w:szCs w:val="24"/>
              </w:rPr>
            </w:pPr>
            <w:r w:rsidRPr="00E06385">
              <w:rPr>
                <w:szCs w:val="24"/>
              </w:rPr>
              <w:t>Hugo, Oklahoma 74743</w:t>
            </w:r>
          </w:p>
        </w:tc>
      </w:tr>
      <w:tr w:rsidR="000370EE" w:rsidRPr="00E06385" w14:paraId="20160BDB" w14:textId="77777777" w:rsidTr="003664B7">
        <w:trPr>
          <w:trHeight w:val="268"/>
        </w:trPr>
        <w:tc>
          <w:tcPr>
            <w:tcW w:w="3992" w:type="dxa"/>
            <w:tcBorders>
              <w:top w:val="single" w:sz="4" w:space="0" w:color="000000"/>
              <w:left w:val="single" w:sz="4" w:space="0" w:color="000000"/>
              <w:bottom w:val="single" w:sz="4" w:space="0" w:color="000000"/>
              <w:right w:val="single" w:sz="4" w:space="0" w:color="000000"/>
            </w:tcBorders>
          </w:tcPr>
          <w:p w14:paraId="01629E73" w14:textId="77777777" w:rsidR="000370EE" w:rsidRPr="00E06385" w:rsidRDefault="000370EE" w:rsidP="003664B7">
            <w:pPr>
              <w:kinsoku w:val="0"/>
              <w:overflowPunct w:val="0"/>
              <w:autoSpaceDE w:val="0"/>
              <w:autoSpaceDN w:val="0"/>
              <w:adjustRightInd w:val="0"/>
              <w:spacing w:before="13" w:after="0" w:line="240" w:lineRule="auto"/>
              <w:ind w:left="14"/>
              <w:rPr>
                <w:szCs w:val="24"/>
              </w:rPr>
            </w:pPr>
            <w:r w:rsidRPr="00E06385">
              <w:rPr>
                <w:szCs w:val="24"/>
              </w:rPr>
              <w:t>(863) 385-2519</w:t>
            </w:r>
          </w:p>
        </w:tc>
        <w:tc>
          <w:tcPr>
            <w:tcW w:w="583" w:type="dxa"/>
            <w:tcBorders>
              <w:top w:val="single" w:sz="4" w:space="0" w:color="000000"/>
              <w:left w:val="single" w:sz="4" w:space="0" w:color="000000"/>
              <w:bottom w:val="single" w:sz="4" w:space="0" w:color="000000"/>
              <w:right w:val="single" w:sz="4" w:space="0" w:color="000000"/>
            </w:tcBorders>
          </w:tcPr>
          <w:p w14:paraId="3F65442B" w14:textId="77777777" w:rsidR="000370EE" w:rsidRPr="00E06385" w:rsidRDefault="000370EE" w:rsidP="003664B7">
            <w:pPr>
              <w:kinsoku w:val="0"/>
              <w:overflowPunct w:val="0"/>
              <w:autoSpaceDE w:val="0"/>
              <w:autoSpaceDN w:val="0"/>
              <w:adjustRightInd w:val="0"/>
              <w:spacing w:after="0" w:line="240" w:lineRule="auto"/>
              <w:rPr>
                <w:sz w:val="22"/>
              </w:rPr>
            </w:pPr>
          </w:p>
        </w:tc>
        <w:tc>
          <w:tcPr>
            <w:tcW w:w="333" w:type="dxa"/>
            <w:tcBorders>
              <w:top w:val="single" w:sz="4" w:space="0" w:color="000000"/>
              <w:left w:val="single" w:sz="4" w:space="0" w:color="000000"/>
              <w:bottom w:val="single" w:sz="4" w:space="0" w:color="000000"/>
              <w:right w:val="single" w:sz="4" w:space="0" w:color="000000"/>
            </w:tcBorders>
          </w:tcPr>
          <w:p w14:paraId="2AF50DC6" w14:textId="77777777" w:rsidR="000370EE" w:rsidRPr="00E06385" w:rsidRDefault="000370EE" w:rsidP="003664B7">
            <w:pPr>
              <w:kinsoku w:val="0"/>
              <w:overflowPunct w:val="0"/>
              <w:autoSpaceDE w:val="0"/>
              <w:autoSpaceDN w:val="0"/>
              <w:adjustRightInd w:val="0"/>
              <w:spacing w:after="0" w:line="240" w:lineRule="auto"/>
              <w:rPr>
                <w:sz w:val="22"/>
              </w:rPr>
            </w:pPr>
          </w:p>
        </w:tc>
        <w:tc>
          <w:tcPr>
            <w:tcW w:w="4163" w:type="dxa"/>
            <w:tcBorders>
              <w:top w:val="single" w:sz="4" w:space="0" w:color="000000"/>
              <w:left w:val="single" w:sz="4" w:space="0" w:color="000000"/>
              <w:bottom w:val="single" w:sz="4" w:space="0" w:color="000000"/>
              <w:right w:val="single" w:sz="4" w:space="0" w:color="000000"/>
            </w:tcBorders>
          </w:tcPr>
          <w:p w14:paraId="161E364E" w14:textId="77777777" w:rsidR="000370EE" w:rsidRPr="00E06385" w:rsidRDefault="000370EE" w:rsidP="003664B7">
            <w:pPr>
              <w:kinsoku w:val="0"/>
              <w:overflowPunct w:val="0"/>
              <w:autoSpaceDE w:val="0"/>
              <w:autoSpaceDN w:val="0"/>
              <w:adjustRightInd w:val="0"/>
              <w:spacing w:before="13" w:after="0" w:line="240" w:lineRule="auto"/>
              <w:ind w:left="14"/>
              <w:rPr>
                <w:szCs w:val="24"/>
              </w:rPr>
            </w:pPr>
            <w:r w:rsidRPr="00E06385">
              <w:rPr>
                <w:szCs w:val="24"/>
              </w:rPr>
              <w:t>(580) 326-5165</w:t>
            </w:r>
          </w:p>
        </w:tc>
      </w:tr>
      <w:tr w:rsidR="000370EE" w:rsidRPr="00E06385" w14:paraId="2BF76808" w14:textId="77777777" w:rsidTr="003664B7">
        <w:trPr>
          <w:trHeight w:val="323"/>
        </w:trPr>
        <w:tc>
          <w:tcPr>
            <w:tcW w:w="3992" w:type="dxa"/>
            <w:tcBorders>
              <w:top w:val="single" w:sz="4" w:space="0" w:color="000000"/>
              <w:left w:val="single" w:sz="4" w:space="0" w:color="000000"/>
              <w:bottom w:val="single" w:sz="4" w:space="0" w:color="000000"/>
              <w:right w:val="single" w:sz="4" w:space="0" w:color="000000"/>
            </w:tcBorders>
          </w:tcPr>
          <w:p w14:paraId="08D188E9" w14:textId="77777777" w:rsidR="000370EE" w:rsidRPr="00E06385" w:rsidRDefault="000370EE" w:rsidP="003664B7">
            <w:pPr>
              <w:kinsoku w:val="0"/>
              <w:overflowPunct w:val="0"/>
              <w:autoSpaceDE w:val="0"/>
              <w:autoSpaceDN w:val="0"/>
              <w:adjustRightInd w:val="0"/>
              <w:spacing w:before="15" w:after="0" w:line="240" w:lineRule="auto"/>
              <w:ind w:left="14"/>
              <w:rPr>
                <w:color w:val="0000FF"/>
                <w:spacing w:val="-2"/>
                <w:szCs w:val="24"/>
              </w:rPr>
            </w:pPr>
            <w:hyperlink r:id="rId17" w:history="1">
              <w:r w:rsidRPr="00E06385">
                <w:rPr>
                  <w:color w:val="0000FF"/>
                  <w:spacing w:val="-2"/>
                  <w:szCs w:val="24"/>
                  <w:u w:val="single"/>
                </w:rPr>
                <w:t>trogers@fnph.org</w:t>
              </w:r>
            </w:hyperlink>
          </w:p>
        </w:tc>
        <w:tc>
          <w:tcPr>
            <w:tcW w:w="583" w:type="dxa"/>
            <w:tcBorders>
              <w:top w:val="single" w:sz="4" w:space="0" w:color="000000"/>
              <w:left w:val="single" w:sz="4" w:space="0" w:color="000000"/>
              <w:bottom w:val="single" w:sz="4" w:space="0" w:color="000000"/>
              <w:right w:val="single" w:sz="4" w:space="0" w:color="000000"/>
            </w:tcBorders>
          </w:tcPr>
          <w:p w14:paraId="697DF688" w14:textId="77777777" w:rsidR="000370EE" w:rsidRPr="00E06385" w:rsidRDefault="000370EE" w:rsidP="003664B7">
            <w:pPr>
              <w:kinsoku w:val="0"/>
              <w:overflowPunct w:val="0"/>
              <w:autoSpaceDE w:val="0"/>
              <w:autoSpaceDN w:val="0"/>
              <w:adjustRightInd w:val="0"/>
              <w:spacing w:after="0" w:line="240" w:lineRule="auto"/>
              <w:rPr>
                <w:szCs w:val="24"/>
              </w:rPr>
            </w:pPr>
          </w:p>
        </w:tc>
        <w:tc>
          <w:tcPr>
            <w:tcW w:w="333" w:type="dxa"/>
            <w:tcBorders>
              <w:top w:val="single" w:sz="4" w:space="0" w:color="000000"/>
              <w:left w:val="single" w:sz="4" w:space="0" w:color="000000"/>
              <w:bottom w:val="single" w:sz="4" w:space="0" w:color="000000"/>
              <w:right w:val="single" w:sz="4" w:space="0" w:color="000000"/>
            </w:tcBorders>
          </w:tcPr>
          <w:p w14:paraId="2067BFD6" w14:textId="77777777" w:rsidR="000370EE" w:rsidRPr="00E06385" w:rsidRDefault="000370EE" w:rsidP="003664B7">
            <w:pPr>
              <w:kinsoku w:val="0"/>
              <w:overflowPunct w:val="0"/>
              <w:autoSpaceDE w:val="0"/>
              <w:autoSpaceDN w:val="0"/>
              <w:adjustRightInd w:val="0"/>
              <w:spacing w:after="0" w:line="240" w:lineRule="auto"/>
              <w:rPr>
                <w:szCs w:val="24"/>
              </w:rPr>
            </w:pPr>
          </w:p>
        </w:tc>
        <w:tc>
          <w:tcPr>
            <w:tcW w:w="4163" w:type="dxa"/>
            <w:tcBorders>
              <w:top w:val="single" w:sz="4" w:space="0" w:color="000000"/>
              <w:left w:val="single" w:sz="4" w:space="0" w:color="000000"/>
              <w:bottom w:val="single" w:sz="4" w:space="0" w:color="000000"/>
              <w:right w:val="single" w:sz="4" w:space="0" w:color="000000"/>
            </w:tcBorders>
          </w:tcPr>
          <w:p w14:paraId="473734F5" w14:textId="77777777" w:rsidR="000370EE" w:rsidRPr="00E06385" w:rsidRDefault="000370EE" w:rsidP="003664B7">
            <w:pPr>
              <w:kinsoku w:val="0"/>
              <w:overflowPunct w:val="0"/>
              <w:autoSpaceDE w:val="0"/>
              <w:autoSpaceDN w:val="0"/>
              <w:adjustRightInd w:val="0"/>
              <w:spacing w:before="15" w:after="0" w:line="240" w:lineRule="auto"/>
              <w:ind w:left="14"/>
              <w:rPr>
                <w:color w:val="0000FF"/>
                <w:spacing w:val="-2"/>
                <w:szCs w:val="24"/>
              </w:rPr>
            </w:pPr>
            <w:hyperlink r:id="rId18" w:history="1">
              <w:r w:rsidRPr="00E06385">
                <w:rPr>
                  <w:color w:val="0000FF"/>
                  <w:spacing w:val="-2"/>
                  <w:szCs w:val="24"/>
                  <w:u w:val="single"/>
                </w:rPr>
                <w:t>owyne.gardner@liftca.org</w:t>
              </w:r>
            </w:hyperlink>
          </w:p>
        </w:tc>
      </w:tr>
      <w:tr w:rsidR="000370EE" w:rsidRPr="00E06385" w14:paraId="31C30FF9" w14:textId="77777777" w:rsidTr="003664B7">
        <w:trPr>
          <w:trHeight w:val="269"/>
        </w:trPr>
        <w:tc>
          <w:tcPr>
            <w:tcW w:w="3992" w:type="dxa"/>
            <w:tcBorders>
              <w:top w:val="single" w:sz="4" w:space="0" w:color="000000"/>
              <w:left w:val="single" w:sz="4" w:space="0" w:color="000000"/>
              <w:bottom w:val="single" w:sz="4" w:space="0" w:color="000000"/>
              <w:right w:val="single" w:sz="4" w:space="0" w:color="000000"/>
            </w:tcBorders>
          </w:tcPr>
          <w:p w14:paraId="4D5ECA41" w14:textId="77777777" w:rsidR="000370EE" w:rsidRPr="00E06385" w:rsidRDefault="000370EE" w:rsidP="003664B7">
            <w:pPr>
              <w:kinsoku w:val="0"/>
              <w:overflowPunct w:val="0"/>
              <w:autoSpaceDE w:val="0"/>
              <w:autoSpaceDN w:val="0"/>
              <w:adjustRightInd w:val="0"/>
              <w:spacing w:before="13" w:after="0" w:line="240" w:lineRule="auto"/>
              <w:ind w:left="14"/>
              <w:rPr>
                <w:b/>
                <w:bCs/>
                <w:szCs w:val="24"/>
              </w:rPr>
            </w:pPr>
            <w:r w:rsidRPr="00E06385">
              <w:rPr>
                <w:b/>
                <w:bCs/>
                <w:szCs w:val="24"/>
                <w:u w:val="single"/>
              </w:rPr>
              <w:t>Region III</w:t>
            </w:r>
          </w:p>
        </w:tc>
        <w:tc>
          <w:tcPr>
            <w:tcW w:w="583" w:type="dxa"/>
            <w:tcBorders>
              <w:top w:val="single" w:sz="4" w:space="0" w:color="000000"/>
              <w:left w:val="single" w:sz="4" w:space="0" w:color="000000"/>
              <w:bottom w:val="single" w:sz="4" w:space="0" w:color="000000"/>
              <w:right w:val="single" w:sz="4" w:space="0" w:color="000000"/>
            </w:tcBorders>
          </w:tcPr>
          <w:p w14:paraId="4882072A" w14:textId="77777777" w:rsidR="000370EE" w:rsidRPr="00E06385" w:rsidRDefault="000370EE" w:rsidP="003664B7">
            <w:pPr>
              <w:kinsoku w:val="0"/>
              <w:overflowPunct w:val="0"/>
              <w:autoSpaceDE w:val="0"/>
              <w:autoSpaceDN w:val="0"/>
              <w:adjustRightInd w:val="0"/>
              <w:spacing w:after="0" w:line="240" w:lineRule="auto"/>
              <w:rPr>
                <w:sz w:val="22"/>
              </w:rPr>
            </w:pPr>
          </w:p>
        </w:tc>
        <w:tc>
          <w:tcPr>
            <w:tcW w:w="333" w:type="dxa"/>
            <w:tcBorders>
              <w:top w:val="single" w:sz="4" w:space="0" w:color="000000"/>
              <w:left w:val="single" w:sz="4" w:space="0" w:color="000000"/>
              <w:bottom w:val="single" w:sz="4" w:space="0" w:color="000000"/>
              <w:right w:val="single" w:sz="4" w:space="0" w:color="000000"/>
            </w:tcBorders>
          </w:tcPr>
          <w:p w14:paraId="3F59B125" w14:textId="77777777" w:rsidR="000370EE" w:rsidRPr="00E06385" w:rsidRDefault="000370EE" w:rsidP="003664B7">
            <w:pPr>
              <w:kinsoku w:val="0"/>
              <w:overflowPunct w:val="0"/>
              <w:autoSpaceDE w:val="0"/>
              <w:autoSpaceDN w:val="0"/>
              <w:adjustRightInd w:val="0"/>
              <w:spacing w:after="0" w:line="240" w:lineRule="auto"/>
              <w:rPr>
                <w:sz w:val="22"/>
              </w:rPr>
            </w:pPr>
          </w:p>
        </w:tc>
        <w:tc>
          <w:tcPr>
            <w:tcW w:w="4163" w:type="dxa"/>
            <w:tcBorders>
              <w:top w:val="single" w:sz="4" w:space="0" w:color="000000"/>
              <w:left w:val="single" w:sz="4" w:space="0" w:color="000000"/>
              <w:bottom w:val="single" w:sz="4" w:space="0" w:color="000000"/>
              <w:right w:val="single" w:sz="4" w:space="0" w:color="000000"/>
            </w:tcBorders>
          </w:tcPr>
          <w:p w14:paraId="6EEDBEF1" w14:textId="77777777" w:rsidR="000370EE" w:rsidRPr="00E06385" w:rsidRDefault="000370EE" w:rsidP="003664B7">
            <w:pPr>
              <w:kinsoku w:val="0"/>
              <w:overflowPunct w:val="0"/>
              <w:autoSpaceDE w:val="0"/>
              <w:autoSpaceDN w:val="0"/>
              <w:adjustRightInd w:val="0"/>
              <w:spacing w:before="13" w:after="0" w:line="240" w:lineRule="auto"/>
              <w:ind w:left="14"/>
              <w:rPr>
                <w:b/>
                <w:bCs/>
                <w:szCs w:val="24"/>
              </w:rPr>
            </w:pPr>
            <w:r w:rsidRPr="00E06385">
              <w:rPr>
                <w:b/>
                <w:bCs/>
                <w:szCs w:val="24"/>
                <w:u w:val="single"/>
              </w:rPr>
              <w:t>Region IV</w:t>
            </w:r>
          </w:p>
        </w:tc>
      </w:tr>
      <w:tr w:rsidR="000370EE" w:rsidRPr="00E06385" w14:paraId="689FA2BF" w14:textId="77777777" w:rsidTr="003664B7">
        <w:trPr>
          <w:trHeight w:val="262"/>
        </w:trPr>
        <w:tc>
          <w:tcPr>
            <w:tcW w:w="3992" w:type="dxa"/>
            <w:tcBorders>
              <w:top w:val="single" w:sz="4" w:space="0" w:color="000000"/>
              <w:left w:val="single" w:sz="4" w:space="0" w:color="000000"/>
              <w:bottom w:val="single" w:sz="4" w:space="0" w:color="000000"/>
              <w:right w:val="single" w:sz="4" w:space="0" w:color="000000"/>
            </w:tcBorders>
          </w:tcPr>
          <w:p w14:paraId="23489701" w14:textId="77777777" w:rsidR="000370EE" w:rsidRPr="00E06385" w:rsidRDefault="000370EE" w:rsidP="003664B7">
            <w:pPr>
              <w:kinsoku w:val="0"/>
              <w:overflowPunct w:val="0"/>
              <w:autoSpaceDE w:val="0"/>
              <w:autoSpaceDN w:val="0"/>
              <w:adjustRightInd w:val="0"/>
              <w:spacing w:before="13" w:after="0" w:line="273" w:lineRule="exact"/>
              <w:ind w:left="14"/>
              <w:rPr>
                <w:szCs w:val="24"/>
              </w:rPr>
            </w:pPr>
            <w:proofErr w:type="spellStart"/>
            <w:r w:rsidRPr="00E06385">
              <w:rPr>
                <w:szCs w:val="24"/>
              </w:rPr>
              <w:t>NeighborGood</w:t>
            </w:r>
            <w:proofErr w:type="spellEnd"/>
            <w:r w:rsidRPr="00E06385">
              <w:rPr>
                <w:szCs w:val="24"/>
              </w:rPr>
              <w:t xml:space="preserve"> Partners</w:t>
            </w:r>
          </w:p>
        </w:tc>
        <w:tc>
          <w:tcPr>
            <w:tcW w:w="583" w:type="dxa"/>
            <w:tcBorders>
              <w:top w:val="single" w:sz="4" w:space="0" w:color="000000"/>
              <w:left w:val="single" w:sz="4" w:space="0" w:color="000000"/>
              <w:bottom w:val="single" w:sz="4" w:space="0" w:color="000000"/>
              <w:right w:val="single" w:sz="4" w:space="0" w:color="000000"/>
            </w:tcBorders>
          </w:tcPr>
          <w:p w14:paraId="32D5C925" w14:textId="77777777" w:rsidR="000370EE" w:rsidRPr="00E06385" w:rsidRDefault="000370EE" w:rsidP="003664B7">
            <w:pPr>
              <w:kinsoku w:val="0"/>
              <w:overflowPunct w:val="0"/>
              <w:autoSpaceDE w:val="0"/>
              <w:autoSpaceDN w:val="0"/>
              <w:adjustRightInd w:val="0"/>
              <w:spacing w:after="0" w:line="240" w:lineRule="auto"/>
              <w:rPr>
                <w:sz w:val="22"/>
              </w:rPr>
            </w:pPr>
          </w:p>
        </w:tc>
        <w:tc>
          <w:tcPr>
            <w:tcW w:w="333" w:type="dxa"/>
            <w:tcBorders>
              <w:top w:val="single" w:sz="4" w:space="0" w:color="000000"/>
              <w:left w:val="single" w:sz="4" w:space="0" w:color="000000"/>
              <w:bottom w:val="single" w:sz="4" w:space="0" w:color="000000"/>
              <w:right w:val="single" w:sz="4" w:space="0" w:color="000000"/>
            </w:tcBorders>
          </w:tcPr>
          <w:p w14:paraId="4E926ABB" w14:textId="77777777" w:rsidR="000370EE" w:rsidRPr="00E06385" w:rsidRDefault="000370EE" w:rsidP="003664B7">
            <w:pPr>
              <w:kinsoku w:val="0"/>
              <w:overflowPunct w:val="0"/>
              <w:autoSpaceDE w:val="0"/>
              <w:autoSpaceDN w:val="0"/>
              <w:adjustRightInd w:val="0"/>
              <w:spacing w:after="0" w:line="240" w:lineRule="auto"/>
              <w:rPr>
                <w:sz w:val="22"/>
              </w:rPr>
            </w:pPr>
          </w:p>
        </w:tc>
        <w:tc>
          <w:tcPr>
            <w:tcW w:w="4163" w:type="dxa"/>
            <w:tcBorders>
              <w:top w:val="single" w:sz="4" w:space="0" w:color="000000"/>
              <w:left w:val="single" w:sz="4" w:space="0" w:color="000000"/>
              <w:bottom w:val="single" w:sz="4" w:space="0" w:color="000000"/>
              <w:right w:val="single" w:sz="4" w:space="0" w:color="000000"/>
            </w:tcBorders>
          </w:tcPr>
          <w:p w14:paraId="62155D0D" w14:textId="77777777" w:rsidR="000370EE" w:rsidRPr="00E06385" w:rsidRDefault="000370EE" w:rsidP="003664B7">
            <w:pPr>
              <w:kinsoku w:val="0"/>
              <w:overflowPunct w:val="0"/>
              <w:autoSpaceDE w:val="0"/>
              <w:autoSpaceDN w:val="0"/>
              <w:adjustRightInd w:val="0"/>
              <w:spacing w:before="13" w:after="0" w:line="273" w:lineRule="exact"/>
              <w:ind w:left="14"/>
              <w:rPr>
                <w:szCs w:val="24"/>
              </w:rPr>
            </w:pPr>
            <w:r w:rsidRPr="00E06385">
              <w:rPr>
                <w:szCs w:val="24"/>
              </w:rPr>
              <w:t>Rural Community Assistance Corporation</w:t>
            </w:r>
          </w:p>
        </w:tc>
      </w:tr>
      <w:tr w:rsidR="000370EE" w:rsidRPr="00E06385" w14:paraId="691D2AD9" w14:textId="77777777" w:rsidTr="003664B7">
        <w:trPr>
          <w:trHeight w:val="268"/>
        </w:trPr>
        <w:tc>
          <w:tcPr>
            <w:tcW w:w="3992" w:type="dxa"/>
            <w:tcBorders>
              <w:top w:val="single" w:sz="4" w:space="0" w:color="000000"/>
              <w:left w:val="single" w:sz="4" w:space="0" w:color="000000"/>
              <w:bottom w:val="single" w:sz="4" w:space="0" w:color="000000"/>
              <w:right w:val="single" w:sz="4" w:space="0" w:color="000000"/>
            </w:tcBorders>
          </w:tcPr>
          <w:p w14:paraId="4F337039" w14:textId="77777777" w:rsidR="000370EE" w:rsidRPr="00E06385" w:rsidRDefault="000370EE" w:rsidP="003664B7">
            <w:pPr>
              <w:kinsoku w:val="0"/>
              <w:overflowPunct w:val="0"/>
              <w:autoSpaceDE w:val="0"/>
              <w:autoSpaceDN w:val="0"/>
              <w:adjustRightInd w:val="0"/>
              <w:spacing w:before="13" w:after="0" w:line="240" w:lineRule="auto"/>
              <w:ind w:left="14"/>
              <w:rPr>
                <w:szCs w:val="24"/>
              </w:rPr>
            </w:pPr>
            <w:r w:rsidRPr="00E06385">
              <w:rPr>
                <w:szCs w:val="24"/>
              </w:rPr>
              <w:t>363 Saulsbury Rd.</w:t>
            </w:r>
          </w:p>
        </w:tc>
        <w:tc>
          <w:tcPr>
            <w:tcW w:w="583" w:type="dxa"/>
            <w:tcBorders>
              <w:top w:val="single" w:sz="4" w:space="0" w:color="000000"/>
              <w:left w:val="single" w:sz="4" w:space="0" w:color="000000"/>
              <w:bottom w:val="single" w:sz="4" w:space="0" w:color="000000"/>
              <w:right w:val="single" w:sz="4" w:space="0" w:color="000000"/>
            </w:tcBorders>
          </w:tcPr>
          <w:p w14:paraId="036517B2" w14:textId="77777777" w:rsidR="000370EE" w:rsidRPr="00E06385" w:rsidRDefault="000370EE" w:rsidP="003664B7">
            <w:pPr>
              <w:kinsoku w:val="0"/>
              <w:overflowPunct w:val="0"/>
              <w:autoSpaceDE w:val="0"/>
              <w:autoSpaceDN w:val="0"/>
              <w:adjustRightInd w:val="0"/>
              <w:spacing w:after="0" w:line="240" w:lineRule="auto"/>
              <w:rPr>
                <w:sz w:val="22"/>
              </w:rPr>
            </w:pPr>
          </w:p>
        </w:tc>
        <w:tc>
          <w:tcPr>
            <w:tcW w:w="333" w:type="dxa"/>
            <w:tcBorders>
              <w:top w:val="single" w:sz="4" w:space="0" w:color="000000"/>
              <w:left w:val="single" w:sz="4" w:space="0" w:color="000000"/>
              <w:bottom w:val="single" w:sz="4" w:space="0" w:color="000000"/>
              <w:right w:val="single" w:sz="4" w:space="0" w:color="000000"/>
            </w:tcBorders>
          </w:tcPr>
          <w:p w14:paraId="584ACB19" w14:textId="77777777" w:rsidR="000370EE" w:rsidRPr="00E06385" w:rsidRDefault="000370EE" w:rsidP="003664B7">
            <w:pPr>
              <w:kinsoku w:val="0"/>
              <w:overflowPunct w:val="0"/>
              <w:autoSpaceDE w:val="0"/>
              <w:autoSpaceDN w:val="0"/>
              <w:adjustRightInd w:val="0"/>
              <w:spacing w:after="0" w:line="240" w:lineRule="auto"/>
              <w:rPr>
                <w:sz w:val="22"/>
              </w:rPr>
            </w:pPr>
          </w:p>
        </w:tc>
        <w:tc>
          <w:tcPr>
            <w:tcW w:w="4163" w:type="dxa"/>
            <w:tcBorders>
              <w:top w:val="single" w:sz="4" w:space="0" w:color="000000"/>
              <w:left w:val="single" w:sz="4" w:space="0" w:color="000000"/>
              <w:bottom w:val="single" w:sz="4" w:space="0" w:color="000000"/>
              <w:right w:val="single" w:sz="4" w:space="0" w:color="000000"/>
            </w:tcBorders>
          </w:tcPr>
          <w:p w14:paraId="485E6A34" w14:textId="77777777" w:rsidR="000370EE" w:rsidRPr="00E06385" w:rsidRDefault="000370EE" w:rsidP="003664B7">
            <w:pPr>
              <w:kinsoku w:val="0"/>
              <w:overflowPunct w:val="0"/>
              <w:autoSpaceDE w:val="0"/>
              <w:autoSpaceDN w:val="0"/>
              <w:adjustRightInd w:val="0"/>
              <w:spacing w:before="13" w:after="0" w:line="240" w:lineRule="auto"/>
              <w:ind w:left="14"/>
              <w:rPr>
                <w:szCs w:val="24"/>
              </w:rPr>
            </w:pPr>
            <w:r w:rsidRPr="00E06385">
              <w:rPr>
                <w:szCs w:val="24"/>
              </w:rPr>
              <w:t>3120 Freeboard Drive, Suite 201</w:t>
            </w:r>
          </w:p>
        </w:tc>
      </w:tr>
      <w:tr w:rsidR="000370EE" w:rsidRPr="00E06385" w14:paraId="71DC83FA" w14:textId="77777777" w:rsidTr="003664B7">
        <w:trPr>
          <w:trHeight w:val="269"/>
        </w:trPr>
        <w:tc>
          <w:tcPr>
            <w:tcW w:w="3992" w:type="dxa"/>
            <w:tcBorders>
              <w:top w:val="single" w:sz="4" w:space="0" w:color="000000"/>
              <w:left w:val="single" w:sz="4" w:space="0" w:color="000000"/>
              <w:bottom w:val="single" w:sz="4" w:space="0" w:color="000000"/>
              <w:right w:val="single" w:sz="4" w:space="0" w:color="000000"/>
            </w:tcBorders>
          </w:tcPr>
          <w:p w14:paraId="1F01BE7F" w14:textId="77777777" w:rsidR="000370EE" w:rsidRPr="00E06385" w:rsidRDefault="000370EE" w:rsidP="003664B7">
            <w:pPr>
              <w:kinsoku w:val="0"/>
              <w:overflowPunct w:val="0"/>
              <w:autoSpaceDE w:val="0"/>
              <w:autoSpaceDN w:val="0"/>
              <w:adjustRightInd w:val="0"/>
              <w:spacing w:before="13" w:after="0" w:line="240" w:lineRule="auto"/>
              <w:ind w:left="14"/>
              <w:rPr>
                <w:szCs w:val="24"/>
              </w:rPr>
            </w:pPr>
            <w:r w:rsidRPr="00E06385">
              <w:rPr>
                <w:szCs w:val="24"/>
              </w:rPr>
              <w:t>Dover, Delaware 19904</w:t>
            </w:r>
          </w:p>
        </w:tc>
        <w:tc>
          <w:tcPr>
            <w:tcW w:w="583" w:type="dxa"/>
            <w:tcBorders>
              <w:top w:val="single" w:sz="4" w:space="0" w:color="000000"/>
              <w:left w:val="single" w:sz="4" w:space="0" w:color="000000"/>
              <w:bottom w:val="single" w:sz="4" w:space="0" w:color="000000"/>
              <w:right w:val="single" w:sz="4" w:space="0" w:color="000000"/>
            </w:tcBorders>
          </w:tcPr>
          <w:p w14:paraId="20F5C4B0" w14:textId="77777777" w:rsidR="000370EE" w:rsidRPr="00E06385" w:rsidRDefault="000370EE" w:rsidP="003664B7">
            <w:pPr>
              <w:kinsoku w:val="0"/>
              <w:overflowPunct w:val="0"/>
              <w:autoSpaceDE w:val="0"/>
              <w:autoSpaceDN w:val="0"/>
              <w:adjustRightInd w:val="0"/>
              <w:spacing w:after="0" w:line="240" w:lineRule="auto"/>
              <w:rPr>
                <w:sz w:val="22"/>
              </w:rPr>
            </w:pPr>
          </w:p>
        </w:tc>
        <w:tc>
          <w:tcPr>
            <w:tcW w:w="333" w:type="dxa"/>
            <w:tcBorders>
              <w:top w:val="single" w:sz="4" w:space="0" w:color="000000"/>
              <w:left w:val="single" w:sz="4" w:space="0" w:color="000000"/>
              <w:bottom w:val="single" w:sz="4" w:space="0" w:color="000000"/>
              <w:right w:val="single" w:sz="4" w:space="0" w:color="000000"/>
            </w:tcBorders>
          </w:tcPr>
          <w:p w14:paraId="0F875068" w14:textId="77777777" w:rsidR="000370EE" w:rsidRPr="00E06385" w:rsidRDefault="000370EE" w:rsidP="003664B7">
            <w:pPr>
              <w:kinsoku w:val="0"/>
              <w:overflowPunct w:val="0"/>
              <w:autoSpaceDE w:val="0"/>
              <w:autoSpaceDN w:val="0"/>
              <w:adjustRightInd w:val="0"/>
              <w:spacing w:after="0" w:line="240" w:lineRule="auto"/>
              <w:rPr>
                <w:sz w:val="22"/>
              </w:rPr>
            </w:pPr>
          </w:p>
        </w:tc>
        <w:tc>
          <w:tcPr>
            <w:tcW w:w="4163" w:type="dxa"/>
            <w:tcBorders>
              <w:top w:val="single" w:sz="4" w:space="0" w:color="000000"/>
              <w:left w:val="single" w:sz="4" w:space="0" w:color="000000"/>
              <w:bottom w:val="single" w:sz="4" w:space="0" w:color="000000"/>
              <w:right w:val="single" w:sz="4" w:space="0" w:color="000000"/>
            </w:tcBorders>
          </w:tcPr>
          <w:p w14:paraId="55246FA9" w14:textId="77777777" w:rsidR="000370EE" w:rsidRPr="00E06385" w:rsidRDefault="000370EE" w:rsidP="003664B7">
            <w:pPr>
              <w:kinsoku w:val="0"/>
              <w:overflowPunct w:val="0"/>
              <w:autoSpaceDE w:val="0"/>
              <w:autoSpaceDN w:val="0"/>
              <w:adjustRightInd w:val="0"/>
              <w:spacing w:before="13" w:after="0" w:line="240" w:lineRule="auto"/>
              <w:ind w:left="14"/>
              <w:rPr>
                <w:szCs w:val="24"/>
              </w:rPr>
            </w:pPr>
            <w:r w:rsidRPr="00E06385">
              <w:rPr>
                <w:szCs w:val="24"/>
              </w:rPr>
              <w:t>West Sacramento, California 95619</w:t>
            </w:r>
          </w:p>
        </w:tc>
      </w:tr>
      <w:tr w:rsidR="000370EE" w:rsidRPr="00E06385" w14:paraId="3D6BCDF3" w14:textId="77777777" w:rsidTr="003664B7">
        <w:trPr>
          <w:trHeight w:val="271"/>
        </w:trPr>
        <w:tc>
          <w:tcPr>
            <w:tcW w:w="3992" w:type="dxa"/>
            <w:tcBorders>
              <w:top w:val="single" w:sz="4" w:space="0" w:color="000000"/>
              <w:left w:val="single" w:sz="4" w:space="0" w:color="000000"/>
              <w:bottom w:val="single" w:sz="4" w:space="0" w:color="000000"/>
              <w:right w:val="single" w:sz="4" w:space="0" w:color="000000"/>
            </w:tcBorders>
          </w:tcPr>
          <w:p w14:paraId="33C00901" w14:textId="77777777" w:rsidR="000370EE" w:rsidRPr="00E06385" w:rsidRDefault="000370EE" w:rsidP="003664B7">
            <w:pPr>
              <w:kinsoku w:val="0"/>
              <w:overflowPunct w:val="0"/>
              <w:autoSpaceDE w:val="0"/>
              <w:autoSpaceDN w:val="0"/>
              <w:adjustRightInd w:val="0"/>
              <w:spacing w:before="15" w:after="0" w:line="240" w:lineRule="auto"/>
              <w:ind w:left="14"/>
              <w:rPr>
                <w:szCs w:val="24"/>
              </w:rPr>
            </w:pPr>
            <w:r w:rsidRPr="00E06385">
              <w:rPr>
                <w:szCs w:val="24"/>
              </w:rPr>
              <w:t>(302) 678-9400</w:t>
            </w:r>
          </w:p>
        </w:tc>
        <w:tc>
          <w:tcPr>
            <w:tcW w:w="583" w:type="dxa"/>
            <w:tcBorders>
              <w:top w:val="single" w:sz="4" w:space="0" w:color="000000"/>
              <w:left w:val="single" w:sz="4" w:space="0" w:color="000000"/>
              <w:bottom w:val="single" w:sz="4" w:space="0" w:color="000000"/>
              <w:right w:val="single" w:sz="4" w:space="0" w:color="000000"/>
            </w:tcBorders>
          </w:tcPr>
          <w:p w14:paraId="69263684" w14:textId="77777777" w:rsidR="000370EE" w:rsidRPr="00E06385" w:rsidRDefault="000370EE" w:rsidP="003664B7">
            <w:pPr>
              <w:kinsoku w:val="0"/>
              <w:overflowPunct w:val="0"/>
              <w:autoSpaceDE w:val="0"/>
              <w:autoSpaceDN w:val="0"/>
              <w:adjustRightInd w:val="0"/>
              <w:spacing w:after="0" w:line="240" w:lineRule="auto"/>
              <w:rPr>
                <w:szCs w:val="24"/>
              </w:rPr>
            </w:pPr>
          </w:p>
        </w:tc>
        <w:tc>
          <w:tcPr>
            <w:tcW w:w="333" w:type="dxa"/>
            <w:tcBorders>
              <w:top w:val="single" w:sz="4" w:space="0" w:color="000000"/>
              <w:left w:val="single" w:sz="4" w:space="0" w:color="000000"/>
              <w:bottom w:val="single" w:sz="4" w:space="0" w:color="000000"/>
              <w:right w:val="single" w:sz="4" w:space="0" w:color="000000"/>
            </w:tcBorders>
          </w:tcPr>
          <w:p w14:paraId="7A0646E8" w14:textId="77777777" w:rsidR="000370EE" w:rsidRPr="00E06385" w:rsidRDefault="000370EE" w:rsidP="003664B7">
            <w:pPr>
              <w:kinsoku w:val="0"/>
              <w:overflowPunct w:val="0"/>
              <w:autoSpaceDE w:val="0"/>
              <w:autoSpaceDN w:val="0"/>
              <w:adjustRightInd w:val="0"/>
              <w:spacing w:after="0" w:line="240" w:lineRule="auto"/>
              <w:rPr>
                <w:szCs w:val="24"/>
              </w:rPr>
            </w:pPr>
          </w:p>
        </w:tc>
        <w:tc>
          <w:tcPr>
            <w:tcW w:w="4163" w:type="dxa"/>
            <w:tcBorders>
              <w:top w:val="single" w:sz="4" w:space="0" w:color="000000"/>
              <w:left w:val="single" w:sz="4" w:space="0" w:color="000000"/>
              <w:bottom w:val="single" w:sz="4" w:space="0" w:color="000000"/>
              <w:right w:val="single" w:sz="4" w:space="0" w:color="000000"/>
            </w:tcBorders>
          </w:tcPr>
          <w:p w14:paraId="5DDB3421" w14:textId="77777777" w:rsidR="000370EE" w:rsidRPr="00E06385" w:rsidRDefault="000370EE" w:rsidP="003664B7">
            <w:pPr>
              <w:kinsoku w:val="0"/>
              <w:overflowPunct w:val="0"/>
              <w:autoSpaceDE w:val="0"/>
              <w:autoSpaceDN w:val="0"/>
              <w:adjustRightInd w:val="0"/>
              <w:spacing w:before="15" w:after="0" w:line="240" w:lineRule="auto"/>
              <w:ind w:left="14"/>
              <w:rPr>
                <w:szCs w:val="24"/>
              </w:rPr>
            </w:pPr>
            <w:r w:rsidRPr="00E06385">
              <w:rPr>
                <w:szCs w:val="24"/>
              </w:rPr>
              <w:t>(916) 447-2854</w:t>
            </w:r>
          </w:p>
        </w:tc>
      </w:tr>
      <w:tr w:rsidR="000370EE" w:rsidRPr="00E06385" w14:paraId="4420E68D" w14:textId="77777777" w:rsidTr="003664B7">
        <w:trPr>
          <w:trHeight w:val="262"/>
        </w:trPr>
        <w:tc>
          <w:tcPr>
            <w:tcW w:w="3992" w:type="dxa"/>
            <w:tcBorders>
              <w:top w:val="single" w:sz="4" w:space="0" w:color="000000"/>
              <w:left w:val="single" w:sz="4" w:space="0" w:color="000000"/>
              <w:bottom w:val="single" w:sz="4" w:space="0" w:color="000000"/>
              <w:right w:val="single" w:sz="4" w:space="0" w:color="000000"/>
            </w:tcBorders>
          </w:tcPr>
          <w:p w14:paraId="6BC8B5B2" w14:textId="77777777" w:rsidR="000370EE" w:rsidRPr="00E06385" w:rsidRDefault="000370EE" w:rsidP="003664B7">
            <w:pPr>
              <w:kinsoku w:val="0"/>
              <w:overflowPunct w:val="0"/>
              <w:autoSpaceDE w:val="0"/>
              <w:autoSpaceDN w:val="0"/>
              <w:adjustRightInd w:val="0"/>
              <w:spacing w:before="13" w:after="0" w:line="273" w:lineRule="exact"/>
              <w:ind w:left="14"/>
              <w:rPr>
                <w:color w:val="3333FF"/>
                <w:spacing w:val="-2"/>
                <w:szCs w:val="24"/>
              </w:rPr>
            </w:pPr>
            <w:hyperlink r:id="rId19" w:history="1">
              <w:r w:rsidRPr="00E06385">
                <w:rPr>
                  <w:color w:val="3333FF"/>
                  <w:szCs w:val="24"/>
                  <w:u w:val="single"/>
                </w:rPr>
                <w:t>www.neighborgoodpartners.org</w:t>
              </w:r>
            </w:hyperlink>
          </w:p>
        </w:tc>
        <w:tc>
          <w:tcPr>
            <w:tcW w:w="583" w:type="dxa"/>
            <w:tcBorders>
              <w:top w:val="single" w:sz="4" w:space="0" w:color="000000"/>
              <w:left w:val="single" w:sz="4" w:space="0" w:color="000000"/>
              <w:bottom w:val="single" w:sz="4" w:space="0" w:color="000000"/>
              <w:right w:val="single" w:sz="4" w:space="0" w:color="000000"/>
            </w:tcBorders>
          </w:tcPr>
          <w:p w14:paraId="0DEF6660" w14:textId="77777777" w:rsidR="000370EE" w:rsidRPr="00E06385" w:rsidRDefault="000370EE" w:rsidP="003664B7">
            <w:pPr>
              <w:kinsoku w:val="0"/>
              <w:overflowPunct w:val="0"/>
              <w:autoSpaceDE w:val="0"/>
              <w:autoSpaceDN w:val="0"/>
              <w:adjustRightInd w:val="0"/>
              <w:spacing w:after="0" w:line="240" w:lineRule="auto"/>
              <w:rPr>
                <w:sz w:val="22"/>
              </w:rPr>
            </w:pPr>
          </w:p>
        </w:tc>
        <w:tc>
          <w:tcPr>
            <w:tcW w:w="333" w:type="dxa"/>
            <w:tcBorders>
              <w:top w:val="single" w:sz="4" w:space="0" w:color="000000"/>
              <w:left w:val="single" w:sz="4" w:space="0" w:color="000000"/>
              <w:bottom w:val="single" w:sz="4" w:space="0" w:color="000000"/>
              <w:right w:val="single" w:sz="4" w:space="0" w:color="000000"/>
            </w:tcBorders>
          </w:tcPr>
          <w:p w14:paraId="34373C54" w14:textId="77777777" w:rsidR="000370EE" w:rsidRPr="00E06385" w:rsidRDefault="000370EE" w:rsidP="003664B7">
            <w:pPr>
              <w:kinsoku w:val="0"/>
              <w:overflowPunct w:val="0"/>
              <w:autoSpaceDE w:val="0"/>
              <w:autoSpaceDN w:val="0"/>
              <w:adjustRightInd w:val="0"/>
              <w:spacing w:after="0" w:line="240" w:lineRule="auto"/>
              <w:rPr>
                <w:sz w:val="22"/>
              </w:rPr>
            </w:pPr>
          </w:p>
        </w:tc>
        <w:tc>
          <w:tcPr>
            <w:tcW w:w="4163" w:type="dxa"/>
            <w:tcBorders>
              <w:top w:val="single" w:sz="4" w:space="0" w:color="000000"/>
              <w:left w:val="single" w:sz="4" w:space="0" w:color="000000"/>
              <w:bottom w:val="single" w:sz="4" w:space="0" w:color="000000"/>
              <w:right w:val="single" w:sz="4" w:space="0" w:color="000000"/>
            </w:tcBorders>
          </w:tcPr>
          <w:p w14:paraId="461238FC" w14:textId="77777777" w:rsidR="000370EE" w:rsidRPr="00E06385" w:rsidRDefault="000370EE" w:rsidP="003664B7">
            <w:pPr>
              <w:kinsoku w:val="0"/>
              <w:overflowPunct w:val="0"/>
              <w:autoSpaceDE w:val="0"/>
              <w:autoSpaceDN w:val="0"/>
              <w:adjustRightInd w:val="0"/>
              <w:spacing w:before="13" w:after="0" w:line="273" w:lineRule="exact"/>
              <w:ind w:left="14"/>
              <w:rPr>
                <w:color w:val="0000FF"/>
                <w:spacing w:val="-2"/>
                <w:szCs w:val="24"/>
              </w:rPr>
            </w:pPr>
            <w:hyperlink r:id="rId20" w:history="1">
              <w:r w:rsidRPr="00E06385">
                <w:rPr>
                  <w:color w:val="0000FF"/>
                  <w:spacing w:val="-2"/>
                  <w:szCs w:val="24"/>
                  <w:u w:val="single"/>
                </w:rPr>
                <w:t>www.rcac.org</w:t>
              </w:r>
            </w:hyperlink>
          </w:p>
        </w:tc>
      </w:tr>
    </w:tbl>
    <w:p w14:paraId="3D39823E" w14:textId="77777777" w:rsidR="000370EE" w:rsidRDefault="000370EE" w:rsidP="000370EE">
      <w:pPr>
        <w:kinsoku w:val="0"/>
        <w:overflowPunct w:val="0"/>
        <w:autoSpaceDE w:val="0"/>
        <w:autoSpaceDN w:val="0"/>
        <w:adjustRightInd w:val="0"/>
        <w:spacing w:before="125" w:after="0" w:line="240" w:lineRule="auto"/>
        <w:ind w:left="120" w:right="277"/>
        <w:rPr>
          <w:szCs w:val="24"/>
        </w:rPr>
      </w:pPr>
      <w:r w:rsidRPr="00E06385">
        <w:rPr>
          <w:szCs w:val="24"/>
        </w:rPr>
        <w:t xml:space="preserve">After receipt of </w:t>
      </w:r>
      <w:proofErr w:type="gramStart"/>
      <w:r w:rsidRPr="00E06385">
        <w:rPr>
          <w:szCs w:val="24"/>
        </w:rPr>
        <w:t>consent</w:t>
      </w:r>
      <w:proofErr w:type="gramEnd"/>
      <w:r w:rsidRPr="00E06385">
        <w:rPr>
          <w:szCs w:val="24"/>
        </w:rPr>
        <w:t xml:space="preserve"> and conditions letter you may copy and distribute the manual in terms and conditions as set and approved by the T&amp;MA Contractor.</w:t>
      </w:r>
    </w:p>
    <w:p w14:paraId="62466840" w14:textId="77777777" w:rsidR="000370EE" w:rsidRPr="00E06385" w:rsidRDefault="000370EE" w:rsidP="000370EE">
      <w:pPr>
        <w:kinsoku w:val="0"/>
        <w:overflowPunct w:val="0"/>
        <w:autoSpaceDE w:val="0"/>
        <w:autoSpaceDN w:val="0"/>
        <w:adjustRightInd w:val="0"/>
        <w:spacing w:before="125" w:after="0" w:line="240" w:lineRule="auto"/>
        <w:ind w:left="120" w:right="277"/>
        <w:rPr>
          <w:szCs w:val="24"/>
        </w:rPr>
      </w:pPr>
    </w:p>
    <w:p w14:paraId="421A5663" w14:textId="77777777" w:rsidR="000370EE" w:rsidRDefault="000370EE" w:rsidP="000370EE">
      <w:pPr>
        <w:spacing w:after="0"/>
        <w:rPr>
          <w:b/>
          <w:bCs/>
          <w:color w:val="4472C4" w:themeColor="accent1"/>
          <w:sz w:val="28"/>
          <w:szCs w:val="28"/>
        </w:rPr>
      </w:pPr>
      <w:bookmarkStart w:id="3" w:name="_Toc1128052"/>
      <w:bookmarkStart w:id="4" w:name="_Toc1657342"/>
      <w:bookmarkStart w:id="5" w:name="_Toc1728191"/>
    </w:p>
    <w:bookmarkEnd w:id="3"/>
    <w:bookmarkEnd w:id="4"/>
    <w:bookmarkEnd w:id="5"/>
    <w:p w14:paraId="1EA0EA45" w14:textId="75354A3A" w:rsidR="00E22B55" w:rsidRDefault="00E22B55" w:rsidP="00B5330A">
      <w:pPr>
        <w:ind w:left="0" w:firstLine="0"/>
        <w:sectPr w:rsidR="00E22B55" w:rsidSect="00B5330A">
          <w:headerReference w:type="first" r:id="rId21"/>
          <w:footerReference w:type="first" r:id="rId22"/>
          <w:pgSz w:w="12240" w:h="15840"/>
          <w:pgMar w:top="1152" w:right="720" w:bottom="1152" w:left="720" w:header="763" w:footer="720" w:gutter="0"/>
          <w:pgNumType w:start="1"/>
          <w:cols w:space="720"/>
          <w:titlePg/>
          <w:docGrid w:linePitch="326"/>
        </w:sectPr>
      </w:pPr>
    </w:p>
    <w:bookmarkEnd w:id="0"/>
    <w:bookmarkEnd w:id="1"/>
    <w:bookmarkEnd w:id="2"/>
    <w:p w14:paraId="059921B3" w14:textId="77777777" w:rsidR="00E648E2" w:rsidRDefault="00E54AF9" w:rsidP="00995FB6">
      <w:pPr>
        <w:rPr>
          <w:noProof/>
        </w:rPr>
      </w:pPr>
      <w:r w:rsidRPr="00E54AF9">
        <w:rPr>
          <w:b/>
          <w:color w:val="4472C4" w:themeColor="accent1"/>
        </w:rPr>
        <w:lastRenderedPageBreak/>
        <w:t>CONTENTS</w:t>
      </w:r>
      <w:r w:rsidR="00E27B5D">
        <w:rPr>
          <w:b/>
          <w:color w:val="4472C4" w:themeColor="accent1"/>
        </w:rPr>
        <w:t xml:space="preserve"> </w:t>
      </w:r>
      <w:r w:rsidR="0023611A" w:rsidRPr="00AC42BE">
        <w:rPr>
          <w:szCs w:val="24"/>
        </w:rPr>
        <w:fldChar w:fldCharType="begin"/>
      </w:r>
      <w:r w:rsidR="0023611A" w:rsidRPr="00AC42BE">
        <w:rPr>
          <w:szCs w:val="24"/>
        </w:rPr>
        <w:instrText xml:space="preserve"> TOC \o "1-4" \h \z \t "Appendix,5" </w:instrText>
      </w:r>
      <w:r w:rsidR="0023611A" w:rsidRPr="00AC42BE">
        <w:rPr>
          <w:szCs w:val="24"/>
        </w:rPr>
        <w:fldChar w:fldCharType="separate"/>
      </w:r>
    </w:p>
    <w:p w14:paraId="5EAE818E" w14:textId="7452C071" w:rsidR="00E648E2" w:rsidRDefault="00000000">
      <w:pPr>
        <w:pStyle w:val="TOC1"/>
        <w:rPr>
          <w:rFonts w:asciiTheme="minorHAnsi" w:eastAsiaTheme="minorEastAsia" w:hAnsiTheme="minorHAnsi" w:cstheme="minorBidi"/>
          <w:noProof/>
          <w:color w:val="auto"/>
          <w:sz w:val="22"/>
        </w:rPr>
      </w:pPr>
      <w:hyperlink w:anchor="_Toc126058869" w:history="1">
        <w:r w:rsidR="00E648E2" w:rsidRPr="00A4361F">
          <w:rPr>
            <w:rStyle w:val="Hyperlink"/>
            <w:noProof/>
          </w:rPr>
          <w:t>INTRODUCTION</w:t>
        </w:r>
        <w:r w:rsidR="00E648E2">
          <w:rPr>
            <w:noProof/>
            <w:webHidden/>
          </w:rPr>
          <w:tab/>
        </w:r>
        <w:r w:rsidR="00E648E2">
          <w:rPr>
            <w:noProof/>
            <w:webHidden/>
          </w:rPr>
          <w:fldChar w:fldCharType="begin"/>
        </w:r>
        <w:r w:rsidR="00E648E2">
          <w:rPr>
            <w:noProof/>
            <w:webHidden/>
          </w:rPr>
          <w:instrText xml:space="preserve"> PAGEREF _Toc126058869 \h </w:instrText>
        </w:r>
        <w:r w:rsidR="00E648E2">
          <w:rPr>
            <w:noProof/>
            <w:webHidden/>
          </w:rPr>
        </w:r>
        <w:r w:rsidR="00E648E2">
          <w:rPr>
            <w:noProof/>
            <w:webHidden/>
          </w:rPr>
          <w:fldChar w:fldCharType="separate"/>
        </w:r>
        <w:r w:rsidR="00E648E2">
          <w:rPr>
            <w:noProof/>
            <w:webHidden/>
          </w:rPr>
          <w:t>1</w:t>
        </w:r>
        <w:r w:rsidR="00E648E2">
          <w:rPr>
            <w:noProof/>
            <w:webHidden/>
          </w:rPr>
          <w:fldChar w:fldCharType="end"/>
        </w:r>
      </w:hyperlink>
    </w:p>
    <w:p w14:paraId="67AD00E5" w14:textId="4D2AE5C3" w:rsidR="00E648E2" w:rsidRDefault="00000000">
      <w:pPr>
        <w:pStyle w:val="TOC2"/>
        <w:tabs>
          <w:tab w:val="right" w:leader="dot" w:pos="9350"/>
        </w:tabs>
        <w:rPr>
          <w:rFonts w:asciiTheme="minorHAnsi" w:eastAsiaTheme="minorEastAsia" w:hAnsiTheme="minorHAnsi" w:cstheme="minorBidi"/>
          <w:noProof/>
          <w:color w:val="auto"/>
          <w:sz w:val="22"/>
        </w:rPr>
      </w:pPr>
      <w:hyperlink w:anchor="_Toc126058870" w:history="1">
        <w:r w:rsidR="00E648E2" w:rsidRPr="00A4361F">
          <w:rPr>
            <w:rStyle w:val="Hyperlink"/>
            <w:noProof/>
          </w:rPr>
          <w:t>The Self-Help Program</w:t>
        </w:r>
        <w:r w:rsidR="00E648E2">
          <w:rPr>
            <w:noProof/>
            <w:webHidden/>
          </w:rPr>
          <w:tab/>
        </w:r>
        <w:r w:rsidR="00E648E2">
          <w:rPr>
            <w:noProof/>
            <w:webHidden/>
          </w:rPr>
          <w:fldChar w:fldCharType="begin"/>
        </w:r>
        <w:r w:rsidR="00E648E2">
          <w:rPr>
            <w:noProof/>
            <w:webHidden/>
          </w:rPr>
          <w:instrText xml:space="preserve"> PAGEREF _Toc126058870 \h </w:instrText>
        </w:r>
        <w:r w:rsidR="00E648E2">
          <w:rPr>
            <w:noProof/>
            <w:webHidden/>
          </w:rPr>
        </w:r>
        <w:r w:rsidR="00E648E2">
          <w:rPr>
            <w:noProof/>
            <w:webHidden/>
          </w:rPr>
          <w:fldChar w:fldCharType="separate"/>
        </w:r>
        <w:r w:rsidR="00E648E2">
          <w:rPr>
            <w:noProof/>
            <w:webHidden/>
          </w:rPr>
          <w:t>1</w:t>
        </w:r>
        <w:r w:rsidR="00E648E2">
          <w:rPr>
            <w:noProof/>
            <w:webHidden/>
          </w:rPr>
          <w:fldChar w:fldCharType="end"/>
        </w:r>
      </w:hyperlink>
    </w:p>
    <w:p w14:paraId="73084900" w14:textId="3AB4475E" w:rsidR="00E648E2" w:rsidRDefault="00000000">
      <w:pPr>
        <w:pStyle w:val="TOC2"/>
        <w:tabs>
          <w:tab w:val="right" w:leader="dot" w:pos="9350"/>
        </w:tabs>
        <w:rPr>
          <w:rFonts w:asciiTheme="minorHAnsi" w:eastAsiaTheme="minorEastAsia" w:hAnsiTheme="minorHAnsi" w:cstheme="minorBidi"/>
          <w:noProof/>
          <w:color w:val="auto"/>
          <w:sz w:val="22"/>
        </w:rPr>
      </w:pPr>
      <w:hyperlink w:anchor="_Toc126058871" w:history="1">
        <w:r w:rsidR="00E648E2" w:rsidRPr="00A4361F">
          <w:rPr>
            <w:rStyle w:val="Hyperlink"/>
            <w:noProof/>
          </w:rPr>
          <w:t>Rural Development</w:t>
        </w:r>
        <w:r w:rsidR="00E648E2">
          <w:rPr>
            <w:noProof/>
            <w:webHidden/>
          </w:rPr>
          <w:tab/>
        </w:r>
        <w:r w:rsidR="00E648E2">
          <w:rPr>
            <w:noProof/>
            <w:webHidden/>
          </w:rPr>
          <w:fldChar w:fldCharType="begin"/>
        </w:r>
        <w:r w:rsidR="00E648E2">
          <w:rPr>
            <w:noProof/>
            <w:webHidden/>
          </w:rPr>
          <w:instrText xml:space="preserve"> PAGEREF _Toc126058871 \h </w:instrText>
        </w:r>
        <w:r w:rsidR="00E648E2">
          <w:rPr>
            <w:noProof/>
            <w:webHidden/>
          </w:rPr>
        </w:r>
        <w:r w:rsidR="00E648E2">
          <w:rPr>
            <w:noProof/>
            <w:webHidden/>
          </w:rPr>
          <w:fldChar w:fldCharType="separate"/>
        </w:r>
        <w:r w:rsidR="00E648E2">
          <w:rPr>
            <w:noProof/>
            <w:webHidden/>
          </w:rPr>
          <w:t>2</w:t>
        </w:r>
        <w:r w:rsidR="00E648E2">
          <w:rPr>
            <w:noProof/>
            <w:webHidden/>
          </w:rPr>
          <w:fldChar w:fldCharType="end"/>
        </w:r>
      </w:hyperlink>
    </w:p>
    <w:p w14:paraId="1FE56FDA" w14:textId="716D6844" w:rsidR="00E648E2" w:rsidRDefault="00000000">
      <w:pPr>
        <w:pStyle w:val="TOC2"/>
        <w:tabs>
          <w:tab w:val="right" w:leader="dot" w:pos="9350"/>
        </w:tabs>
        <w:rPr>
          <w:rFonts w:asciiTheme="minorHAnsi" w:eastAsiaTheme="minorEastAsia" w:hAnsiTheme="minorHAnsi" w:cstheme="minorBidi"/>
          <w:noProof/>
          <w:color w:val="auto"/>
          <w:sz w:val="22"/>
        </w:rPr>
      </w:pPr>
      <w:hyperlink w:anchor="_Toc126058872" w:history="1">
        <w:r w:rsidR="00E648E2" w:rsidRPr="00A4361F">
          <w:rPr>
            <w:rStyle w:val="Hyperlink"/>
            <w:noProof/>
          </w:rPr>
          <w:t>Rural Development Offices</w:t>
        </w:r>
        <w:r w:rsidR="00E648E2">
          <w:rPr>
            <w:noProof/>
            <w:webHidden/>
          </w:rPr>
          <w:tab/>
        </w:r>
        <w:r w:rsidR="00E648E2">
          <w:rPr>
            <w:noProof/>
            <w:webHidden/>
          </w:rPr>
          <w:fldChar w:fldCharType="begin"/>
        </w:r>
        <w:r w:rsidR="00E648E2">
          <w:rPr>
            <w:noProof/>
            <w:webHidden/>
          </w:rPr>
          <w:instrText xml:space="preserve"> PAGEREF _Toc126058872 \h </w:instrText>
        </w:r>
        <w:r w:rsidR="00E648E2">
          <w:rPr>
            <w:noProof/>
            <w:webHidden/>
          </w:rPr>
        </w:r>
        <w:r w:rsidR="00E648E2">
          <w:rPr>
            <w:noProof/>
            <w:webHidden/>
          </w:rPr>
          <w:fldChar w:fldCharType="separate"/>
        </w:r>
        <w:r w:rsidR="00E648E2">
          <w:rPr>
            <w:noProof/>
            <w:webHidden/>
          </w:rPr>
          <w:t>3</w:t>
        </w:r>
        <w:r w:rsidR="00E648E2">
          <w:rPr>
            <w:noProof/>
            <w:webHidden/>
          </w:rPr>
          <w:fldChar w:fldCharType="end"/>
        </w:r>
      </w:hyperlink>
    </w:p>
    <w:p w14:paraId="4000B292" w14:textId="1858D651" w:rsidR="00E648E2" w:rsidRDefault="00000000">
      <w:pPr>
        <w:pStyle w:val="TOC3"/>
        <w:tabs>
          <w:tab w:val="right" w:leader="dot" w:pos="9350"/>
        </w:tabs>
        <w:rPr>
          <w:rFonts w:asciiTheme="minorHAnsi" w:eastAsiaTheme="minorEastAsia" w:hAnsiTheme="minorHAnsi" w:cstheme="minorBidi"/>
          <w:noProof/>
          <w:color w:val="auto"/>
          <w:sz w:val="22"/>
        </w:rPr>
      </w:pPr>
      <w:hyperlink w:anchor="_Toc126058873" w:history="1">
        <w:r w:rsidR="00E648E2" w:rsidRPr="00A4361F">
          <w:rPr>
            <w:rStyle w:val="Hyperlink"/>
            <w:noProof/>
          </w:rPr>
          <w:t>Rural Development National Office</w:t>
        </w:r>
        <w:r w:rsidR="00E648E2">
          <w:rPr>
            <w:noProof/>
            <w:webHidden/>
          </w:rPr>
          <w:tab/>
        </w:r>
        <w:r w:rsidR="00E648E2">
          <w:rPr>
            <w:noProof/>
            <w:webHidden/>
          </w:rPr>
          <w:fldChar w:fldCharType="begin"/>
        </w:r>
        <w:r w:rsidR="00E648E2">
          <w:rPr>
            <w:noProof/>
            <w:webHidden/>
          </w:rPr>
          <w:instrText xml:space="preserve"> PAGEREF _Toc126058873 \h </w:instrText>
        </w:r>
        <w:r w:rsidR="00E648E2">
          <w:rPr>
            <w:noProof/>
            <w:webHidden/>
          </w:rPr>
        </w:r>
        <w:r w:rsidR="00E648E2">
          <w:rPr>
            <w:noProof/>
            <w:webHidden/>
          </w:rPr>
          <w:fldChar w:fldCharType="separate"/>
        </w:r>
        <w:r w:rsidR="00E648E2">
          <w:rPr>
            <w:noProof/>
            <w:webHidden/>
          </w:rPr>
          <w:t>3</w:t>
        </w:r>
        <w:r w:rsidR="00E648E2">
          <w:rPr>
            <w:noProof/>
            <w:webHidden/>
          </w:rPr>
          <w:fldChar w:fldCharType="end"/>
        </w:r>
      </w:hyperlink>
    </w:p>
    <w:p w14:paraId="75CF639A" w14:textId="4D2953E3" w:rsidR="00E648E2" w:rsidRDefault="00000000">
      <w:pPr>
        <w:pStyle w:val="TOC3"/>
        <w:tabs>
          <w:tab w:val="right" w:leader="dot" w:pos="9350"/>
        </w:tabs>
        <w:rPr>
          <w:rFonts w:asciiTheme="minorHAnsi" w:eastAsiaTheme="minorEastAsia" w:hAnsiTheme="minorHAnsi" w:cstheme="minorBidi"/>
          <w:noProof/>
          <w:color w:val="auto"/>
          <w:sz w:val="22"/>
        </w:rPr>
      </w:pPr>
      <w:hyperlink w:anchor="_Toc126058874" w:history="1">
        <w:r w:rsidR="00E648E2" w:rsidRPr="00A4361F">
          <w:rPr>
            <w:rStyle w:val="Hyperlink"/>
            <w:noProof/>
          </w:rPr>
          <w:t>Rural Development State Office</w:t>
        </w:r>
        <w:r w:rsidR="00E648E2">
          <w:rPr>
            <w:noProof/>
            <w:webHidden/>
          </w:rPr>
          <w:tab/>
        </w:r>
        <w:r w:rsidR="00E648E2">
          <w:rPr>
            <w:noProof/>
            <w:webHidden/>
          </w:rPr>
          <w:fldChar w:fldCharType="begin"/>
        </w:r>
        <w:r w:rsidR="00E648E2">
          <w:rPr>
            <w:noProof/>
            <w:webHidden/>
          </w:rPr>
          <w:instrText xml:space="preserve"> PAGEREF _Toc126058874 \h </w:instrText>
        </w:r>
        <w:r w:rsidR="00E648E2">
          <w:rPr>
            <w:noProof/>
            <w:webHidden/>
          </w:rPr>
        </w:r>
        <w:r w:rsidR="00E648E2">
          <w:rPr>
            <w:noProof/>
            <w:webHidden/>
          </w:rPr>
          <w:fldChar w:fldCharType="separate"/>
        </w:r>
        <w:r w:rsidR="00E648E2">
          <w:rPr>
            <w:noProof/>
            <w:webHidden/>
          </w:rPr>
          <w:t>3</w:t>
        </w:r>
        <w:r w:rsidR="00E648E2">
          <w:rPr>
            <w:noProof/>
            <w:webHidden/>
          </w:rPr>
          <w:fldChar w:fldCharType="end"/>
        </w:r>
      </w:hyperlink>
    </w:p>
    <w:p w14:paraId="4956D678" w14:textId="54F28C18" w:rsidR="00E648E2" w:rsidRDefault="00000000">
      <w:pPr>
        <w:pStyle w:val="TOC3"/>
        <w:tabs>
          <w:tab w:val="right" w:leader="dot" w:pos="9350"/>
        </w:tabs>
        <w:rPr>
          <w:rFonts w:asciiTheme="minorHAnsi" w:eastAsiaTheme="minorEastAsia" w:hAnsiTheme="minorHAnsi" w:cstheme="minorBidi"/>
          <w:noProof/>
          <w:color w:val="auto"/>
          <w:sz w:val="22"/>
        </w:rPr>
      </w:pPr>
      <w:hyperlink w:anchor="_Toc126058876" w:history="1">
        <w:r w:rsidR="00E648E2" w:rsidRPr="00A4361F">
          <w:rPr>
            <w:rStyle w:val="Hyperlink"/>
            <w:noProof/>
          </w:rPr>
          <w:t>Rural Development Area Office</w:t>
        </w:r>
        <w:r w:rsidR="00E648E2">
          <w:rPr>
            <w:noProof/>
            <w:webHidden/>
          </w:rPr>
          <w:tab/>
        </w:r>
        <w:r w:rsidR="00E648E2">
          <w:rPr>
            <w:noProof/>
            <w:webHidden/>
          </w:rPr>
          <w:fldChar w:fldCharType="begin"/>
        </w:r>
        <w:r w:rsidR="00E648E2">
          <w:rPr>
            <w:noProof/>
            <w:webHidden/>
          </w:rPr>
          <w:instrText xml:space="preserve"> PAGEREF _Toc126058876 \h </w:instrText>
        </w:r>
        <w:r w:rsidR="00E648E2">
          <w:rPr>
            <w:noProof/>
            <w:webHidden/>
          </w:rPr>
        </w:r>
        <w:r w:rsidR="00E648E2">
          <w:rPr>
            <w:noProof/>
            <w:webHidden/>
          </w:rPr>
          <w:fldChar w:fldCharType="separate"/>
        </w:r>
        <w:r w:rsidR="00E648E2">
          <w:rPr>
            <w:noProof/>
            <w:webHidden/>
          </w:rPr>
          <w:t>3</w:t>
        </w:r>
        <w:r w:rsidR="00E648E2">
          <w:rPr>
            <w:noProof/>
            <w:webHidden/>
          </w:rPr>
          <w:fldChar w:fldCharType="end"/>
        </w:r>
      </w:hyperlink>
    </w:p>
    <w:p w14:paraId="236E886C" w14:textId="5446F260" w:rsidR="00E648E2" w:rsidRDefault="00000000">
      <w:pPr>
        <w:pStyle w:val="TOC3"/>
        <w:tabs>
          <w:tab w:val="right" w:leader="dot" w:pos="9350"/>
        </w:tabs>
        <w:rPr>
          <w:rFonts w:asciiTheme="minorHAnsi" w:eastAsiaTheme="minorEastAsia" w:hAnsiTheme="minorHAnsi" w:cstheme="minorBidi"/>
          <w:noProof/>
          <w:color w:val="auto"/>
          <w:sz w:val="22"/>
        </w:rPr>
      </w:pPr>
      <w:hyperlink w:anchor="_Toc126058877" w:history="1">
        <w:r w:rsidR="00E648E2" w:rsidRPr="00A4361F">
          <w:rPr>
            <w:rStyle w:val="Hyperlink"/>
            <w:noProof/>
          </w:rPr>
          <w:t>Rural Development Local Office</w:t>
        </w:r>
        <w:r w:rsidR="00E648E2">
          <w:rPr>
            <w:noProof/>
            <w:webHidden/>
          </w:rPr>
          <w:tab/>
        </w:r>
        <w:r w:rsidR="00E648E2">
          <w:rPr>
            <w:noProof/>
            <w:webHidden/>
          </w:rPr>
          <w:fldChar w:fldCharType="begin"/>
        </w:r>
        <w:r w:rsidR="00E648E2">
          <w:rPr>
            <w:noProof/>
            <w:webHidden/>
          </w:rPr>
          <w:instrText xml:space="preserve"> PAGEREF _Toc126058877 \h </w:instrText>
        </w:r>
        <w:r w:rsidR="00E648E2">
          <w:rPr>
            <w:noProof/>
            <w:webHidden/>
          </w:rPr>
        </w:r>
        <w:r w:rsidR="00E648E2">
          <w:rPr>
            <w:noProof/>
            <w:webHidden/>
          </w:rPr>
          <w:fldChar w:fldCharType="separate"/>
        </w:r>
        <w:r w:rsidR="00E648E2">
          <w:rPr>
            <w:noProof/>
            <w:webHidden/>
          </w:rPr>
          <w:t>3</w:t>
        </w:r>
        <w:r w:rsidR="00E648E2">
          <w:rPr>
            <w:noProof/>
            <w:webHidden/>
          </w:rPr>
          <w:fldChar w:fldCharType="end"/>
        </w:r>
      </w:hyperlink>
    </w:p>
    <w:p w14:paraId="62744E01" w14:textId="7236F548" w:rsidR="00E648E2" w:rsidRDefault="00000000">
      <w:pPr>
        <w:pStyle w:val="TOC2"/>
        <w:tabs>
          <w:tab w:val="right" w:leader="dot" w:pos="9350"/>
        </w:tabs>
        <w:rPr>
          <w:rFonts w:asciiTheme="minorHAnsi" w:eastAsiaTheme="minorEastAsia" w:hAnsiTheme="minorHAnsi" w:cstheme="minorBidi"/>
          <w:noProof/>
          <w:color w:val="auto"/>
          <w:sz w:val="22"/>
        </w:rPr>
      </w:pPr>
      <w:hyperlink w:anchor="_Toc126058878" w:history="1">
        <w:r w:rsidR="00E648E2" w:rsidRPr="00A4361F">
          <w:rPr>
            <w:rStyle w:val="Hyperlink"/>
            <w:noProof/>
          </w:rPr>
          <w:t>Rural Development Section 502 Single Family Direct Home Loan</w:t>
        </w:r>
        <w:r w:rsidR="00E648E2">
          <w:rPr>
            <w:noProof/>
            <w:webHidden/>
          </w:rPr>
          <w:tab/>
        </w:r>
        <w:r w:rsidR="00E648E2">
          <w:rPr>
            <w:noProof/>
            <w:webHidden/>
          </w:rPr>
          <w:fldChar w:fldCharType="begin"/>
        </w:r>
        <w:r w:rsidR="00E648E2">
          <w:rPr>
            <w:noProof/>
            <w:webHidden/>
          </w:rPr>
          <w:instrText xml:space="preserve"> PAGEREF _Toc126058878 \h </w:instrText>
        </w:r>
        <w:r w:rsidR="00E648E2">
          <w:rPr>
            <w:noProof/>
            <w:webHidden/>
          </w:rPr>
        </w:r>
        <w:r w:rsidR="00E648E2">
          <w:rPr>
            <w:noProof/>
            <w:webHidden/>
          </w:rPr>
          <w:fldChar w:fldCharType="separate"/>
        </w:r>
        <w:r w:rsidR="00E648E2">
          <w:rPr>
            <w:noProof/>
            <w:webHidden/>
          </w:rPr>
          <w:t>4</w:t>
        </w:r>
        <w:r w:rsidR="00E648E2">
          <w:rPr>
            <w:noProof/>
            <w:webHidden/>
          </w:rPr>
          <w:fldChar w:fldCharType="end"/>
        </w:r>
      </w:hyperlink>
    </w:p>
    <w:p w14:paraId="22E1741A" w14:textId="26C12518" w:rsidR="00E648E2" w:rsidRDefault="00000000">
      <w:pPr>
        <w:pStyle w:val="TOC2"/>
        <w:tabs>
          <w:tab w:val="right" w:leader="dot" w:pos="9350"/>
        </w:tabs>
        <w:rPr>
          <w:rFonts w:asciiTheme="minorHAnsi" w:eastAsiaTheme="minorEastAsia" w:hAnsiTheme="minorHAnsi" w:cstheme="minorBidi"/>
          <w:noProof/>
          <w:color w:val="auto"/>
          <w:sz w:val="22"/>
        </w:rPr>
      </w:pPr>
      <w:hyperlink w:anchor="_Toc126058879" w:history="1">
        <w:r w:rsidR="00E648E2" w:rsidRPr="00A4361F">
          <w:rPr>
            <w:rStyle w:val="Hyperlink"/>
            <w:noProof/>
          </w:rPr>
          <w:t>Rural Development Section 504 Single Family Housing Repair Loan &amp; Grant</w:t>
        </w:r>
        <w:r w:rsidR="00E648E2">
          <w:rPr>
            <w:noProof/>
            <w:webHidden/>
          </w:rPr>
          <w:tab/>
        </w:r>
        <w:r w:rsidR="00E648E2">
          <w:rPr>
            <w:noProof/>
            <w:webHidden/>
          </w:rPr>
          <w:fldChar w:fldCharType="begin"/>
        </w:r>
        <w:r w:rsidR="00E648E2">
          <w:rPr>
            <w:noProof/>
            <w:webHidden/>
          </w:rPr>
          <w:instrText xml:space="preserve"> PAGEREF _Toc126058879 \h </w:instrText>
        </w:r>
        <w:r w:rsidR="00E648E2">
          <w:rPr>
            <w:noProof/>
            <w:webHidden/>
          </w:rPr>
        </w:r>
        <w:r w:rsidR="00E648E2">
          <w:rPr>
            <w:noProof/>
            <w:webHidden/>
          </w:rPr>
          <w:fldChar w:fldCharType="separate"/>
        </w:r>
        <w:r w:rsidR="00E648E2">
          <w:rPr>
            <w:noProof/>
            <w:webHidden/>
          </w:rPr>
          <w:t>5</w:t>
        </w:r>
        <w:r w:rsidR="00E648E2">
          <w:rPr>
            <w:noProof/>
            <w:webHidden/>
          </w:rPr>
          <w:fldChar w:fldCharType="end"/>
        </w:r>
      </w:hyperlink>
    </w:p>
    <w:p w14:paraId="3E2FC6F6" w14:textId="61382B38" w:rsidR="00E648E2" w:rsidRDefault="00000000">
      <w:pPr>
        <w:pStyle w:val="TOC2"/>
        <w:tabs>
          <w:tab w:val="right" w:leader="dot" w:pos="9350"/>
        </w:tabs>
        <w:rPr>
          <w:rFonts w:asciiTheme="minorHAnsi" w:eastAsiaTheme="minorEastAsia" w:hAnsiTheme="minorHAnsi" w:cstheme="minorBidi"/>
          <w:noProof/>
          <w:color w:val="auto"/>
          <w:sz w:val="22"/>
        </w:rPr>
      </w:pPr>
      <w:hyperlink w:anchor="_Toc126058880" w:history="1">
        <w:r w:rsidR="00E648E2" w:rsidRPr="00A4361F">
          <w:rPr>
            <w:rStyle w:val="Hyperlink"/>
            <w:noProof/>
          </w:rPr>
          <w:t>The 523 Self-Help Housing Technical Assistance Grant</w:t>
        </w:r>
        <w:r w:rsidR="00E648E2">
          <w:rPr>
            <w:noProof/>
            <w:webHidden/>
          </w:rPr>
          <w:tab/>
        </w:r>
        <w:r w:rsidR="00E648E2">
          <w:rPr>
            <w:noProof/>
            <w:webHidden/>
          </w:rPr>
          <w:fldChar w:fldCharType="begin"/>
        </w:r>
        <w:r w:rsidR="00E648E2">
          <w:rPr>
            <w:noProof/>
            <w:webHidden/>
          </w:rPr>
          <w:instrText xml:space="preserve"> PAGEREF _Toc126058880 \h </w:instrText>
        </w:r>
        <w:r w:rsidR="00E648E2">
          <w:rPr>
            <w:noProof/>
            <w:webHidden/>
          </w:rPr>
        </w:r>
        <w:r w:rsidR="00E648E2">
          <w:rPr>
            <w:noProof/>
            <w:webHidden/>
          </w:rPr>
          <w:fldChar w:fldCharType="separate"/>
        </w:r>
        <w:r w:rsidR="00E648E2">
          <w:rPr>
            <w:noProof/>
            <w:webHidden/>
          </w:rPr>
          <w:t>5</w:t>
        </w:r>
        <w:r w:rsidR="00E648E2">
          <w:rPr>
            <w:noProof/>
            <w:webHidden/>
          </w:rPr>
          <w:fldChar w:fldCharType="end"/>
        </w:r>
      </w:hyperlink>
    </w:p>
    <w:p w14:paraId="49F0AA14" w14:textId="1C87512E" w:rsidR="00E648E2" w:rsidRDefault="00000000">
      <w:pPr>
        <w:pStyle w:val="TOC2"/>
        <w:tabs>
          <w:tab w:val="right" w:leader="dot" w:pos="9350"/>
        </w:tabs>
        <w:rPr>
          <w:rFonts w:asciiTheme="minorHAnsi" w:eastAsiaTheme="minorEastAsia" w:hAnsiTheme="minorHAnsi" w:cstheme="minorBidi"/>
          <w:noProof/>
          <w:color w:val="auto"/>
          <w:sz w:val="22"/>
        </w:rPr>
      </w:pPr>
      <w:hyperlink w:anchor="_Toc126058881" w:history="1">
        <w:r w:rsidR="00E648E2" w:rsidRPr="00A4361F">
          <w:rPr>
            <w:rStyle w:val="Hyperlink"/>
            <w:noProof/>
          </w:rPr>
          <w:t>The T&amp;MA Contractors</w:t>
        </w:r>
        <w:r w:rsidR="00E648E2">
          <w:rPr>
            <w:noProof/>
            <w:webHidden/>
          </w:rPr>
          <w:tab/>
        </w:r>
        <w:r w:rsidR="00E648E2">
          <w:rPr>
            <w:noProof/>
            <w:webHidden/>
          </w:rPr>
          <w:fldChar w:fldCharType="begin"/>
        </w:r>
        <w:r w:rsidR="00E648E2">
          <w:rPr>
            <w:noProof/>
            <w:webHidden/>
          </w:rPr>
          <w:instrText xml:space="preserve"> PAGEREF _Toc126058881 \h </w:instrText>
        </w:r>
        <w:r w:rsidR="00E648E2">
          <w:rPr>
            <w:noProof/>
            <w:webHidden/>
          </w:rPr>
        </w:r>
        <w:r w:rsidR="00E648E2">
          <w:rPr>
            <w:noProof/>
            <w:webHidden/>
          </w:rPr>
          <w:fldChar w:fldCharType="separate"/>
        </w:r>
        <w:r w:rsidR="00E648E2">
          <w:rPr>
            <w:noProof/>
            <w:webHidden/>
          </w:rPr>
          <w:t>6</w:t>
        </w:r>
        <w:r w:rsidR="00E648E2">
          <w:rPr>
            <w:noProof/>
            <w:webHidden/>
          </w:rPr>
          <w:fldChar w:fldCharType="end"/>
        </w:r>
      </w:hyperlink>
    </w:p>
    <w:p w14:paraId="30B98B85" w14:textId="6F1CA20C" w:rsidR="00E648E2" w:rsidRDefault="00000000">
      <w:pPr>
        <w:pStyle w:val="TOC2"/>
        <w:tabs>
          <w:tab w:val="right" w:leader="dot" w:pos="9350"/>
        </w:tabs>
        <w:rPr>
          <w:rFonts w:asciiTheme="minorHAnsi" w:eastAsiaTheme="minorEastAsia" w:hAnsiTheme="minorHAnsi" w:cstheme="minorBidi"/>
          <w:noProof/>
          <w:color w:val="auto"/>
          <w:sz w:val="22"/>
        </w:rPr>
      </w:pPr>
      <w:hyperlink w:anchor="_Toc126058882" w:history="1">
        <w:r w:rsidR="00E648E2" w:rsidRPr="00A4361F">
          <w:rPr>
            <w:rStyle w:val="Hyperlink"/>
            <w:noProof/>
          </w:rPr>
          <w:t>Self-Help Training Handbooks</w:t>
        </w:r>
        <w:r w:rsidR="00E648E2">
          <w:rPr>
            <w:noProof/>
            <w:webHidden/>
          </w:rPr>
          <w:tab/>
        </w:r>
        <w:r w:rsidR="00E648E2">
          <w:rPr>
            <w:noProof/>
            <w:webHidden/>
          </w:rPr>
          <w:fldChar w:fldCharType="begin"/>
        </w:r>
        <w:r w:rsidR="00E648E2">
          <w:rPr>
            <w:noProof/>
            <w:webHidden/>
          </w:rPr>
          <w:instrText xml:space="preserve"> PAGEREF _Toc126058882 \h </w:instrText>
        </w:r>
        <w:r w:rsidR="00E648E2">
          <w:rPr>
            <w:noProof/>
            <w:webHidden/>
          </w:rPr>
        </w:r>
        <w:r w:rsidR="00E648E2">
          <w:rPr>
            <w:noProof/>
            <w:webHidden/>
          </w:rPr>
          <w:fldChar w:fldCharType="separate"/>
        </w:r>
        <w:r w:rsidR="00E648E2">
          <w:rPr>
            <w:noProof/>
            <w:webHidden/>
          </w:rPr>
          <w:t>7</w:t>
        </w:r>
        <w:r w:rsidR="00E648E2">
          <w:rPr>
            <w:noProof/>
            <w:webHidden/>
          </w:rPr>
          <w:fldChar w:fldCharType="end"/>
        </w:r>
      </w:hyperlink>
    </w:p>
    <w:p w14:paraId="592A4761" w14:textId="1A848BC6" w:rsidR="00E648E2" w:rsidRDefault="00000000">
      <w:pPr>
        <w:pStyle w:val="TOC1"/>
        <w:rPr>
          <w:rFonts w:asciiTheme="minorHAnsi" w:eastAsiaTheme="minorEastAsia" w:hAnsiTheme="minorHAnsi" w:cstheme="minorBidi"/>
          <w:noProof/>
          <w:color w:val="auto"/>
          <w:sz w:val="22"/>
        </w:rPr>
      </w:pPr>
      <w:hyperlink w:anchor="_Toc126058883" w:history="1">
        <w:r w:rsidR="00E648E2" w:rsidRPr="00A4361F">
          <w:rPr>
            <w:rStyle w:val="Hyperlink"/>
            <w:noProof/>
          </w:rPr>
          <w:t>Introduction to this Handbook</w:t>
        </w:r>
        <w:r w:rsidR="00E648E2">
          <w:rPr>
            <w:noProof/>
            <w:webHidden/>
          </w:rPr>
          <w:tab/>
        </w:r>
        <w:r w:rsidR="00E648E2">
          <w:rPr>
            <w:noProof/>
            <w:webHidden/>
          </w:rPr>
          <w:fldChar w:fldCharType="begin"/>
        </w:r>
        <w:r w:rsidR="00E648E2">
          <w:rPr>
            <w:noProof/>
            <w:webHidden/>
          </w:rPr>
          <w:instrText xml:space="preserve"> PAGEREF _Toc126058883 \h </w:instrText>
        </w:r>
        <w:r w:rsidR="00E648E2">
          <w:rPr>
            <w:noProof/>
            <w:webHidden/>
          </w:rPr>
        </w:r>
        <w:r w:rsidR="00E648E2">
          <w:rPr>
            <w:noProof/>
            <w:webHidden/>
          </w:rPr>
          <w:fldChar w:fldCharType="separate"/>
        </w:r>
        <w:r w:rsidR="00E648E2">
          <w:rPr>
            <w:noProof/>
            <w:webHidden/>
          </w:rPr>
          <w:t>8</w:t>
        </w:r>
        <w:r w:rsidR="00E648E2">
          <w:rPr>
            <w:noProof/>
            <w:webHidden/>
          </w:rPr>
          <w:fldChar w:fldCharType="end"/>
        </w:r>
      </w:hyperlink>
    </w:p>
    <w:p w14:paraId="46013AD1" w14:textId="6FE1E1FC" w:rsidR="00E648E2" w:rsidRDefault="00000000">
      <w:pPr>
        <w:pStyle w:val="TOC1"/>
        <w:rPr>
          <w:rFonts w:asciiTheme="minorHAnsi" w:eastAsiaTheme="minorEastAsia" w:hAnsiTheme="minorHAnsi" w:cstheme="minorBidi"/>
          <w:noProof/>
          <w:color w:val="auto"/>
          <w:sz w:val="22"/>
        </w:rPr>
      </w:pPr>
      <w:hyperlink w:anchor="_Toc126058884" w:history="1">
        <w:r w:rsidR="00E648E2" w:rsidRPr="00A4361F">
          <w:rPr>
            <w:rStyle w:val="Hyperlink"/>
            <w:noProof/>
          </w:rPr>
          <w:t>Structuring Your Accounting System</w:t>
        </w:r>
        <w:r w:rsidR="00E648E2">
          <w:rPr>
            <w:noProof/>
            <w:webHidden/>
          </w:rPr>
          <w:tab/>
        </w:r>
        <w:r w:rsidR="00E648E2">
          <w:rPr>
            <w:noProof/>
            <w:webHidden/>
          </w:rPr>
          <w:fldChar w:fldCharType="begin"/>
        </w:r>
        <w:r w:rsidR="00E648E2">
          <w:rPr>
            <w:noProof/>
            <w:webHidden/>
          </w:rPr>
          <w:instrText xml:space="preserve"> PAGEREF _Toc126058884 \h </w:instrText>
        </w:r>
        <w:r w:rsidR="00E648E2">
          <w:rPr>
            <w:noProof/>
            <w:webHidden/>
          </w:rPr>
        </w:r>
        <w:r w:rsidR="00E648E2">
          <w:rPr>
            <w:noProof/>
            <w:webHidden/>
          </w:rPr>
          <w:fldChar w:fldCharType="separate"/>
        </w:r>
        <w:r w:rsidR="00E648E2">
          <w:rPr>
            <w:noProof/>
            <w:webHidden/>
          </w:rPr>
          <w:t>9</w:t>
        </w:r>
        <w:r w:rsidR="00E648E2">
          <w:rPr>
            <w:noProof/>
            <w:webHidden/>
          </w:rPr>
          <w:fldChar w:fldCharType="end"/>
        </w:r>
      </w:hyperlink>
    </w:p>
    <w:p w14:paraId="383A30F4" w14:textId="23181B24"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885" w:history="1">
        <w:r w:rsidR="00E648E2" w:rsidRPr="00A4361F">
          <w:rPr>
            <w:rStyle w:val="Hyperlink"/>
            <w:noProof/>
          </w:rPr>
          <w:t>1.</w:t>
        </w:r>
        <w:r w:rsidR="00E648E2">
          <w:rPr>
            <w:rFonts w:asciiTheme="minorHAnsi" w:eastAsiaTheme="minorEastAsia" w:hAnsiTheme="minorHAnsi" w:cstheme="minorBidi"/>
            <w:noProof/>
            <w:color w:val="auto"/>
            <w:sz w:val="22"/>
          </w:rPr>
          <w:tab/>
        </w:r>
        <w:r w:rsidR="00E648E2" w:rsidRPr="00A4361F">
          <w:rPr>
            <w:rStyle w:val="Hyperlink"/>
            <w:noProof/>
          </w:rPr>
          <w:t>Double Entry Accounting</w:t>
        </w:r>
        <w:r w:rsidR="00E648E2">
          <w:rPr>
            <w:noProof/>
            <w:webHidden/>
          </w:rPr>
          <w:tab/>
        </w:r>
        <w:r w:rsidR="00E648E2">
          <w:rPr>
            <w:noProof/>
            <w:webHidden/>
          </w:rPr>
          <w:fldChar w:fldCharType="begin"/>
        </w:r>
        <w:r w:rsidR="00E648E2">
          <w:rPr>
            <w:noProof/>
            <w:webHidden/>
          </w:rPr>
          <w:instrText xml:space="preserve"> PAGEREF _Toc126058885 \h </w:instrText>
        </w:r>
        <w:r w:rsidR="00E648E2">
          <w:rPr>
            <w:noProof/>
            <w:webHidden/>
          </w:rPr>
        </w:r>
        <w:r w:rsidR="00E648E2">
          <w:rPr>
            <w:noProof/>
            <w:webHidden/>
          </w:rPr>
          <w:fldChar w:fldCharType="separate"/>
        </w:r>
        <w:r w:rsidR="00E648E2">
          <w:rPr>
            <w:noProof/>
            <w:webHidden/>
          </w:rPr>
          <w:t>9</w:t>
        </w:r>
        <w:r w:rsidR="00E648E2">
          <w:rPr>
            <w:noProof/>
            <w:webHidden/>
          </w:rPr>
          <w:fldChar w:fldCharType="end"/>
        </w:r>
      </w:hyperlink>
    </w:p>
    <w:p w14:paraId="2B74CFFE" w14:textId="2EB3DAA5"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886" w:history="1">
        <w:r w:rsidR="00E648E2" w:rsidRPr="00A4361F">
          <w:rPr>
            <w:rStyle w:val="Hyperlink"/>
            <w:noProof/>
          </w:rPr>
          <w:t>2.</w:t>
        </w:r>
        <w:r w:rsidR="00E648E2">
          <w:rPr>
            <w:rFonts w:asciiTheme="minorHAnsi" w:eastAsiaTheme="minorEastAsia" w:hAnsiTheme="minorHAnsi" w:cstheme="minorBidi"/>
            <w:noProof/>
            <w:color w:val="auto"/>
            <w:sz w:val="22"/>
          </w:rPr>
          <w:tab/>
        </w:r>
        <w:r w:rsidR="00E648E2" w:rsidRPr="00A4361F">
          <w:rPr>
            <w:rStyle w:val="Hyperlink"/>
            <w:noProof/>
          </w:rPr>
          <w:t>Chart of Accounts</w:t>
        </w:r>
        <w:r w:rsidR="00E648E2">
          <w:rPr>
            <w:noProof/>
            <w:webHidden/>
          </w:rPr>
          <w:tab/>
        </w:r>
        <w:r w:rsidR="00E648E2">
          <w:rPr>
            <w:noProof/>
            <w:webHidden/>
          </w:rPr>
          <w:fldChar w:fldCharType="begin"/>
        </w:r>
        <w:r w:rsidR="00E648E2">
          <w:rPr>
            <w:noProof/>
            <w:webHidden/>
          </w:rPr>
          <w:instrText xml:space="preserve"> PAGEREF _Toc126058886 \h </w:instrText>
        </w:r>
        <w:r w:rsidR="00E648E2">
          <w:rPr>
            <w:noProof/>
            <w:webHidden/>
          </w:rPr>
        </w:r>
        <w:r w:rsidR="00E648E2">
          <w:rPr>
            <w:noProof/>
            <w:webHidden/>
          </w:rPr>
          <w:fldChar w:fldCharType="separate"/>
        </w:r>
        <w:r w:rsidR="00E648E2">
          <w:rPr>
            <w:noProof/>
            <w:webHidden/>
          </w:rPr>
          <w:t>11</w:t>
        </w:r>
        <w:r w:rsidR="00E648E2">
          <w:rPr>
            <w:noProof/>
            <w:webHidden/>
          </w:rPr>
          <w:fldChar w:fldCharType="end"/>
        </w:r>
      </w:hyperlink>
    </w:p>
    <w:p w14:paraId="3B5C0476" w14:textId="3F3314DE"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887" w:history="1">
        <w:r w:rsidR="00E648E2" w:rsidRPr="00A4361F">
          <w:rPr>
            <w:rStyle w:val="Hyperlink"/>
            <w:noProof/>
          </w:rPr>
          <w:t>3.</w:t>
        </w:r>
        <w:r w:rsidR="00E648E2">
          <w:rPr>
            <w:rFonts w:asciiTheme="minorHAnsi" w:eastAsiaTheme="minorEastAsia" w:hAnsiTheme="minorHAnsi" w:cstheme="minorBidi"/>
            <w:noProof/>
            <w:color w:val="auto"/>
            <w:sz w:val="22"/>
          </w:rPr>
          <w:tab/>
        </w:r>
        <w:r w:rsidR="00E648E2" w:rsidRPr="00A4361F">
          <w:rPr>
            <w:rStyle w:val="Hyperlink"/>
            <w:noProof/>
          </w:rPr>
          <w:t>Net Asset Account (Formerly known as Fund Balance)</w:t>
        </w:r>
        <w:r w:rsidR="00E648E2">
          <w:rPr>
            <w:noProof/>
            <w:webHidden/>
          </w:rPr>
          <w:tab/>
        </w:r>
        <w:r w:rsidR="00E648E2">
          <w:rPr>
            <w:noProof/>
            <w:webHidden/>
          </w:rPr>
          <w:fldChar w:fldCharType="begin"/>
        </w:r>
        <w:r w:rsidR="00E648E2">
          <w:rPr>
            <w:noProof/>
            <w:webHidden/>
          </w:rPr>
          <w:instrText xml:space="preserve"> PAGEREF _Toc126058887 \h </w:instrText>
        </w:r>
        <w:r w:rsidR="00E648E2">
          <w:rPr>
            <w:noProof/>
            <w:webHidden/>
          </w:rPr>
        </w:r>
        <w:r w:rsidR="00E648E2">
          <w:rPr>
            <w:noProof/>
            <w:webHidden/>
          </w:rPr>
          <w:fldChar w:fldCharType="separate"/>
        </w:r>
        <w:r w:rsidR="00E648E2">
          <w:rPr>
            <w:noProof/>
            <w:webHidden/>
          </w:rPr>
          <w:t>11</w:t>
        </w:r>
        <w:r w:rsidR="00E648E2">
          <w:rPr>
            <w:noProof/>
            <w:webHidden/>
          </w:rPr>
          <w:fldChar w:fldCharType="end"/>
        </w:r>
      </w:hyperlink>
    </w:p>
    <w:p w14:paraId="5423FDC1" w14:textId="77D08840"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888" w:history="1">
        <w:r w:rsidR="00E648E2" w:rsidRPr="00A4361F">
          <w:rPr>
            <w:rStyle w:val="Hyperlink"/>
            <w:noProof/>
          </w:rPr>
          <w:t>4.</w:t>
        </w:r>
        <w:r w:rsidR="00E648E2">
          <w:rPr>
            <w:rFonts w:asciiTheme="minorHAnsi" w:eastAsiaTheme="minorEastAsia" w:hAnsiTheme="minorHAnsi" w:cstheme="minorBidi"/>
            <w:noProof/>
            <w:color w:val="auto"/>
            <w:sz w:val="22"/>
          </w:rPr>
          <w:tab/>
        </w:r>
        <w:r w:rsidR="00E648E2" w:rsidRPr="00A4361F">
          <w:rPr>
            <w:rStyle w:val="Hyperlink"/>
            <w:noProof/>
          </w:rPr>
          <w:t>Accounting Records</w:t>
        </w:r>
        <w:r w:rsidR="00E648E2">
          <w:rPr>
            <w:noProof/>
            <w:webHidden/>
          </w:rPr>
          <w:tab/>
        </w:r>
        <w:r w:rsidR="00E648E2">
          <w:rPr>
            <w:noProof/>
            <w:webHidden/>
          </w:rPr>
          <w:fldChar w:fldCharType="begin"/>
        </w:r>
        <w:r w:rsidR="00E648E2">
          <w:rPr>
            <w:noProof/>
            <w:webHidden/>
          </w:rPr>
          <w:instrText xml:space="preserve"> PAGEREF _Toc126058888 \h </w:instrText>
        </w:r>
        <w:r w:rsidR="00E648E2">
          <w:rPr>
            <w:noProof/>
            <w:webHidden/>
          </w:rPr>
        </w:r>
        <w:r w:rsidR="00E648E2">
          <w:rPr>
            <w:noProof/>
            <w:webHidden/>
          </w:rPr>
          <w:fldChar w:fldCharType="separate"/>
        </w:r>
        <w:r w:rsidR="00E648E2">
          <w:rPr>
            <w:noProof/>
            <w:webHidden/>
          </w:rPr>
          <w:t>12</w:t>
        </w:r>
        <w:r w:rsidR="00E648E2">
          <w:rPr>
            <w:noProof/>
            <w:webHidden/>
          </w:rPr>
          <w:fldChar w:fldCharType="end"/>
        </w:r>
      </w:hyperlink>
    </w:p>
    <w:p w14:paraId="03CABB9F" w14:textId="75DB814E"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889" w:history="1">
        <w:r w:rsidR="00E648E2" w:rsidRPr="00A4361F">
          <w:rPr>
            <w:rStyle w:val="Hyperlink"/>
            <w:noProof/>
          </w:rPr>
          <w:t>5.</w:t>
        </w:r>
        <w:r w:rsidR="00E648E2">
          <w:rPr>
            <w:rFonts w:asciiTheme="minorHAnsi" w:eastAsiaTheme="minorEastAsia" w:hAnsiTheme="minorHAnsi" w:cstheme="minorBidi"/>
            <w:noProof/>
            <w:color w:val="auto"/>
            <w:sz w:val="22"/>
          </w:rPr>
          <w:tab/>
        </w:r>
        <w:r w:rsidR="00E648E2" w:rsidRPr="00A4361F">
          <w:rPr>
            <w:rStyle w:val="Hyperlink"/>
            <w:noProof/>
          </w:rPr>
          <w:t>Cost Allocation Methods</w:t>
        </w:r>
        <w:r w:rsidR="00E648E2">
          <w:rPr>
            <w:noProof/>
            <w:webHidden/>
          </w:rPr>
          <w:tab/>
        </w:r>
        <w:r w:rsidR="00E648E2">
          <w:rPr>
            <w:noProof/>
            <w:webHidden/>
          </w:rPr>
          <w:fldChar w:fldCharType="begin"/>
        </w:r>
        <w:r w:rsidR="00E648E2">
          <w:rPr>
            <w:noProof/>
            <w:webHidden/>
          </w:rPr>
          <w:instrText xml:space="preserve"> PAGEREF _Toc126058889 \h </w:instrText>
        </w:r>
        <w:r w:rsidR="00E648E2">
          <w:rPr>
            <w:noProof/>
            <w:webHidden/>
          </w:rPr>
        </w:r>
        <w:r w:rsidR="00E648E2">
          <w:rPr>
            <w:noProof/>
            <w:webHidden/>
          </w:rPr>
          <w:fldChar w:fldCharType="separate"/>
        </w:r>
        <w:r w:rsidR="00E648E2">
          <w:rPr>
            <w:noProof/>
            <w:webHidden/>
          </w:rPr>
          <w:t>15</w:t>
        </w:r>
        <w:r w:rsidR="00E648E2">
          <w:rPr>
            <w:noProof/>
            <w:webHidden/>
          </w:rPr>
          <w:fldChar w:fldCharType="end"/>
        </w:r>
      </w:hyperlink>
    </w:p>
    <w:p w14:paraId="138C6276" w14:textId="36D1CF55"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890" w:history="1">
        <w:r w:rsidR="00E648E2" w:rsidRPr="00A4361F">
          <w:rPr>
            <w:rStyle w:val="Hyperlink"/>
            <w:noProof/>
          </w:rPr>
          <w:t>6.</w:t>
        </w:r>
        <w:r w:rsidR="00E648E2">
          <w:rPr>
            <w:rFonts w:asciiTheme="minorHAnsi" w:eastAsiaTheme="minorEastAsia" w:hAnsiTheme="minorHAnsi" w:cstheme="minorBidi"/>
            <w:noProof/>
            <w:color w:val="auto"/>
            <w:sz w:val="22"/>
          </w:rPr>
          <w:tab/>
        </w:r>
        <w:r w:rsidR="00E648E2" w:rsidRPr="00A4361F">
          <w:rPr>
            <w:rStyle w:val="Hyperlink"/>
            <w:noProof/>
          </w:rPr>
          <w:t>Bank Accounts</w:t>
        </w:r>
        <w:r w:rsidR="00E648E2">
          <w:rPr>
            <w:noProof/>
            <w:webHidden/>
          </w:rPr>
          <w:tab/>
        </w:r>
        <w:r w:rsidR="00E648E2">
          <w:rPr>
            <w:noProof/>
            <w:webHidden/>
          </w:rPr>
          <w:fldChar w:fldCharType="begin"/>
        </w:r>
        <w:r w:rsidR="00E648E2">
          <w:rPr>
            <w:noProof/>
            <w:webHidden/>
          </w:rPr>
          <w:instrText xml:space="preserve"> PAGEREF _Toc126058890 \h </w:instrText>
        </w:r>
        <w:r w:rsidR="00E648E2">
          <w:rPr>
            <w:noProof/>
            <w:webHidden/>
          </w:rPr>
        </w:r>
        <w:r w:rsidR="00E648E2">
          <w:rPr>
            <w:noProof/>
            <w:webHidden/>
          </w:rPr>
          <w:fldChar w:fldCharType="separate"/>
        </w:r>
        <w:r w:rsidR="00E648E2">
          <w:rPr>
            <w:noProof/>
            <w:webHidden/>
          </w:rPr>
          <w:t>18</w:t>
        </w:r>
        <w:r w:rsidR="00E648E2">
          <w:rPr>
            <w:noProof/>
            <w:webHidden/>
          </w:rPr>
          <w:fldChar w:fldCharType="end"/>
        </w:r>
      </w:hyperlink>
    </w:p>
    <w:p w14:paraId="0BA9F5FA" w14:textId="7E583986"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891" w:history="1">
        <w:r w:rsidR="00E648E2" w:rsidRPr="00A4361F">
          <w:rPr>
            <w:rStyle w:val="Hyperlink"/>
            <w:noProof/>
          </w:rPr>
          <w:t>7.</w:t>
        </w:r>
        <w:r w:rsidR="00E648E2">
          <w:rPr>
            <w:rFonts w:asciiTheme="minorHAnsi" w:eastAsiaTheme="minorEastAsia" w:hAnsiTheme="minorHAnsi" w:cstheme="minorBidi"/>
            <w:noProof/>
            <w:color w:val="auto"/>
            <w:sz w:val="22"/>
          </w:rPr>
          <w:tab/>
        </w:r>
        <w:r w:rsidR="00E648E2" w:rsidRPr="00A4361F">
          <w:rPr>
            <w:rStyle w:val="Hyperlink"/>
            <w:noProof/>
          </w:rPr>
          <w:t>Financial Certification</w:t>
        </w:r>
        <w:r w:rsidR="00E648E2">
          <w:rPr>
            <w:noProof/>
            <w:webHidden/>
          </w:rPr>
          <w:tab/>
        </w:r>
        <w:r w:rsidR="00E648E2">
          <w:rPr>
            <w:noProof/>
            <w:webHidden/>
          </w:rPr>
          <w:fldChar w:fldCharType="begin"/>
        </w:r>
        <w:r w:rsidR="00E648E2">
          <w:rPr>
            <w:noProof/>
            <w:webHidden/>
          </w:rPr>
          <w:instrText xml:space="preserve"> PAGEREF _Toc126058891 \h </w:instrText>
        </w:r>
        <w:r w:rsidR="00E648E2">
          <w:rPr>
            <w:noProof/>
            <w:webHidden/>
          </w:rPr>
        </w:r>
        <w:r w:rsidR="00E648E2">
          <w:rPr>
            <w:noProof/>
            <w:webHidden/>
          </w:rPr>
          <w:fldChar w:fldCharType="separate"/>
        </w:r>
        <w:r w:rsidR="00E648E2">
          <w:rPr>
            <w:noProof/>
            <w:webHidden/>
          </w:rPr>
          <w:t>19</w:t>
        </w:r>
        <w:r w:rsidR="00E648E2">
          <w:rPr>
            <w:noProof/>
            <w:webHidden/>
          </w:rPr>
          <w:fldChar w:fldCharType="end"/>
        </w:r>
      </w:hyperlink>
    </w:p>
    <w:p w14:paraId="124E38A3" w14:textId="36637825" w:rsidR="00E648E2" w:rsidRDefault="00000000">
      <w:pPr>
        <w:pStyle w:val="TOC1"/>
        <w:rPr>
          <w:rFonts w:asciiTheme="minorHAnsi" w:eastAsiaTheme="minorEastAsia" w:hAnsiTheme="minorHAnsi" w:cstheme="minorBidi"/>
          <w:noProof/>
          <w:color w:val="auto"/>
          <w:sz w:val="22"/>
        </w:rPr>
      </w:pPr>
      <w:hyperlink w:anchor="_Toc126058892" w:history="1">
        <w:r w:rsidR="00E648E2" w:rsidRPr="00A4361F">
          <w:rPr>
            <w:rStyle w:val="Hyperlink"/>
            <w:noProof/>
          </w:rPr>
          <w:t>Federal Administrative Requirements</w:t>
        </w:r>
        <w:r w:rsidR="00E648E2">
          <w:rPr>
            <w:noProof/>
            <w:webHidden/>
          </w:rPr>
          <w:tab/>
        </w:r>
        <w:r w:rsidR="00E648E2">
          <w:rPr>
            <w:noProof/>
            <w:webHidden/>
          </w:rPr>
          <w:fldChar w:fldCharType="begin"/>
        </w:r>
        <w:r w:rsidR="00E648E2">
          <w:rPr>
            <w:noProof/>
            <w:webHidden/>
          </w:rPr>
          <w:instrText xml:space="preserve"> PAGEREF _Toc126058892 \h </w:instrText>
        </w:r>
        <w:r w:rsidR="00E648E2">
          <w:rPr>
            <w:noProof/>
            <w:webHidden/>
          </w:rPr>
        </w:r>
        <w:r w:rsidR="00E648E2">
          <w:rPr>
            <w:noProof/>
            <w:webHidden/>
          </w:rPr>
          <w:fldChar w:fldCharType="separate"/>
        </w:r>
        <w:r w:rsidR="00E648E2">
          <w:rPr>
            <w:noProof/>
            <w:webHidden/>
          </w:rPr>
          <w:t>19</w:t>
        </w:r>
        <w:r w:rsidR="00E648E2">
          <w:rPr>
            <w:noProof/>
            <w:webHidden/>
          </w:rPr>
          <w:fldChar w:fldCharType="end"/>
        </w:r>
      </w:hyperlink>
    </w:p>
    <w:p w14:paraId="5DDF7D42" w14:textId="14D966BC"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893" w:history="1">
        <w:r w:rsidR="00E648E2" w:rsidRPr="00A4361F">
          <w:rPr>
            <w:rStyle w:val="Hyperlink"/>
            <w:noProof/>
          </w:rPr>
          <w:t>1.</w:t>
        </w:r>
        <w:r w:rsidR="00E648E2">
          <w:rPr>
            <w:rFonts w:asciiTheme="minorHAnsi" w:eastAsiaTheme="minorEastAsia" w:hAnsiTheme="minorHAnsi" w:cstheme="minorBidi"/>
            <w:noProof/>
            <w:color w:val="auto"/>
            <w:sz w:val="22"/>
          </w:rPr>
          <w:tab/>
        </w:r>
        <w:r w:rsidR="00E648E2" w:rsidRPr="00A4361F">
          <w:rPr>
            <w:rStyle w:val="Hyperlink"/>
            <w:noProof/>
          </w:rPr>
          <w:t>Code of Federal Regulations</w:t>
        </w:r>
        <w:r w:rsidR="00E648E2">
          <w:rPr>
            <w:noProof/>
            <w:webHidden/>
          </w:rPr>
          <w:tab/>
        </w:r>
        <w:r w:rsidR="00E648E2">
          <w:rPr>
            <w:noProof/>
            <w:webHidden/>
          </w:rPr>
          <w:fldChar w:fldCharType="begin"/>
        </w:r>
        <w:r w:rsidR="00E648E2">
          <w:rPr>
            <w:noProof/>
            <w:webHidden/>
          </w:rPr>
          <w:instrText xml:space="preserve"> PAGEREF _Toc126058893 \h </w:instrText>
        </w:r>
        <w:r w:rsidR="00E648E2">
          <w:rPr>
            <w:noProof/>
            <w:webHidden/>
          </w:rPr>
        </w:r>
        <w:r w:rsidR="00E648E2">
          <w:rPr>
            <w:noProof/>
            <w:webHidden/>
          </w:rPr>
          <w:fldChar w:fldCharType="separate"/>
        </w:r>
        <w:r w:rsidR="00E648E2">
          <w:rPr>
            <w:noProof/>
            <w:webHidden/>
          </w:rPr>
          <w:t>20</w:t>
        </w:r>
        <w:r w:rsidR="00E648E2">
          <w:rPr>
            <w:noProof/>
            <w:webHidden/>
          </w:rPr>
          <w:fldChar w:fldCharType="end"/>
        </w:r>
      </w:hyperlink>
    </w:p>
    <w:p w14:paraId="61D54815" w14:textId="2B99EFE8"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894" w:history="1">
        <w:r w:rsidR="00E648E2" w:rsidRPr="00A4361F">
          <w:rPr>
            <w:rStyle w:val="Hyperlink"/>
            <w:noProof/>
          </w:rPr>
          <w:t>2.</w:t>
        </w:r>
        <w:r w:rsidR="00E648E2">
          <w:rPr>
            <w:rFonts w:asciiTheme="minorHAnsi" w:eastAsiaTheme="minorEastAsia" w:hAnsiTheme="minorHAnsi" w:cstheme="minorBidi"/>
            <w:noProof/>
            <w:color w:val="auto"/>
            <w:sz w:val="22"/>
          </w:rPr>
          <w:tab/>
        </w:r>
        <w:r w:rsidR="00E648E2" w:rsidRPr="00A4361F">
          <w:rPr>
            <w:rStyle w:val="Hyperlink"/>
            <w:noProof/>
          </w:rPr>
          <w:t>Office of Management and Budget</w:t>
        </w:r>
        <w:r w:rsidR="00E648E2">
          <w:rPr>
            <w:noProof/>
            <w:webHidden/>
          </w:rPr>
          <w:tab/>
        </w:r>
        <w:r w:rsidR="00E648E2">
          <w:rPr>
            <w:noProof/>
            <w:webHidden/>
          </w:rPr>
          <w:fldChar w:fldCharType="begin"/>
        </w:r>
        <w:r w:rsidR="00E648E2">
          <w:rPr>
            <w:noProof/>
            <w:webHidden/>
          </w:rPr>
          <w:instrText xml:space="preserve"> PAGEREF _Toc126058894 \h </w:instrText>
        </w:r>
        <w:r w:rsidR="00E648E2">
          <w:rPr>
            <w:noProof/>
            <w:webHidden/>
          </w:rPr>
        </w:r>
        <w:r w:rsidR="00E648E2">
          <w:rPr>
            <w:noProof/>
            <w:webHidden/>
          </w:rPr>
          <w:fldChar w:fldCharType="separate"/>
        </w:r>
        <w:r w:rsidR="00E648E2">
          <w:rPr>
            <w:noProof/>
            <w:webHidden/>
          </w:rPr>
          <w:t>20</w:t>
        </w:r>
        <w:r w:rsidR="00E648E2">
          <w:rPr>
            <w:noProof/>
            <w:webHidden/>
          </w:rPr>
          <w:fldChar w:fldCharType="end"/>
        </w:r>
      </w:hyperlink>
    </w:p>
    <w:p w14:paraId="4E3B382D" w14:textId="0BA2C2CF"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895" w:history="1">
        <w:r w:rsidR="00E648E2" w:rsidRPr="00A4361F">
          <w:rPr>
            <w:rStyle w:val="Hyperlink"/>
            <w:noProof/>
          </w:rPr>
          <w:t>3.</w:t>
        </w:r>
        <w:r w:rsidR="00E648E2">
          <w:rPr>
            <w:rFonts w:asciiTheme="minorHAnsi" w:eastAsiaTheme="minorEastAsia" w:hAnsiTheme="minorHAnsi" w:cstheme="minorBidi"/>
            <w:noProof/>
            <w:color w:val="auto"/>
            <w:sz w:val="22"/>
          </w:rPr>
          <w:tab/>
        </w:r>
        <w:r w:rsidR="00E648E2" w:rsidRPr="00A4361F">
          <w:rPr>
            <w:rStyle w:val="Hyperlink"/>
            <w:noProof/>
          </w:rPr>
          <w:t>Financial Reporting</w:t>
        </w:r>
        <w:r w:rsidR="00E648E2">
          <w:rPr>
            <w:noProof/>
            <w:webHidden/>
          </w:rPr>
          <w:tab/>
        </w:r>
        <w:r w:rsidR="00E648E2">
          <w:rPr>
            <w:noProof/>
            <w:webHidden/>
          </w:rPr>
          <w:fldChar w:fldCharType="begin"/>
        </w:r>
        <w:r w:rsidR="00E648E2">
          <w:rPr>
            <w:noProof/>
            <w:webHidden/>
          </w:rPr>
          <w:instrText xml:space="preserve"> PAGEREF _Toc126058895 \h </w:instrText>
        </w:r>
        <w:r w:rsidR="00E648E2">
          <w:rPr>
            <w:noProof/>
            <w:webHidden/>
          </w:rPr>
        </w:r>
        <w:r w:rsidR="00E648E2">
          <w:rPr>
            <w:noProof/>
            <w:webHidden/>
          </w:rPr>
          <w:fldChar w:fldCharType="separate"/>
        </w:r>
        <w:r w:rsidR="00E648E2">
          <w:rPr>
            <w:noProof/>
            <w:webHidden/>
          </w:rPr>
          <w:t>23</w:t>
        </w:r>
        <w:r w:rsidR="00E648E2">
          <w:rPr>
            <w:noProof/>
            <w:webHidden/>
          </w:rPr>
          <w:fldChar w:fldCharType="end"/>
        </w:r>
      </w:hyperlink>
    </w:p>
    <w:p w14:paraId="50E6FB6D" w14:textId="16C66921"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896" w:history="1">
        <w:r w:rsidR="00E648E2" w:rsidRPr="00A4361F">
          <w:rPr>
            <w:rStyle w:val="Hyperlink"/>
            <w:noProof/>
          </w:rPr>
          <w:t>4.</w:t>
        </w:r>
        <w:r w:rsidR="00E648E2">
          <w:rPr>
            <w:rFonts w:asciiTheme="minorHAnsi" w:eastAsiaTheme="minorEastAsia" w:hAnsiTheme="minorHAnsi" w:cstheme="minorBidi"/>
            <w:noProof/>
            <w:color w:val="auto"/>
            <w:sz w:val="22"/>
          </w:rPr>
          <w:tab/>
        </w:r>
        <w:r w:rsidR="00E648E2" w:rsidRPr="00A4361F">
          <w:rPr>
            <w:rStyle w:val="Hyperlink"/>
            <w:noProof/>
          </w:rPr>
          <w:t>Self-Help Automated Reporting and Evaluation System (SHARES)</w:t>
        </w:r>
        <w:r w:rsidR="00E648E2">
          <w:rPr>
            <w:noProof/>
            <w:webHidden/>
          </w:rPr>
          <w:tab/>
        </w:r>
        <w:r w:rsidR="00E648E2">
          <w:rPr>
            <w:noProof/>
            <w:webHidden/>
          </w:rPr>
          <w:fldChar w:fldCharType="begin"/>
        </w:r>
        <w:r w:rsidR="00E648E2">
          <w:rPr>
            <w:noProof/>
            <w:webHidden/>
          </w:rPr>
          <w:instrText xml:space="preserve"> PAGEREF _Toc126058896 \h </w:instrText>
        </w:r>
        <w:r w:rsidR="00E648E2">
          <w:rPr>
            <w:noProof/>
            <w:webHidden/>
          </w:rPr>
        </w:r>
        <w:r w:rsidR="00E648E2">
          <w:rPr>
            <w:noProof/>
            <w:webHidden/>
          </w:rPr>
          <w:fldChar w:fldCharType="separate"/>
        </w:r>
        <w:r w:rsidR="00E648E2">
          <w:rPr>
            <w:noProof/>
            <w:webHidden/>
          </w:rPr>
          <w:t>24</w:t>
        </w:r>
        <w:r w:rsidR="00E648E2">
          <w:rPr>
            <w:noProof/>
            <w:webHidden/>
          </w:rPr>
          <w:fldChar w:fldCharType="end"/>
        </w:r>
      </w:hyperlink>
    </w:p>
    <w:p w14:paraId="48485FB6" w14:textId="5E755EAE" w:rsidR="00E648E2" w:rsidRDefault="00000000">
      <w:pPr>
        <w:pStyle w:val="TOC1"/>
        <w:rPr>
          <w:rFonts w:asciiTheme="minorHAnsi" w:eastAsiaTheme="minorEastAsia" w:hAnsiTheme="minorHAnsi" w:cstheme="minorBidi"/>
          <w:noProof/>
          <w:color w:val="auto"/>
          <w:sz w:val="22"/>
        </w:rPr>
      </w:pPr>
      <w:hyperlink w:anchor="_Toc126058897" w:history="1">
        <w:r w:rsidR="00E648E2" w:rsidRPr="00A4361F">
          <w:rPr>
            <w:rStyle w:val="Hyperlink"/>
            <w:noProof/>
          </w:rPr>
          <w:t>Program Receipts</w:t>
        </w:r>
        <w:r w:rsidR="00E648E2">
          <w:rPr>
            <w:noProof/>
            <w:webHidden/>
          </w:rPr>
          <w:tab/>
        </w:r>
        <w:r w:rsidR="00E648E2">
          <w:rPr>
            <w:noProof/>
            <w:webHidden/>
          </w:rPr>
          <w:fldChar w:fldCharType="begin"/>
        </w:r>
        <w:r w:rsidR="00E648E2">
          <w:rPr>
            <w:noProof/>
            <w:webHidden/>
          </w:rPr>
          <w:instrText xml:space="preserve"> PAGEREF _Toc126058897 \h </w:instrText>
        </w:r>
        <w:r w:rsidR="00E648E2">
          <w:rPr>
            <w:noProof/>
            <w:webHidden/>
          </w:rPr>
        </w:r>
        <w:r w:rsidR="00E648E2">
          <w:rPr>
            <w:noProof/>
            <w:webHidden/>
          </w:rPr>
          <w:fldChar w:fldCharType="separate"/>
        </w:r>
        <w:r w:rsidR="00E648E2">
          <w:rPr>
            <w:noProof/>
            <w:webHidden/>
          </w:rPr>
          <w:t>25</w:t>
        </w:r>
        <w:r w:rsidR="00E648E2">
          <w:rPr>
            <w:noProof/>
            <w:webHidden/>
          </w:rPr>
          <w:fldChar w:fldCharType="end"/>
        </w:r>
      </w:hyperlink>
    </w:p>
    <w:p w14:paraId="1B8C9E2A" w14:textId="677DC20F" w:rsidR="00E648E2" w:rsidRDefault="00000000">
      <w:pPr>
        <w:pStyle w:val="TOC1"/>
        <w:rPr>
          <w:rFonts w:asciiTheme="minorHAnsi" w:eastAsiaTheme="minorEastAsia" w:hAnsiTheme="minorHAnsi" w:cstheme="minorBidi"/>
          <w:noProof/>
          <w:color w:val="auto"/>
          <w:sz w:val="22"/>
        </w:rPr>
      </w:pPr>
      <w:hyperlink w:anchor="_Toc126058898" w:history="1">
        <w:r w:rsidR="00E648E2" w:rsidRPr="00A4361F">
          <w:rPr>
            <w:rStyle w:val="Hyperlink"/>
            <w:noProof/>
          </w:rPr>
          <w:t>Program Expenditures</w:t>
        </w:r>
        <w:r w:rsidR="00E648E2">
          <w:rPr>
            <w:noProof/>
            <w:webHidden/>
          </w:rPr>
          <w:tab/>
        </w:r>
        <w:r w:rsidR="00E648E2">
          <w:rPr>
            <w:noProof/>
            <w:webHidden/>
          </w:rPr>
          <w:fldChar w:fldCharType="begin"/>
        </w:r>
        <w:r w:rsidR="00E648E2">
          <w:rPr>
            <w:noProof/>
            <w:webHidden/>
          </w:rPr>
          <w:instrText xml:space="preserve"> PAGEREF _Toc126058898 \h </w:instrText>
        </w:r>
        <w:r w:rsidR="00E648E2">
          <w:rPr>
            <w:noProof/>
            <w:webHidden/>
          </w:rPr>
        </w:r>
        <w:r w:rsidR="00E648E2">
          <w:rPr>
            <w:noProof/>
            <w:webHidden/>
          </w:rPr>
          <w:fldChar w:fldCharType="separate"/>
        </w:r>
        <w:r w:rsidR="00E648E2">
          <w:rPr>
            <w:noProof/>
            <w:webHidden/>
          </w:rPr>
          <w:t>25</w:t>
        </w:r>
        <w:r w:rsidR="00E648E2">
          <w:rPr>
            <w:noProof/>
            <w:webHidden/>
          </w:rPr>
          <w:fldChar w:fldCharType="end"/>
        </w:r>
      </w:hyperlink>
    </w:p>
    <w:p w14:paraId="7C9C6AF3" w14:textId="52942002"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899" w:history="1">
        <w:r w:rsidR="00E648E2" w:rsidRPr="00A4361F">
          <w:rPr>
            <w:rStyle w:val="Hyperlink"/>
            <w:noProof/>
          </w:rPr>
          <w:t>1.</w:t>
        </w:r>
        <w:r w:rsidR="00E648E2">
          <w:rPr>
            <w:rFonts w:asciiTheme="minorHAnsi" w:eastAsiaTheme="minorEastAsia" w:hAnsiTheme="minorHAnsi" w:cstheme="minorBidi"/>
            <w:noProof/>
            <w:color w:val="auto"/>
            <w:sz w:val="22"/>
          </w:rPr>
          <w:tab/>
        </w:r>
        <w:r w:rsidR="00E648E2" w:rsidRPr="00A4361F">
          <w:rPr>
            <w:rStyle w:val="Hyperlink"/>
            <w:noProof/>
          </w:rPr>
          <w:t>Ordering/Procurement Procedures</w:t>
        </w:r>
        <w:r w:rsidR="00E648E2">
          <w:rPr>
            <w:noProof/>
            <w:webHidden/>
          </w:rPr>
          <w:tab/>
        </w:r>
        <w:r w:rsidR="00E648E2">
          <w:rPr>
            <w:noProof/>
            <w:webHidden/>
          </w:rPr>
          <w:fldChar w:fldCharType="begin"/>
        </w:r>
        <w:r w:rsidR="00E648E2">
          <w:rPr>
            <w:noProof/>
            <w:webHidden/>
          </w:rPr>
          <w:instrText xml:space="preserve"> PAGEREF _Toc126058899 \h </w:instrText>
        </w:r>
        <w:r w:rsidR="00E648E2">
          <w:rPr>
            <w:noProof/>
            <w:webHidden/>
          </w:rPr>
        </w:r>
        <w:r w:rsidR="00E648E2">
          <w:rPr>
            <w:noProof/>
            <w:webHidden/>
          </w:rPr>
          <w:fldChar w:fldCharType="separate"/>
        </w:r>
        <w:r w:rsidR="00E648E2">
          <w:rPr>
            <w:noProof/>
            <w:webHidden/>
          </w:rPr>
          <w:t>26</w:t>
        </w:r>
        <w:r w:rsidR="00E648E2">
          <w:rPr>
            <w:noProof/>
            <w:webHidden/>
          </w:rPr>
          <w:fldChar w:fldCharType="end"/>
        </w:r>
      </w:hyperlink>
    </w:p>
    <w:p w14:paraId="17BFE73D" w14:textId="2AE52749"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00" w:history="1">
        <w:r w:rsidR="00E648E2" w:rsidRPr="00A4361F">
          <w:rPr>
            <w:rStyle w:val="Hyperlink"/>
            <w:noProof/>
          </w:rPr>
          <w:t>2.</w:t>
        </w:r>
        <w:r w:rsidR="00E648E2">
          <w:rPr>
            <w:rFonts w:asciiTheme="minorHAnsi" w:eastAsiaTheme="minorEastAsia" w:hAnsiTheme="minorHAnsi" w:cstheme="minorBidi"/>
            <w:noProof/>
            <w:color w:val="auto"/>
            <w:sz w:val="22"/>
          </w:rPr>
          <w:tab/>
        </w:r>
        <w:r w:rsidR="00E648E2" w:rsidRPr="00A4361F">
          <w:rPr>
            <w:rStyle w:val="Hyperlink"/>
            <w:noProof/>
          </w:rPr>
          <w:t>Processing Payments/Checks</w:t>
        </w:r>
        <w:r w:rsidR="00E648E2">
          <w:rPr>
            <w:noProof/>
            <w:webHidden/>
          </w:rPr>
          <w:tab/>
        </w:r>
        <w:r w:rsidR="00E648E2">
          <w:rPr>
            <w:noProof/>
            <w:webHidden/>
          </w:rPr>
          <w:fldChar w:fldCharType="begin"/>
        </w:r>
        <w:r w:rsidR="00E648E2">
          <w:rPr>
            <w:noProof/>
            <w:webHidden/>
          </w:rPr>
          <w:instrText xml:space="preserve"> PAGEREF _Toc126058900 \h </w:instrText>
        </w:r>
        <w:r w:rsidR="00E648E2">
          <w:rPr>
            <w:noProof/>
            <w:webHidden/>
          </w:rPr>
        </w:r>
        <w:r w:rsidR="00E648E2">
          <w:rPr>
            <w:noProof/>
            <w:webHidden/>
          </w:rPr>
          <w:fldChar w:fldCharType="separate"/>
        </w:r>
        <w:r w:rsidR="00E648E2">
          <w:rPr>
            <w:noProof/>
            <w:webHidden/>
          </w:rPr>
          <w:t>27</w:t>
        </w:r>
        <w:r w:rsidR="00E648E2">
          <w:rPr>
            <w:noProof/>
            <w:webHidden/>
          </w:rPr>
          <w:fldChar w:fldCharType="end"/>
        </w:r>
      </w:hyperlink>
    </w:p>
    <w:p w14:paraId="3816C57C" w14:textId="008875FA"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01" w:history="1">
        <w:r w:rsidR="00E648E2" w:rsidRPr="00A4361F">
          <w:rPr>
            <w:rStyle w:val="Hyperlink"/>
            <w:noProof/>
          </w:rPr>
          <w:t>3.</w:t>
        </w:r>
        <w:r w:rsidR="00E648E2">
          <w:rPr>
            <w:rFonts w:asciiTheme="minorHAnsi" w:eastAsiaTheme="minorEastAsia" w:hAnsiTheme="minorHAnsi" w:cstheme="minorBidi"/>
            <w:noProof/>
            <w:color w:val="auto"/>
            <w:sz w:val="22"/>
          </w:rPr>
          <w:tab/>
        </w:r>
        <w:r w:rsidR="00E648E2" w:rsidRPr="00A4361F">
          <w:rPr>
            <w:rStyle w:val="Hyperlink"/>
            <w:noProof/>
          </w:rPr>
          <w:t>Travel Expenditures</w:t>
        </w:r>
        <w:r w:rsidR="00E648E2">
          <w:rPr>
            <w:noProof/>
            <w:webHidden/>
          </w:rPr>
          <w:tab/>
        </w:r>
        <w:r w:rsidR="00E648E2">
          <w:rPr>
            <w:noProof/>
            <w:webHidden/>
          </w:rPr>
          <w:fldChar w:fldCharType="begin"/>
        </w:r>
        <w:r w:rsidR="00E648E2">
          <w:rPr>
            <w:noProof/>
            <w:webHidden/>
          </w:rPr>
          <w:instrText xml:space="preserve"> PAGEREF _Toc126058901 \h </w:instrText>
        </w:r>
        <w:r w:rsidR="00E648E2">
          <w:rPr>
            <w:noProof/>
            <w:webHidden/>
          </w:rPr>
        </w:r>
        <w:r w:rsidR="00E648E2">
          <w:rPr>
            <w:noProof/>
            <w:webHidden/>
          </w:rPr>
          <w:fldChar w:fldCharType="separate"/>
        </w:r>
        <w:r w:rsidR="00E648E2">
          <w:rPr>
            <w:noProof/>
            <w:webHidden/>
          </w:rPr>
          <w:t>28</w:t>
        </w:r>
        <w:r w:rsidR="00E648E2">
          <w:rPr>
            <w:noProof/>
            <w:webHidden/>
          </w:rPr>
          <w:fldChar w:fldCharType="end"/>
        </w:r>
      </w:hyperlink>
    </w:p>
    <w:p w14:paraId="5CA2F3F9" w14:textId="5CD20226" w:rsidR="00E648E2" w:rsidRDefault="00000000">
      <w:pPr>
        <w:pStyle w:val="TOC4"/>
        <w:tabs>
          <w:tab w:val="left" w:pos="1100"/>
          <w:tab w:val="right" w:leader="dot" w:pos="9350"/>
        </w:tabs>
        <w:rPr>
          <w:noProof/>
        </w:rPr>
      </w:pPr>
      <w:hyperlink w:anchor="_Toc126058902" w:history="1">
        <w:r w:rsidR="00E648E2" w:rsidRPr="00A4361F">
          <w:rPr>
            <w:rStyle w:val="Hyperlink"/>
            <w:noProof/>
          </w:rPr>
          <w:t>a.</w:t>
        </w:r>
        <w:r w:rsidR="00E648E2">
          <w:rPr>
            <w:noProof/>
          </w:rPr>
          <w:tab/>
        </w:r>
        <w:r w:rsidR="00E648E2" w:rsidRPr="00A4361F">
          <w:rPr>
            <w:rStyle w:val="Hyperlink"/>
            <w:noProof/>
          </w:rPr>
          <w:t>Regulations for Travel</w:t>
        </w:r>
        <w:r w:rsidR="00E648E2">
          <w:rPr>
            <w:noProof/>
            <w:webHidden/>
          </w:rPr>
          <w:tab/>
        </w:r>
        <w:r w:rsidR="00E648E2">
          <w:rPr>
            <w:noProof/>
            <w:webHidden/>
          </w:rPr>
          <w:fldChar w:fldCharType="begin"/>
        </w:r>
        <w:r w:rsidR="00E648E2">
          <w:rPr>
            <w:noProof/>
            <w:webHidden/>
          </w:rPr>
          <w:instrText xml:space="preserve"> PAGEREF _Toc126058902 \h </w:instrText>
        </w:r>
        <w:r w:rsidR="00E648E2">
          <w:rPr>
            <w:noProof/>
            <w:webHidden/>
          </w:rPr>
        </w:r>
        <w:r w:rsidR="00E648E2">
          <w:rPr>
            <w:noProof/>
            <w:webHidden/>
          </w:rPr>
          <w:fldChar w:fldCharType="separate"/>
        </w:r>
        <w:r w:rsidR="00E648E2">
          <w:rPr>
            <w:noProof/>
            <w:webHidden/>
          </w:rPr>
          <w:t>29</w:t>
        </w:r>
        <w:r w:rsidR="00E648E2">
          <w:rPr>
            <w:noProof/>
            <w:webHidden/>
          </w:rPr>
          <w:fldChar w:fldCharType="end"/>
        </w:r>
      </w:hyperlink>
    </w:p>
    <w:p w14:paraId="72766DB2" w14:textId="7306D7A0" w:rsidR="00E648E2" w:rsidRDefault="00000000">
      <w:pPr>
        <w:pStyle w:val="TOC4"/>
        <w:tabs>
          <w:tab w:val="left" w:pos="1100"/>
          <w:tab w:val="right" w:leader="dot" w:pos="9350"/>
        </w:tabs>
        <w:rPr>
          <w:noProof/>
        </w:rPr>
      </w:pPr>
      <w:hyperlink w:anchor="_Toc126058903" w:history="1">
        <w:r w:rsidR="00E648E2" w:rsidRPr="00A4361F">
          <w:rPr>
            <w:rStyle w:val="Hyperlink"/>
            <w:noProof/>
          </w:rPr>
          <w:t>b.</w:t>
        </w:r>
        <w:r w:rsidR="00E648E2">
          <w:rPr>
            <w:noProof/>
          </w:rPr>
          <w:tab/>
        </w:r>
        <w:r w:rsidR="00E648E2" w:rsidRPr="00A4361F">
          <w:rPr>
            <w:rStyle w:val="Hyperlink"/>
            <w:noProof/>
          </w:rPr>
          <w:t>Per Diem</w:t>
        </w:r>
        <w:r w:rsidR="00E648E2">
          <w:rPr>
            <w:noProof/>
            <w:webHidden/>
          </w:rPr>
          <w:tab/>
        </w:r>
        <w:r w:rsidR="00E648E2">
          <w:rPr>
            <w:noProof/>
            <w:webHidden/>
          </w:rPr>
          <w:fldChar w:fldCharType="begin"/>
        </w:r>
        <w:r w:rsidR="00E648E2">
          <w:rPr>
            <w:noProof/>
            <w:webHidden/>
          </w:rPr>
          <w:instrText xml:space="preserve"> PAGEREF _Toc126058903 \h </w:instrText>
        </w:r>
        <w:r w:rsidR="00E648E2">
          <w:rPr>
            <w:noProof/>
            <w:webHidden/>
          </w:rPr>
        </w:r>
        <w:r w:rsidR="00E648E2">
          <w:rPr>
            <w:noProof/>
            <w:webHidden/>
          </w:rPr>
          <w:fldChar w:fldCharType="separate"/>
        </w:r>
        <w:r w:rsidR="00E648E2">
          <w:rPr>
            <w:noProof/>
            <w:webHidden/>
          </w:rPr>
          <w:t>29</w:t>
        </w:r>
        <w:r w:rsidR="00E648E2">
          <w:rPr>
            <w:noProof/>
            <w:webHidden/>
          </w:rPr>
          <w:fldChar w:fldCharType="end"/>
        </w:r>
      </w:hyperlink>
    </w:p>
    <w:p w14:paraId="445B487D" w14:textId="6E8BDCF3" w:rsidR="00E648E2" w:rsidRDefault="00000000">
      <w:pPr>
        <w:pStyle w:val="TOC4"/>
        <w:tabs>
          <w:tab w:val="left" w:pos="1100"/>
          <w:tab w:val="right" w:leader="dot" w:pos="9350"/>
        </w:tabs>
        <w:rPr>
          <w:noProof/>
        </w:rPr>
      </w:pPr>
      <w:hyperlink w:anchor="_Toc126058904" w:history="1">
        <w:r w:rsidR="00E648E2" w:rsidRPr="00A4361F">
          <w:rPr>
            <w:rStyle w:val="Hyperlink"/>
            <w:noProof/>
          </w:rPr>
          <w:t>c.</w:t>
        </w:r>
        <w:r w:rsidR="00E648E2">
          <w:rPr>
            <w:noProof/>
          </w:rPr>
          <w:tab/>
        </w:r>
        <w:r w:rsidR="00E648E2" w:rsidRPr="00A4361F">
          <w:rPr>
            <w:rStyle w:val="Hyperlink"/>
            <w:noProof/>
          </w:rPr>
          <w:t>Local Travel/Mileage Reimbursement</w:t>
        </w:r>
        <w:r w:rsidR="00E648E2">
          <w:rPr>
            <w:noProof/>
            <w:webHidden/>
          </w:rPr>
          <w:tab/>
        </w:r>
        <w:r w:rsidR="00E648E2">
          <w:rPr>
            <w:noProof/>
            <w:webHidden/>
          </w:rPr>
          <w:fldChar w:fldCharType="begin"/>
        </w:r>
        <w:r w:rsidR="00E648E2">
          <w:rPr>
            <w:noProof/>
            <w:webHidden/>
          </w:rPr>
          <w:instrText xml:space="preserve"> PAGEREF _Toc126058904 \h </w:instrText>
        </w:r>
        <w:r w:rsidR="00E648E2">
          <w:rPr>
            <w:noProof/>
            <w:webHidden/>
          </w:rPr>
        </w:r>
        <w:r w:rsidR="00E648E2">
          <w:rPr>
            <w:noProof/>
            <w:webHidden/>
          </w:rPr>
          <w:fldChar w:fldCharType="separate"/>
        </w:r>
        <w:r w:rsidR="00E648E2">
          <w:rPr>
            <w:noProof/>
            <w:webHidden/>
          </w:rPr>
          <w:t>30</w:t>
        </w:r>
        <w:r w:rsidR="00E648E2">
          <w:rPr>
            <w:noProof/>
            <w:webHidden/>
          </w:rPr>
          <w:fldChar w:fldCharType="end"/>
        </w:r>
      </w:hyperlink>
    </w:p>
    <w:p w14:paraId="7CF8C2F1" w14:textId="5B8ADE45" w:rsidR="00E648E2" w:rsidRDefault="00000000">
      <w:pPr>
        <w:pStyle w:val="TOC4"/>
        <w:tabs>
          <w:tab w:val="left" w:pos="1100"/>
          <w:tab w:val="right" w:leader="dot" w:pos="9350"/>
        </w:tabs>
        <w:rPr>
          <w:noProof/>
        </w:rPr>
      </w:pPr>
      <w:hyperlink w:anchor="_Toc126058905" w:history="1">
        <w:r w:rsidR="00E648E2" w:rsidRPr="00A4361F">
          <w:rPr>
            <w:rStyle w:val="Hyperlink"/>
            <w:noProof/>
          </w:rPr>
          <w:t>d.</w:t>
        </w:r>
        <w:r w:rsidR="00E648E2">
          <w:rPr>
            <w:noProof/>
          </w:rPr>
          <w:tab/>
        </w:r>
        <w:r w:rsidR="00E648E2" w:rsidRPr="00A4361F">
          <w:rPr>
            <w:rStyle w:val="Hyperlink"/>
            <w:noProof/>
          </w:rPr>
          <w:t>Other Travel</w:t>
        </w:r>
        <w:r w:rsidR="00E648E2">
          <w:rPr>
            <w:noProof/>
            <w:webHidden/>
          </w:rPr>
          <w:tab/>
        </w:r>
        <w:r w:rsidR="00E648E2">
          <w:rPr>
            <w:noProof/>
            <w:webHidden/>
          </w:rPr>
          <w:fldChar w:fldCharType="begin"/>
        </w:r>
        <w:r w:rsidR="00E648E2">
          <w:rPr>
            <w:noProof/>
            <w:webHidden/>
          </w:rPr>
          <w:instrText xml:space="preserve"> PAGEREF _Toc126058905 \h </w:instrText>
        </w:r>
        <w:r w:rsidR="00E648E2">
          <w:rPr>
            <w:noProof/>
            <w:webHidden/>
          </w:rPr>
        </w:r>
        <w:r w:rsidR="00E648E2">
          <w:rPr>
            <w:noProof/>
            <w:webHidden/>
          </w:rPr>
          <w:fldChar w:fldCharType="separate"/>
        </w:r>
        <w:r w:rsidR="00E648E2">
          <w:rPr>
            <w:noProof/>
            <w:webHidden/>
          </w:rPr>
          <w:t>30</w:t>
        </w:r>
        <w:r w:rsidR="00E648E2">
          <w:rPr>
            <w:noProof/>
            <w:webHidden/>
          </w:rPr>
          <w:fldChar w:fldCharType="end"/>
        </w:r>
      </w:hyperlink>
    </w:p>
    <w:p w14:paraId="6E5B8817" w14:textId="5AC5EDC2"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06" w:history="1">
        <w:r w:rsidR="00E648E2" w:rsidRPr="00A4361F">
          <w:rPr>
            <w:rStyle w:val="Hyperlink"/>
            <w:noProof/>
          </w:rPr>
          <w:t>4.</w:t>
        </w:r>
        <w:r w:rsidR="00E648E2">
          <w:rPr>
            <w:rFonts w:asciiTheme="minorHAnsi" w:eastAsiaTheme="minorEastAsia" w:hAnsiTheme="minorHAnsi" w:cstheme="minorBidi"/>
            <w:noProof/>
            <w:color w:val="auto"/>
            <w:sz w:val="22"/>
          </w:rPr>
          <w:tab/>
        </w:r>
        <w:r w:rsidR="00E648E2" w:rsidRPr="00A4361F">
          <w:rPr>
            <w:rStyle w:val="Hyperlink"/>
            <w:noProof/>
          </w:rPr>
          <w:t>Payroll Expenditures</w:t>
        </w:r>
        <w:r w:rsidR="00E648E2">
          <w:rPr>
            <w:noProof/>
            <w:webHidden/>
          </w:rPr>
          <w:tab/>
        </w:r>
        <w:r w:rsidR="00E648E2">
          <w:rPr>
            <w:noProof/>
            <w:webHidden/>
          </w:rPr>
          <w:fldChar w:fldCharType="begin"/>
        </w:r>
        <w:r w:rsidR="00E648E2">
          <w:rPr>
            <w:noProof/>
            <w:webHidden/>
          </w:rPr>
          <w:instrText xml:space="preserve"> PAGEREF _Toc126058906 \h </w:instrText>
        </w:r>
        <w:r w:rsidR="00E648E2">
          <w:rPr>
            <w:noProof/>
            <w:webHidden/>
          </w:rPr>
        </w:r>
        <w:r w:rsidR="00E648E2">
          <w:rPr>
            <w:noProof/>
            <w:webHidden/>
          </w:rPr>
          <w:fldChar w:fldCharType="separate"/>
        </w:r>
        <w:r w:rsidR="00E648E2">
          <w:rPr>
            <w:noProof/>
            <w:webHidden/>
          </w:rPr>
          <w:t>31</w:t>
        </w:r>
        <w:r w:rsidR="00E648E2">
          <w:rPr>
            <w:noProof/>
            <w:webHidden/>
          </w:rPr>
          <w:fldChar w:fldCharType="end"/>
        </w:r>
      </w:hyperlink>
    </w:p>
    <w:p w14:paraId="4880D3F7" w14:textId="57E15BA6" w:rsidR="00E648E2" w:rsidRDefault="00000000">
      <w:pPr>
        <w:pStyle w:val="TOC4"/>
        <w:tabs>
          <w:tab w:val="left" w:pos="1100"/>
          <w:tab w:val="right" w:leader="dot" w:pos="9350"/>
        </w:tabs>
        <w:rPr>
          <w:noProof/>
        </w:rPr>
      </w:pPr>
      <w:hyperlink w:anchor="_Toc126058907" w:history="1">
        <w:r w:rsidR="00E648E2" w:rsidRPr="00A4361F">
          <w:rPr>
            <w:rStyle w:val="Hyperlink"/>
            <w:noProof/>
          </w:rPr>
          <w:t>a.</w:t>
        </w:r>
        <w:r w:rsidR="00E648E2">
          <w:rPr>
            <w:noProof/>
          </w:rPr>
          <w:tab/>
        </w:r>
        <w:r w:rsidR="00E648E2" w:rsidRPr="00A4361F">
          <w:rPr>
            <w:rStyle w:val="Hyperlink"/>
            <w:noProof/>
          </w:rPr>
          <w:t>W-4 Form/Employer's Withholding Allowance Certificate</w:t>
        </w:r>
        <w:r w:rsidR="00E648E2">
          <w:rPr>
            <w:noProof/>
            <w:webHidden/>
          </w:rPr>
          <w:tab/>
        </w:r>
        <w:r w:rsidR="00E648E2">
          <w:rPr>
            <w:noProof/>
            <w:webHidden/>
          </w:rPr>
          <w:fldChar w:fldCharType="begin"/>
        </w:r>
        <w:r w:rsidR="00E648E2">
          <w:rPr>
            <w:noProof/>
            <w:webHidden/>
          </w:rPr>
          <w:instrText xml:space="preserve"> PAGEREF _Toc126058907 \h </w:instrText>
        </w:r>
        <w:r w:rsidR="00E648E2">
          <w:rPr>
            <w:noProof/>
            <w:webHidden/>
          </w:rPr>
        </w:r>
        <w:r w:rsidR="00E648E2">
          <w:rPr>
            <w:noProof/>
            <w:webHidden/>
          </w:rPr>
          <w:fldChar w:fldCharType="separate"/>
        </w:r>
        <w:r w:rsidR="00E648E2">
          <w:rPr>
            <w:noProof/>
            <w:webHidden/>
          </w:rPr>
          <w:t>31</w:t>
        </w:r>
        <w:r w:rsidR="00E648E2">
          <w:rPr>
            <w:noProof/>
            <w:webHidden/>
          </w:rPr>
          <w:fldChar w:fldCharType="end"/>
        </w:r>
      </w:hyperlink>
    </w:p>
    <w:p w14:paraId="11507D14" w14:textId="009D07D7" w:rsidR="00E648E2" w:rsidRDefault="00000000">
      <w:pPr>
        <w:pStyle w:val="TOC4"/>
        <w:tabs>
          <w:tab w:val="left" w:pos="1100"/>
          <w:tab w:val="right" w:leader="dot" w:pos="9350"/>
        </w:tabs>
        <w:rPr>
          <w:noProof/>
        </w:rPr>
      </w:pPr>
      <w:hyperlink w:anchor="_Toc126058908" w:history="1">
        <w:r w:rsidR="00E648E2" w:rsidRPr="00A4361F">
          <w:rPr>
            <w:rStyle w:val="Hyperlink"/>
            <w:noProof/>
          </w:rPr>
          <w:t>b.</w:t>
        </w:r>
        <w:r w:rsidR="00E648E2">
          <w:rPr>
            <w:noProof/>
          </w:rPr>
          <w:tab/>
        </w:r>
        <w:r w:rsidR="00E648E2" w:rsidRPr="00A4361F">
          <w:rPr>
            <w:rStyle w:val="Hyperlink"/>
            <w:noProof/>
          </w:rPr>
          <w:t>Time and Attendance Sheets</w:t>
        </w:r>
        <w:r w:rsidR="00E648E2">
          <w:rPr>
            <w:noProof/>
            <w:webHidden/>
          </w:rPr>
          <w:tab/>
        </w:r>
        <w:r w:rsidR="00E648E2">
          <w:rPr>
            <w:noProof/>
            <w:webHidden/>
          </w:rPr>
          <w:fldChar w:fldCharType="begin"/>
        </w:r>
        <w:r w:rsidR="00E648E2">
          <w:rPr>
            <w:noProof/>
            <w:webHidden/>
          </w:rPr>
          <w:instrText xml:space="preserve"> PAGEREF _Toc126058908 \h </w:instrText>
        </w:r>
        <w:r w:rsidR="00E648E2">
          <w:rPr>
            <w:noProof/>
            <w:webHidden/>
          </w:rPr>
        </w:r>
        <w:r w:rsidR="00E648E2">
          <w:rPr>
            <w:noProof/>
            <w:webHidden/>
          </w:rPr>
          <w:fldChar w:fldCharType="separate"/>
        </w:r>
        <w:r w:rsidR="00E648E2">
          <w:rPr>
            <w:noProof/>
            <w:webHidden/>
          </w:rPr>
          <w:t>32</w:t>
        </w:r>
        <w:r w:rsidR="00E648E2">
          <w:rPr>
            <w:noProof/>
            <w:webHidden/>
          </w:rPr>
          <w:fldChar w:fldCharType="end"/>
        </w:r>
      </w:hyperlink>
    </w:p>
    <w:p w14:paraId="57DB33A4" w14:textId="483264EB" w:rsidR="00E648E2" w:rsidRDefault="00000000">
      <w:pPr>
        <w:pStyle w:val="TOC4"/>
        <w:tabs>
          <w:tab w:val="left" w:pos="1100"/>
          <w:tab w:val="right" w:leader="dot" w:pos="9350"/>
        </w:tabs>
        <w:rPr>
          <w:noProof/>
        </w:rPr>
      </w:pPr>
      <w:hyperlink w:anchor="_Toc126058909" w:history="1">
        <w:r w:rsidR="00E648E2" w:rsidRPr="00A4361F">
          <w:rPr>
            <w:rStyle w:val="Hyperlink"/>
            <w:noProof/>
          </w:rPr>
          <w:t>c.</w:t>
        </w:r>
        <w:r w:rsidR="00E648E2">
          <w:rPr>
            <w:noProof/>
          </w:rPr>
          <w:tab/>
        </w:r>
        <w:r w:rsidR="00E648E2" w:rsidRPr="00A4361F">
          <w:rPr>
            <w:rStyle w:val="Hyperlink"/>
            <w:noProof/>
          </w:rPr>
          <w:t>Payroll Preparation</w:t>
        </w:r>
        <w:r w:rsidR="00E648E2">
          <w:rPr>
            <w:noProof/>
            <w:webHidden/>
          </w:rPr>
          <w:tab/>
        </w:r>
        <w:r w:rsidR="00E648E2">
          <w:rPr>
            <w:noProof/>
            <w:webHidden/>
          </w:rPr>
          <w:fldChar w:fldCharType="begin"/>
        </w:r>
        <w:r w:rsidR="00E648E2">
          <w:rPr>
            <w:noProof/>
            <w:webHidden/>
          </w:rPr>
          <w:instrText xml:space="preserve"> PAGEREF _Toc126058909 \h </w:instrText>
        </w:r>
        <w:r w:rsidR="00E648E2">
          <w:rPr>
            <w:noProof/>
            <w:webHidden/>
          </w:rPr>
        </w:r>
        <w:r w:rsidR="00E648E2">
          <w:rPr>
            <w:noProof/>
            <w:webHidden/>
          </w:rPr>
          <w:fldChar w:fldCharType="separate"/>
        </w:r>
        <w:r w:rsidR="00E648E2">
          <w:rPr>
            <w:noProof/>
            <w:webHidden/>
          </w:rPr>
          <w:t>32</w:t>
        </w:r>
        <w:r w:rsidR="00E648E2">
          <w:rPr>
            <w:noProof/>
            <w:webHidden/>
          </w:rPr>
          <w:fldChar w:fldCharType="end"/>
        </w:r>
      </w:hyperlink>
    </w:p>
    <w:p w14:paraId="0F591072" w14:textId="49B67145" w:rsidR="00E648E2" w:rsidRDefault="00000000">
      <w:pPr>
        <w:pStyle w:val="TOC4"/>
        <w:tabs>
          <w:tab w:val="left" w:pos="1100"/>
          <w:tab w:val="right" w:leader="dot" w:pos="9350"/>
        </w:tabs>
        <w:rPr>
          <w:noProof/>
        </w:rPr>
      </w:pPr>
      <w:hyperlink w:anchor="_Toc126058910" w:history="1">
        <w:r w:rsidR="00E648E2" w:rsidRPr="00A4361F">
          <w:rPr>
            <w:rStyle w:val="Hyperlink"/>
            <w:noProof/>
          </w:rPr>
          <w:t>d.</w:t>
        </w:r>
        <w:r w:rsidR="00E648E2">
          <w:rPr>
            <w:noProof/>
          </w:rPr>
          <w:tab/>
        </w:r>
        <w:r w:rsidR="00E648E2" w:rsidRPr="00A4361F">
          <w:rPr>
            <w:rStyle w:val="Hyperlink"/>
            <w:noProof/>
          </w:rPr>
          <w:t>Book Entries for Payroll Expenditures</w:t>
        </w:r>
        <w:r w:rsidR="00E648E2">
          <w:rPr>
            <w:noProof/>
            <w:webHidden/>
          </w:rPr>
          <w:tab/>
        </w:r>
        <w:r w:rsidR="00E648E2">
          <w:rPr>
            <w:noProof/>
            <w:webHidden/>
          </w:rPr>
          <w:fldChar w:fldCharType="begin"/>
        </w:r>
        <w:r w:rsidR="00E648E2">
          <w:rPr>
            <w:noProof/>
            <w:webHidden/>
          </w:rPr>
          <w:instrText xml:space="preserve"> PAGEREF _Toc126058910 \h </w:instrText>
        </w:r>
        <w:r w:rsidR="00E648E2">
          <w:rPr>
            <w:noProof/>
            <w:webHidden/>
          </w:rPr>
        </w:r>
        <w:r w:rsidR="00E648E2">
          <w:rPr>
            <w:noProof/>
            <w:webHidden/>
          </w:rPr>
          <w:fldChar w:fldCharType="separate"/>
        </w:r>
        <w:r w:rsidR="00E648E2">
          <w:rPr>
            <w:noProof/>
            <w:webHidden/>
          </w:rPr>
          <w:t>33</w:t>
        </w:r>
        <w:r w:rsidR="00E648E2">
          <w:rPr>
            <w:noProof/>
            <w:webHidden/>
          </w:rPr>
          <w:fldChar w:fldCharType="end"/>
        </w:r>
      </w:hyperlink>
    </w:p>
    <w:p w14:paraId="66D88E2C" w14:textId="7C00FD98"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11" w:history="1">
        <w:r w:rsidR="00E648E2" w:rsidRPr="00A4361F">
          <w:rPr>
            <w:rStyle w:val="Hyperlink"/>
            <w:noProof/>
          </w:rPr>
          <w:t>5.</w:t>
        </w:r>
        <w:r w:rsidR="00E648E2">
          <w:rPr>
            <w:rFonts w:asciiTheme="minorHAnsi" w:eastAsiaTheme="minorEastAsia" w:hAnsiTheme="minorHAnsi" w:cstheme="minorBidi"/>
            <w:noProof/>
            <w:color w:val="auto"/>
            <w:sz w:val="22"/>
          </w:rPr>
          <w:tab/>
        </w:r>
        <w:r w:rsidR="00E648E2" w:rsidRPr="00A4361F">
          <w:rPr>
            <w:rStyle w:val="Hyperlink"/>
            <w:noProof/>
          </w:rPr>
          <w:t>Petty Cash Fund</w:t>
        </w:r>
        <w:r w:rsidR="00E648E2">
          <w:rPr>
            <w:noProof/>
            <w:webHidden/>
          </w:rPr>
          <w:tab/>
        </w:r>
        <w:r w:rsidR="00E648E2">
          <w:rPr>
            <w:noProof/>
            <w:webHidden/>
          </w:rPr>
          <w:fldChar w:fldCharType="begin"/>
        </w:r>
        <w:r w:rsidR="00E648E2">
          <w:rPr>
            <w:noProof/>
            <w:webHidden/>
          </w:rPr>
          <w:instrText xml:space="preserve"> PAGEREF _Toc126058911 \h </w:instrText>
        </w:r>
        <w:r w:rsidR="00E648E2">
          <w:rPr>
            <w:noProof/>
            <w:webHidden/>
          </w:rPr>
        </w:r>
        <w:r w:rsidR="00E648E2">
          <w:rPr>
            <w:noProof/>
            <w:webHidden/>
          </w:rPr>
          <w:fldChar w:fldCharType="separate"/>
        </w:r>
        <w:r w:rsidR="00E648E2">
          <w:rPr>
            <w:noProof/>
            <w:webHidden/>
          </w:rPr>
          <w:t>33</w:t>
        </w:r>
        <w:r w:rsidR="00E648E2">
          <w:rPr>
            <w:noProof/>
            <w:webHidden/>
          </w:rPr>
          <w:fldChar w:fldCharType="end"/>
        </w:r>
      </w:hyperlink>
    </w:p>
    <w:p w14:paraId="1CD326FF" w14:textId="36CFF5F0"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12" w:history="1">
        <w:r w:rsidR="00E648E2" w:rsidRPr="00A4361F">
          <w:rPr>
            <w:rStyle w:val="Hyperlink"/>
            <w:noProof/>
          </w:rPr>
          <w:t>6.</w:t>
        </w:r>
        <w:r w:rsidR="00E648E2">
          <w:rPr>
            <w:rFonts w:asciiTheme="minorHAnsi" w:eastAsiaTheme="minorEastAsia" w:hAnsiTheme="minorHAnsi" w:cstheme="minorBidi"/>
            <w:noProof/>
            <w:color w:val="auto"/>
            <w:sz w:val="22"/>
          </w:rPr>
          <w:tab/>
        </w:r>
        <w:r w:rsidR="00E648E2" w:rsidRPr="00A4361F">
          <w:rPr>
            <w:rStyle w:val="Hyperlink"/>
            <w:noProof/>
          </w:rPr>
          <w:t>Common Disallowed Expenditures</w:t>
        </w:r>
        <w:r w:rsidR="00E648E2">
          <w:rPr>
            <w:noProof/>
            <w:webHidden/>
          </w:rPr>
          <w:tab/>
        </w:r>
        <w:r w:rsidR="00E648E2">
          <w:rPr>
            <w:noProof/>
            <w:webHidden/>
          </w:rPr>
          <w:fldChar w:fldCharType="begin"/>
        </w:r>
        <w:r w:rsidR="00E648E2">
          <w:rPr>
            <w:noProof/>
            <w:webHidden/>
          </w:rPr>
          <w:instrText xml:space="preserve"> PAGEREF _Toc126058912 \h </w:instrText>
        </w:r>
        <w:r w:rsidR="00E648E2">
          <w:rPr>
            <w:noProof/>
            <w:webHidden/>
          </w:rPr>
        </w:r>
        <w:r w:rsidR="00E648E2">
          <w:rPr>
            <w:noProof/>
            <w:webHidden/>
          </w:rPr>
          <w:fldChar w:fldCharType="separate"/>
        </w:r>
        <w:r w:rsidR="00E648E2">
          <w:rPr>
            <w:noProof/>
            <w:webHidden/>
          </w:rPr>
          <w:t>34</w:t>
        </w:r>
        <w:r w:rsidR="00E648E2">
          <w:rPr>
            <w:noProof/>
            <w:webHidden/>
          </w:rPr>
          <w:fldChar w:fldCharType="end"/>
        </w:r>
      </w:hyperlink>
    </w:p>
    <w:p w14:paraId="6B8BC586" w14:textId="4CEB7AC0" w:rsidR="00E648E2" w:rsidRDefault="00000000">
      <w:pPr>
        <w:pStyle w:val="TOC1"/>
        <w:rPr>
          <w:rFonts w:asciiTheme="minorHAnsi" w:eastAsiaTheme="minorEastAsia" w:hAnsiTheme="minorHAnsi" w:cstheme="minorBidi"/>
          <w:noProof/>
          <w:color w:val="auto"/>
          <w:sz w:val="22"/>
        </w:rPr>
      </w:pPr>
      <w:hyperlink w:anchor="_Toc126058913" w:history="1">
        <w:r w:rsidR="00E648E2" w:rsidRPr="00A4361F">
          <w:rPr>
            <w:rStyle w:val="Hyperlink"/>
            <w:noProof/>
          </w:rPr>
          <w:t>Fixed Assets/Equipment</w:t>
        </w:r>
        <w:r w:rsidR="00E648E2">
          <w:rPr>
            <w:noProof/>
            <w:webHidden/>
          </w:rPr>
          <w:tab/>
        </w:r>
        <w:r w:rsidR="00E648E2">
          <w:rPr>
            <w:noProof/>
            <w:webHidden/>
          </w:rPr>
          <w:fldChar w:fldCharType="begin"/>
        </w:r>
        <w:r w:rsidR="00E648E2">
          <w:rPr>
            <w:noProof/>
            <w:webHidden/>
          </w:rPr>
          <w:instrText xml:space="preserve"> PAGEREF _Toc126058913 \h </w:instrText>
        </w:r>
        <w:r w:rsidR="00E648E2">
          <w:rPr>
            <w:noProof/>
            <w:webHidden/>
          </w:rPr>
        </w:r>
        <w:r w:rsidR="00E648E2">
          <w:rPr>
            <w:noProof/>
            <w:webHidden/>
          </w:rPr>
          <w:fldChar w:fldCharType="separate"/>
        </w:r>
        <w:r w:rsidR="00E648E2">
          <w:rPr>
            <w:noProof/>
            <w:webHidden/>
          </w:rPr>
          <w:t>35</w:t>
        </w:r>
        <w:r w:rsidR="00E648E2">
          <w:rPr>
            <w:noProof/>
            <w:webHidden/>
          </w:rPr>
          <w:fldChar w:fldCharType="end"/>
        </w:r>
      </w:hyperlink>
    </w:p>
    <w:p w14:paraId="6C258B0E" w14:textId="49BBF30D"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14" w:history="1">
        <w:r w:rsidR="00E648E2" w:rsidRPr="00A4361F">
          <w:rPr>
            <w:rStyle w:val="Hyperlink"/>
            <w:noProof/>
          </w:rPr>
          <w:t>1.</w:t>
        </w:r>
        <w:r w:rsidR="00E648E2">
          <w:rPr>
            <w:rFonts w:asciiTheme="minorHAnsi" w:eastAsiaTheme="minorEastAsia" w:hAnsiTheme="minorHAnsi" w:cstheme="minorBidi"/>
            <w:noProof/>
            <w:color w:val="auto"/>
            <w:sz w:val="22"/>
          </w:rPr>
          <w:tab/>
        </w:r>
        <w:r w:rsidR="00E648E2" w:rsidRPr="00A4361F">
          <w:rPr>
            <w:rStyle w:val="Hyperlink"/>
            <w:noProof/>
          </w:rPr>
          <w:t>Book Entries</w:t>
        </w:r>
        <w:r w:rsidR="00E648E2">
          <w:rPr>
            <w:noProof/>
            <w:webHidden/>
          </w:rPr>
          <w:tab/>
        </w:r>
        <w:r w:rsidR="00E648E2">
          <w:rPr>
            <w:noProof/>
            <w:webHidden/>
          </w:rPr>
          <w:fldChar w:fldCharType="begin"/>
        </w:r>
        <w:r w:rsidR="00E648E2">
          <w:rPr>
            <w:noProof/>
            <w:webHidden/>
          </w:rPr>
          <w:instrText xml:space="preserve"> PAGEREF _Toc126058914 \h </w:instrText>
        </w:r>
        <w:r w:rsidR="00E648E2">
          <w:rPr>
            <w:noProof/>
            <w:webHidden/>
          </w:rPr>
        </w:r>
        <w:r w:rsidR="00E648E2">
          <w:rPr>
            <w:noProof/>
            <w:webHidden/>
          </w:rPr>
          <w:fldChar w:fldCharType="separate"/>
        </w:r>
        <w:r w:rsidR="00E648E2">
          <w:rPr>
            <w:noProof/>
            <w:webHidden/>
          </w:rPr>
          <w:t>36</w:t>
        </w:r>
        <w:r w:rsidR="00E648E2">
          <w:rPr>
            <w:noProof/>
            <w:webHidden/>
          </w:rPr>
          <w:fldChar w:fldCharType="end"/>
        </w:r>
      </w:hyperlink>
    </w:p>
    <w:p w14:paraId="77548F25" w14:textId="3916C694"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15" w:history="1">
        <w:r w:rsidR="00E648E2" w:rsidRPr="00A4361F">
          <w:rPr>
            <w:rStyle w:val="Hyperlink"/>
            <w:noProof/>
          </w:rPr>
          <w:t>2.</w:t>
        </w:r>
        <w:r w:rsidR="00E648E2">
          <w:rPr>
            <w:rFonts w:asciiTheme="minorHAnsi" w:eastAsiaTheme="minorEastAsia" w:hAnsiTheme="minorHAnsi" w:cstheme="minorBidi"/>
            <w:noProof/>
            <w:color w:val="auto"/>
            <w:sz w:val="22"/>
          </w:rPr>
          <w:tab/>
        </w:r>
        <w:r w:rsidR="00E648E2" w:rsidRPr="00A4361F">
          <w:rPr>
            <w:rStyle w:val="Hyperlink"/>
            <w:noProof/>
          </w:rPr>
          <w:t>Inventory of Fixed Assets</w:t>
        </w:r>
        <w:r w:rsidR="00E648E2">
          <w:rPr>
            <w:noProof/>
            <w:webHidden/>
          </w:rPr>
          <w:tab/>
        </w:r>
        <w:r w:rsidR="00E648E2">
          <w:rPr>
            <w:noProof/>
            <w:webHidden/>
          </w:rPr>
          <w:fldChar w:fldCharType="begin"/>
        </w:r>
        <w:r w:rsidR="00E648E2">
          <w:rPr>
            <w:noProof/>
            <w:webHidden/>
          </w:rPr>
          <w:instrText xml:space="preserve"> PAGEREF _Toc126058915 \h </w:instrText>
        </w:r>
        <w:r w:rsidR="00E648E2">
          <w:rPr>
            <w:noProof/>
            <w:webHidden/>
          </w:rPr>
        </w:r>
        <w:r w:rsidR="00E648E2">
          <w:rPr>
            <w:noProof/>
            <w:webHidden/>
          </w:rPr>
          <w:fldChar w:fldCharType="separate"/>
        </w:r>
        <w:r w:rsidR="00E648E2">
          <w:rPr>
            <w:noProof/>
            <w:webHidden/>
          </w:rPr>
          <w:t>36</w:t>
        </w:r>
        <w:r w:rsidR="00E648E2">
          <w:rPr>
            <w:noProof/>
            <w:webHidden/>
          </w:rPr>
          <w:fldChar w:fldCharType="end"/>
        </w:r>
      </w:hyperlink>
    </w:p>
    <w:p w14:paraId="02047069" w14:textId="1A25071B"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16" w:history="1">
        <w:r w:rsidR="00E648E2" w:rsidRPr="00A4361F">
          <w:rPr>
            <w:rStyle w:val="Hyperlink"/>
            <w:noProof/>
          </w:rPr>
          <w:t>3.</w:t>
        </w:r>
        <w:r w:rsidR="00E648E2">
          <w:rPr>
            <w:rFonts w:asciiTheme="minorHAnsi" w:eastAsiaTheme="minorEastAsia" w:hAnsiTheme="minorHAnsi" w:cstheme="minorBidi"/>
            <w:noProof/>
            <w:color w:val="auto"/>
            <w:sz w:val="22"/>
          </w:rPr>
          <w:tab/>
        </w:r>
        <w:r w:rsidR="00E648E2" w:rsidRPr="00A4361F">
          <w:rPr>
            <w:rStyle w:val="Hyperlink"/>
            <w:noProof/>
          </w:rPr>
          <w:t>Tool Inventory</w:t>
        </w:r>
        <w:r w:rsidR="00E648E2">
          <w:rPr>
            <w:noProof/>
            <w:webHidden/>
          </w:rPr>
          <w:tab/>
        </w:r>
        <w:r w:rsidR="00E648E2">
          <w:rPr>
            <w:noProof/>
            <w:webHidden/>
          </w:rPr>
          <w:fldChar w:fldCharType="begin"/>
        </w:r>
        <w:r w:rsidR="00E648E2">
          <w:rPr>
            <w:noProof/>
            <w:webHidden/>
          </w:rPr>
          <w:instrText xml:space="preserve"> PAGEREF _Toc126058916 \h </w:instrText>
        </w:r>
        <w:r w:rsidR="00E648E2">
          <w:rPr>
            <w:noProof/>
            <w:webHidden/>
          </w:rPr>
        </w:r>
        <w:r w:rsidR="00E648E2">
          <w:rPr>
            <w:noProof/>
            <w:webHidden/>
          </w:rPr>
          <w:fldChar w:fldCharType="separate"/>
        </w:r>
        <w:r w:rsidR="00E648E2">
          <w:rPr>
            <w:noProof/>
            <w:webHidden/>
          </w:rPr>
          <w:t>37</w:t>
        </w:r>
        <w:r w:rsidR="00E648E2">
          <w:rPr>
            <w:noProof/>
            <w:webHidden/>
          </w:rPr>
          <w:fldChar w:fldCharType="end"/>
        </w:r>
      </w:hyperlink>
    </w:p>
    <w:p w14:paraId="7F592A42" w14:textId="353B687A" w:rsidR="00E648E2" w:rsidRDefault="00000000">
      <w:pPr>
        <w:pStyle w:val="TOC1"/>
        <w:rPr>
          <w:rFonts w:asciiTheme="minorHAnsi" w:eastAsiaTheme="minorEastAsia" w:hAnsiTheme="minorHAnsi" w:cstheme="minorBidi"/>
          <w:noProof/>
          <w:color w:val="auto"/>
          <w:sz w:val="22"/>
        </w:rPr>
      </w:pPr>
      <w:hyperlink w:anchor="_Toc126058917" w:history="1">
        <w:r w:rsidR="00E648E2" w:rsidRPr="00A4361F">
          <w:rPr>
            <w:rStyle w:val="Hyperlink"/>
            <w:noProof/>
          </w:rPr>
          <w:t>Federal Tax Forms</w:t>
        </w:r>
        <w:r w:rsidR="00E648E2">
          <w:rPr>
            <w:noProof/>
            <w:webHidden/>
          </w:rPr>
          <w:tab/>
        </w:r>
        <w:r w:rsidR="00E648E2">
          <w:rPr>
            <w:noProof/>
            <w:webHidden/>
          </w:rPr>
          <w:fldChar w:fldCharType="begin"/>
        </w:r>
        <w:r w:rsidR="00E648E2">
          <w:rPr>
            <w:noProof/>
            <w:webHidden/>
          </w:rPr>
          <w:instrText xml:space="preserve"> PAGEREF _Toc126058917 \h </w:instrText>
        </w:r>
        <w:r w:rsidR="00E648E2">
          <w:rPr>
            <w:noProof/>
            <w:webHidden/>
          </w:rPr>
        </w:r>
        <w:r w:rsidR="00E648E2">
          <w:rPr>
            <w:noProof/>
            <w:webHidden/>
          </w:rPr>
          <w:fldChar w:fldCharType="separate"/>
        </w:r>
        <w:r w:rsidR="00E648E2">
          <w:rPr>
            <w:noProof/>
            <w:webHidden/>
          </w:rPr>
          <w:t>37</w:t>
        </w:r>
        <w:r w:rsidR="00E648E2">
          <w:rPr>
            <w:noProof/>
            <w:webHidden/>
          </w:rPr>
          <w:fldChar w:fldCharType="end"/>
        </w:r>
      </w:hyperlink>
    </w:p>
    <w:p w14:paraId="1AB71613" w14:textId="251B8248"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18" w:history="1">
        <w:r w:rsidR="00E648E2" w:rsidRPr="00A4361F">
          <w:rPr>
            <w:rStyle w:val="Hyperlink"/>
            <w:noProof/>
          </w:rPr>
          <w:t>1.</w:t>
        </w:r>
        <w:r w:rsidR="00E648E2">
          <w:rPr>
            <w:rFonts w:asciiTheme="minorHAnsi" w:eastAsiaTheme="minorEastAsia" w:hAnsiTheme="minorHAnsi" w:cstheme="minorBidi"/>
            <w:noProof/>
            <w:color w:val="auto"/>
            <w:sz w:val="22"/>
          </w:rPr>
          <w:tab/>
        </w:r>
        <w:r w:rsidR="00E648E2" w:rsidRPr="00A4361F">
          <w:rPr>
            <w:rStyle w:val="Hyperlink"/>
            <w:noProof/>
          </w:rPr>
          <w:t>Form 941 – Employer's Quarterly Federal Tax Return</w:t>
        </w:r>
        <w:r w:rsidR="00E648E2">
          <w:rPr>
            <w:noProof/>
            <w:webHidden/>
          </w:rPr>
          <w:tab/>
        </w:r>
        <w:r w:rsidR="00E648E2">
          <w:rPr>
            <w:noProof/>
            <w:webHidden/>
          </w:rPr>
          <w:fldChar w:fldCharType="begin"/>
        </w:r>
        <w:r w:rsidR="00E648E2">
          <w:rPr>
            <w:noProof/>
            <w:webHidden/>
          </w:rPr>
          <w:instrText xml:space="preserve"> PAGEREF _Toc126058918 \h </w:instrText>
        </w:r>
        <w:r w:rsidR="00E648E2">
          <w:rPr>
            <w:noProof/>
            <w:webHidden/>
          </w:rPr>
        </w:r>
        <w:r w:rsidR="00E648E2">
          <w:rPr>
            <w:noProof/>
            <w:webHidden/>
          </w:rPr>
          <w:fldChar w:fldCharType="separate"/>
        </w:r>
        <w:r w:rsidR="00E648E2">
          <w:rPr>
            <w:noProof/>
            <w:webHidden/>
          </w:rPr>
          <w:t>38</w:t>
        </w:r>
        <w:r w:rsidR="00E648E2">
          <w:rPr>
            <w:noProof/>
            <w:webHidden/>
          </w:rPr>
          <w:fldChar w:fldCharType="end"/>
        </w:r>
      </w:hyperlink>
    </w:p>
    <w:p w14:paraId="7CD69743" w14:textId="0F18F34A"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19" w:history="1">
        <w:r w:rsidR="00E648E2" w:rsidRPr="00A4361F">
          <w:rPr>
            <w:rStyle w:val="Hyperlink"/>
            <w:noProof/>
          </w:rPr>
          <w:t>2.</w:t>
        </w:r>
        <w:r w:rsidR="00E648E2">
          <w:rPr>
            <w:rFonts w:asciiTheme="minorHAnsi" w:eastAsiaTheme="minorEastAsia" w:hAnsiTheme="minorHAnsi" w:cstheme="minorBidi"/>
            <w:noProof/>
            <w:color w:val="auto"/>
            <w:sz w:val="22"/>
          </w:rPr>
          <w:tab/>
        </w:r>
        <w:r w:rsidR="00E648E2" w:rsidRPr="00A4361F">
          <w:rPr>
            <w:rStyle w:val="Hyperlink"/>
            <w:noProof/>
          </w:rPr>
          <w:t>Form 990 – Return of Organization Exempt From Income Tax</w:t>
        </w:r>
        <w:r w:rsidR="00E648E2">
          <w:rPr>
            <w:noProof/>
            <w:webHidden/>
          </w:rPr>
          <w:tab/>
        </w:r>
        <w:r w:rsidR="00E648E2">
          <w:rPr>
            <w:noProof/>
            <w:webHidden/>
          </w:rPr>
          <w:fldChar w:fldCharType="begin"/>
        </w:r>
        <w:r w:rsidR="00E648E2">
          <w:rPr>
            <w:noProof/>
            <w:webHidden/>
          </w:rPr>
          <w:instrText xml:space="preserve"> PAGEREF _Toc126058919 \h </w:instrText>
        </w:r>
        <w:r w:rsidR="00E648E2">
          <w:rPr>
            <w:noProof/>
            <w:webHidden/>
          </w:rPr>
        </w:r>
        <w:r w:rsidR="00E648E2">
          <w:rPr>
            <w:noProof/>
            <w:webHidden/>
          </w:rPr>
          <w:fldChar w:fldCharType="separate"/>
        </w:r>
        <w:r w:rsidR="00E648E2">
          <w:rPr>
            <w:noProof/>
            <w:webHidden/>
          </w:rPr>
          <w:t>38</w:t>
        </w:r>
        <w:r w:rsidR="00E648E2">
          <w:rPr>
            <w:noProof/>
            <w:webHidden/>
          </w:rPr>
          <w:fldChar w:fldCharType="end"/>
        </w:r>
      </w:hyperlink>
    </w:p>
    <w:p w14:paraId="4F75E6AA" w14:textId="65ED4734"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20" w:history="1">
        <w:r w:rsidR="00E648E2" w:rsidRPr="00A4361F">
          <w:rPr>
            <w:rStyle w:val="Hyperlink"/>
            <w:noProof/>
          </w:rPr>
          <w:t>3.</w:t>
        </w:r>
        <w:r w:rsidR="00E648E2">
          <w:rPr>
            <w:rFonts w:asciiTheme="minorHAnsi" w:eastAsiaTheme="minorEastAsia" w:hAnsiTheme="minorHAnsi" w:cstheme="minorBidi"/>
            <w:noProof/>
            <w:color w:val="auto"/>
            <w:sz w:val="22"/>
          </w:rPr>
          <w:tab/>
        </w:r>
        <w:r w:rsidR="00E648E2" w:rsidRPr="00A4361F">
          <w:rPr>
            <w:rStyle w:val="Hyperlink"/>
            <w:noProof/>
          </w:rPr>
          <w:t>W-2 and W-3</w:t>
        </w:r>
        <w:r w:rsidR="00E648E2">
          <w:rPr>
            <w:noProof/>
            <w:webHidden/>
          </w:rPr>
          <w:tab/>
        </w:r>
        <w:r w:rsidR="00E648E2">
          <w:rPr>
            <w:noProof/>
            <w:webHidden/>
          </w:rPr>
          <w:fldChar w:fldCharType="begin"/>
        </w:r>
        <w:r w:rsidR="00E648E2">
          <w:rPr>
            <w:noProof/>
            <w:webHidden/>
          </w:rPr>
          <w:instrText xml:space="preserve"> PAGEREF _Toc126058920 \h </w:instrText>
        </w:r>
        <w:r w:rsidR="00E648E2">
          <w:rPr>
            <w:noProof/>
            <w:webHidden/>
          </w:rPr>
        </w:r>
        <w:r w:rsidR="00E648E2">
          <w:rPr>
            <w:noProof/>
            <w:webHidden/>
          </w:rPr>
          <w:fldChar w:fldCharType="separate"/>
        </w:r>
        <w:r w:rsidR="00E648E2">
          <w:rPr>
            <w:noProof/>
            <w:webHidden/>
          </w:rPr>
          <w:t>38</w:t>
        </w:r>
        <w:r w:rsidR="00E648E2">
          <w:rPr>
            <w:noProof/>
            <w:webHidden/>
          </w:rPr>
          <w:fldChar w:fldCharType="end"/>
        </w:r>
      </w:hyperlink>
    </w:p>
    <w:p w14:paraId="791EF560" w14:textId="39353702"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21" w:history="1">
        <w:r w:rsidR="00E648E2" w:rsidRPr="00A4361F">
          <w:rPr>
            <w:rStyle w:val="Hyperlink"/>
            <w:noProof/>
          </w:rPr>
          <w:t>4.</w:t>
        </w:r>
        <w:r w:rsidR="00E648E2">
          <w:rPr>
            <w:rFonts w:asciiTheme="minorHAnsi" w:eastAsiaTheme="minorEastAsia" w:hAnsiTheme="minorHAnsi" w:cstheme="minorBidi"/>
            <w:noProof/>
            <w:color w:val="auto"/>
            <w:sz w:val="22"/>
          </w:rPr>
          <w:tab/>
        </w:r>
        <w:r w:rsidR="00E648E2" w:rsidRPr="00A4361F">
          <w:rPr>
            <w:rStyle w:val="Hyperlink"/>
            <w:noProof/>
          </w:rPr>
          <w:t>Federal Unemployment Compensation Tax (Form 940)</w:t>
        </w:r>
        <w:r w:rsidR="00E648E2">
          <w:rPr>
            <w:noProof/>
            <w:webHidden/>
          </w:rPr>
          <w:tab/>
        </w:r>
        <w:r w:rsidR="00E648E2">
          <w:rPr>
            <w:noProof/>
            <w:webHidden/>
          </w:rPr>
          <w:fldChar w:fldCharType="begin"/>
        </w:r>
        <w:r w:rsidR="00E648E2">
          <w:rPr>
            <w:noProof/>
            <w:webHidden/>
          </w:rPr>
          <w:instrText xml:space="preserve"> PAGEREF _Toc126058921 \h </w:instrText>
        </w:r>
        <w:r w:rsidR="00E648E2">
          <w:rPr>
            <w:noProof/>
            <w:webHidden/>
          </w:rPr>
        </w:r>
        <w:r w:rsidR="00E648E2">
          <w:rPr>
            <w:noProof/>
            <w:webHidden/>
          </w:rPr>
          <w:fldChar w:fldCharType="separate"/>
        </w:r>
        <w:r w:rsidR="00E648E2">
          <w:rPr>
            <w:noProof/>
            <w:webHidden/>
          </w:rPr>
          <w:t>39</w:t>
        </w:r>
        <w:r w:rsidR="00E648E2">
          <w:rPr>
            <w:noProof/>
            <w:webHidden/>
          </w:rPr>
          <w:fldChar w:fldCharType="end"/>
        </w:r>
      </w:hyperlink>
    </w:p>
    <w:p w14:paraId="33B85A1D" w14:textId="49B21D48"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22" w:history="1">
        <w:r w:rsidR="00E648E2" w:rsidRPr="00A4361F">
          <w:rPr>
            <w:rStyle w:val="Hyperlink"/>
            <w:noProof/>
          </w:rPr>
          <w:t>5.</w:t>
        </w:r>
        <w:r w:rsidR="00E648E2">
          <w:rPr>
            <w:rFonts w:asciiTheme="minorHAnsi" w:eastAsiaTheme="minorEastAsia" w:hAnsiTheme="minorHAnsi" w:cstheme="minorBidi"/>
            <w:noProof/>
            <w:color w:val="auto"/>
            <w:sz w:val="22"/>
          </w:rPr>
          <w:tab/>
        </w:r>
        <w:r w:rsidR="00E648E2" w:rsidRPr="00A4361F">
          <w:rPr>
            <w:rStyle w:val="Hyperlink"/>
            <w:noProof/>
          </w:rPr>
          <w:t>Tax Calendar</w:t>
        </w:r>
        <w:r w:rsidR="00E648E2">
          <w:rPr>
            <w:noProof/>
            <w:webHidden/>
          </w:rPr>
          <w:tab/>
        </w:r>
        <w:r w:rsidR="00E648E2">
          <w:rPr>
            <w:noProof/>
            <w:webHidden/>
          </w:rPr>
          <w:fldChar w:fldCharType="begin"/>
        </w:r>
        <w:r w:rsidR="00E648E2">
          <w:rPr>
            <w:noProof/>
            <w:webHidden/>
          </w:rPr>
          <w:instrText xml:space="preserve"> PAGEREF _Toc126058922 \h </w:instrText>
        </w:r>
        <w:r w:rsidR="00E648E2">
          <w:rPr>
            <w:noProof/>
            <w:webHidden/>
          </w:rPr>
        </w:r>
        <w:r w:rsidR="00E648E2">
          <w:rPr>
            <w:noProof/>
            <w:webHidden/>
          </w:rPr>
          <w:fldChar w:fldCharType="separate"/>
        </w:r>
        <w:r w:rsidR="00E648E2">
          <w:rPr>
            <w:noProof/>
            <w:webHidden/>
          </w:rPr>
          <w:t>39</w:t>
        </w:r>
        <w:r w:rsidR="00E648E2">
          <w:rPr>
            <w:noProof/>
            <w:webHidden/>
          </w:rPr>
          <w:fldChar w:fldCharType="end"/>
        </w:r>
      </w:hyperlink>
    </w:p>
    <w:p w14:paraId="4265D64A" w14:textId="604D4E2A"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23" w:history="1">
        <w:r w:rsidR="00E648E2" w:rsidRPr="00A4361F">
          <w:rPr>
            <w:rStyle w:val="Hyperlink"/>
            <w:noProof/>
          </w:rPr>
          <w:t>6.</w:t>
        </w:r>
        <w:r w:rsidR="00E648E2">
          <w:rPr>
            <w:rFonts w:asciiTheme="minorHAnsi" w:eastAsiaTheme="minorEastAsia" w:hAnsiTheme="minorHAnsi" w:cstheme="minorBidi"/>
            <w:noProof/>
            <w:color w:val="auto"/>
            <w:sz w:val="22"/>
          </w:rPr>
          <w:tab/>
        </w:r>
        <w:r w:rsidR="00E648E2" w:rsidRPr="00A4361F">
          <w:rPr>
            <w:rStyle w:val="Hyperlink"/>
            <w:noProof/>
          </w:rPr>
          <w:t>I-9 Forms</w:t>
        </w:r>
        <w:r w:rsidR="00E648E2">
          <w:rPr>
            <w:noProof/>
            <w:webHidden/>
          </w:rPr>
          <w:tab/>
        </w:r>
        <w:r w:rsidR="00E648E2">
          <w:rPr>
            <w:noProof/>
            <w:webHidden/>
          </w:rPr>
          <w:fldChar w:fldCharType="begin"/>
        </w:r>
        <w:r w:rsidR="00E648E2">
          <w:rPr>
            <w:noProof/>
            <w:webHidden/>
          </w:rPr>
          <w:instrText xml:space="preserve"> PAGEREF _Toc126058923 \h </w:instrText>
        </w:r>
        <w:r w:rsidR="00E648E2">
          <w:rPr>
            <w:noProof/>
            <w:webHidden/>
          </w:rPr>
        </w:r>
        <w:r w:rsidR="00E648E2">
          <w:rPr>
            <w:noProof/>
            <w:webHidden/>
          </w:rPr>
          <w:fldChar w:fldCharType="separate"/>
        </w:r>
        <w:r w:rsidR="00E648E2">
          <w:rPr>
            <w:noProof/>
            <w:webHidden/>
          </w:rPr>
          <w:t>39</w:t>
        </w:r>
        <w:r w:rsidR="00E648E2">
          <w:rPr>
            <w:noProof/>
            <w:webHidden/>
          </w:rPr>
          <w:fldChar w:fldCharType="end"/>
        </w:r>
      </w:hyperlink>
    </w:p>
    <w:p w14:paraId="57DAA0DC" w14:textId="1656811D"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24" w:history="1">
        <w:r w:rsidR="00E648E2" w:rsidRPr="00A4361F">
          <w:rPr>
            <w:rStyle w:val="Hyperlink"/>
            <w:noProof/>
          </w:rPr>
          <w:t>7.</w:t>
        </w:r>
        <w:r w:rsidR="00E648E2">
          <w:rPr>
            <w:rFonts w:asciiTheme="minorHAnsi" w:eastAsiaTheme="minorEastAsia" w:hAnsiTheme="minorHAnsi" w:cstheme="minorBidi"/>
            <w:noProof/>
            <w:color w:val="auto"/>
            <w:sz w:val="22"/>
          </w:rPr>
          <w:tab/>
        </w:r>
        <w:r w:rsidR="00E648E2" w:rsidRPr="00A4361F">
          <w:rPr>
            <w:rStyle w:val="Hyperlink"/>
            <w:noProof/>
          </w:rPr>
          <w:t>Tax Exempt Ruling</w:t>
        </w:r>
        <w:r w:rsidR="00E648E2">
          <w:rPr>
            <w:noProof/>
            <w:webHidden/>
          </w:rPr>
          <w:tab/>
        </w:r>
        <w:r w:rsidR="00E648E2">
          <w:rPr>
            <w:noProof/>
            <w:webHidden/>
          </w:rPr>
          <w:fldChar w:fldCharType="begin"/>
        </w:r>
        <w:r w:rsidR="00E648E2">
          <w:rPr>
            <w:noProof/>
            <w:webHidden/>
          </w:rPr>
          <w:instrText xml:space="preserve"> PAGEREF _Toc126058924 \h </w:instrText>
        </w:r>
        <w:r w:rsidR="00E648E2">
          <w:rPr>
            <w:noProof/>
            <w:webHidden/>
          </w:rPr>
        </w:r>
        <w:r w:rsidR="00E648E2">
          <w:rPr>
            <w:noProof/>
            <w:webHidden/>
          </w:rPr>
          <w:fldChar w:fldCharType="separate"/>
        </w:r>
        <w:r w:rsidR="00E648E2">
          <w:rPr>
            <w:noProof/>
            <w:webHidden/>
          </w:rPr>
          <w:t>39</w:t>
        </w:r>
        <w:r w:rsidR="00E648E2">
          <w:rPr>
            <w:noProof/>
            <w:webHidden/>
          </w:rPr>
          <w:fldChar w:fldCharType="end"/>
        </w:r>
      </w:hyperlink>
    </w:p>
    <w:p w14:paraId="7959F8CD" w14:textId="542D01AF" w:rsidR="00E648E2" w:rsidRDefault="00000000">
      <w:pPr>
        <w:pStyle w:val="TOC1"/>
        <w:rPr>
          <w:rFonts w:asciiTheme="minorHAnsi" w:eastAsiaTheme="minorEastAsia" w:hAnsiTheme="minorHAnsi" w:cstheme="minorBidi"/>
          <w:noProof/>
          <w:color w:val="auto"/>
          <w:sz w:val="22"/>
        </w:rPr>
      </w:pPr>
      <w:hyperlink w:anchor="_Toc126058925" w:history="1">
        <w:r w:rsidR="00E648E2" w:rsidRPr="00A4361F">
          <w:rPr>
            <w:rStyle w:val="Hyperlink"/>
            <w:noProof/>
          </w:rPr>
          <w:t>Insurance</w:t>
        </w:r>
        <w:r w:rsidR="00E648E2">
          <w:rPr>
            <w:noProof/>
            <w:webHidden/>
          </w:rPr>
          <w:tab/>
        </w:r>
        <w:r w:rsidR="00E648E2">
          <w:rPr>
            <w:noProof/>
            <w:webHidden/>
          </w:rPr>
          <w:fldChar w:fldCharType="begin"/>
        </w:r>
        <w:r w:rsidR="00E648E2">
          <w:rPr>
            <w:noProof/>
            <w:webHidden/>
          </w:rPr>
          <w:instrText xml:space="preserve"> PAGEREF _Toc126058925 \h </w:instrText>
        </w:r>
        <w:r w:rsidR="00E648E2">
          <w:rPr>
            <w:noProof/>
            <w:webHidden/>
          </w:rPr>
        </w:r>
        <w:r w:rsidR="00E648E2">
          <w:rPr>
            <w:noProof/>
            <w:webHidden/>
          </w:rPr>
          <w:fldChar w:fldCharType="separate"/>
        </w:r>
        <w:r w:rsidR="00E648E2">
          <w:rPr>
            <w:noProof/>
            <w:webHidden/>
          </w:rPr>
          <w:t>40</w:t>
        </w:r>
        <w:r w:rsidR="00E648E2">
          <w:rPr>
            <w:noProof/>
            <w:webHidden/>
          </w:rPr>
          <w:fldChar w:fldCharType="end"/>
        </w:r>
      </w:hyperlink>
    </w:p>
    <w:p w14:paraId="0BAACB5C" w14:textId="10DF9814"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26" w:history="1">
        <w:r w:rsidR="00E648E2" w:rsidRPr="00A4361F">
          <w:rPr>
            <w:rStyle w:val="Hyperlink"/>
            <w:noProof/>
          </w:rPr>
          <w:t>1.</w:t>
        </w:r>
        <w:r w:rsidR="00E648E2">
          <w:rPr>
            <w:rFonts w:asciiTheme="minorHAnsi" w:eastAsiaTheme="minorEastAsia" w:hAnsiTheme="minorHAnsi" w:cstheme="minorBidi"/>
            <w:noProof/>
            <w:color w:val="auto"/>
            <w:sz w:val="22"/>
          </w:rPr>
          <w:tab/>
        </w:r>
        <w:r w:rsidR="00E648E2" w:rsidRPr="00A4361F">
          <w:rPr>
            <w:rStyle w:val="Hyperlink"/>
            <w:noProof/>
          </w:rPr>
          <w:t>Worker's Compensation Insurance</w:t>
        </w:r>
        <w:r w:rsidR="00E648E2">
          <w:rPr>
            <w:noProof/>
            <w:webHidden/>
          </w:rPr>
          <w:tab/>
        </w:r>
        <w:r w:rsidR="00E648E2">
          <w:rPr>
            <w:noProof/>
            <w:webHidden/>
          </w:rPr>
          <w:fldChar w:fldCharType="begin"/>
        </w:r>
        <w:r w:rsidR="00E648E2">
          <w:rPr>
            <w:noProof/>
            <w:webHidden/>
          </w:rPr>
          <w:instrText xml:space="preserve"> PAGEREF _Toc126058926 \h </w:instrText>
        </w:r>
        <w:r w:rsidR="00E648E2">
          <w:rPr>
            <w:noProof/>
            <w:webHidden/>
          </w:rPr>
        </w:r>
        <w:r w:rsidR="00E648E2">
          <w:rPr>
            <w:noProof/>
            <w:webHidden/>
          </w:rPr>
          <w:fldChar w:fldCharType="separate"/>
        </w:r>
        <w:r w:rsidR="00E648E2">
          <w:rPr>
            <w:noProof/>
            <w:webHidden/>
          </w:rPr>
          <w:t>40</w:t>
        </w:r>
        <w:r w:rsidR="00E648E2">
          <w:rPr>
            <w:noProof/>
            <w:webHidden/>
          </w:rPr>
          <w:fldChar w:fldCharType="end"/>
        </w:r>
      </w:hyperlink>
    </w:p>
    <w:p w14:paraId="324837B4" w14:textId="49756A3C"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27" w:history="1">
        <w:r w:rsidR="00E648E2" w:rsidRPr="00A4361F">
          <w:rPr>
            <w:rStyle w:val="Hyperlink"/>
            <w:noProof/>
          </w:rPr>
          <w:t>2.</w:t>
        </w:r>
        <w:r w:rsidR="00E648E2">
          <w:rPr>
            <w:rFonts w:asciiTheme="minorHAnsi" w:eastAsiaTheme="minorEastAsia" w:hAnsiTheme="minorHAnsi" w:cstheme="minorBidi"/>
            <w:noProof/>
            <w:color w:val="auto"/>
            <w:sz w:val="22"/>
          </w:rPr>
          <w:tab/>
        </w:r>
        <w:r w:rsidR="00E648E2" w:rsidRPr="00A4361F">
          <w:rPr>
            <w:rStyle w:val="Hyperlink"/>
            <w:noProof/>
          </w:rPr>
          <w:t>Fidelity Bond/Employee Dishonesty Coverage</w:t>
        </w:r>
        <w:r w:rsidR="00E648E2">
          <w:rPr>
            <w:noProof/>
            <w:webHidden/>
          </w:rPr>
          <w:tab/>
        </w:r>
        <w:r w:rsidR="00E648E2">
          <w:rPr>
            <w:noProof/>
            <w:webHidden/>
          </w:rPr>
          <w:fldChar w:fldCharType="begin"/>
        </w:r>
        <w:r w:rsidR="00E648E2">
          <w:rPr>
            <w:noProof/>
            <w:webHidden/>
          </w:rPr>
          <w:instrText xml:space="preserve"> PAGEREF _Toc126058927 \h </w:instrText>
        </w:r>
        <w:r w:rsidR="00E648E2">
          <w:rPr>
            <w:noProof/>
            <w:webHidden/>
          </w:rPr>
        </w:r>
        <w:r w:rsidR="00E648E2">
          <w:rPr>
            <w:noProof/>
            <w:webHidden/>
          </w:rPr>
          <w:fldChar w:fldCharType="separate"/>
        </w:r>
        <w:r w:rsidR="00E648E2">
          <w:rPr>
            <w:noProof/>
            <w:webHidden/>
          </w:rPr>
          <w:t>41</w:t>
        </w:r>
        <w:r w:rsidR="00E648E2">
          <w:rPr>
            <w:noProof/>
            <w:webHidden/>
          </w:rPr>
          <w:fldChar w:fldCharType="end"/>
        </w:r>
      </w:hyperlink>
    </w:p>
    <w:p w14:paraId="178DBF79" w14:textId="5F958318" w:rsidR="00E648E2" w:rsidRDefault="00000000">
      <w:pPr>
        <w:pStyle w:val="TOC1"/>
        <w:rPr>
          <w:rFonts w:asciiTheme="minorHAnsi" w:eastAsiaTheme="minorEastAsia" w:hAnsiTheme="minorHAnsi" w:cstheme="minorBidi"/>
          <w:noProof/>
          <w:color w:val="auto"/>
          <w:sz w:val="22"/>
        </w:rPr>
      </w:pPr>
      <w:hyperlink w:anchor="_Toc126058928" w:history="1">
        <w:r w:rsidR="00E648E2" w:rsidRPr="00A4361F">
          <w:rPr>
            <w:rStyle w:val="Hyperlink"/>
            <w:noProof/>
          </w:rPr>
          <w:t>Internal Controls</w:t>
        </w:r>
        <w:r w:rsidR="00E648E2">
          <w:rPr>
            <w:noProof/>
            <w:webHidden/>
          </w:rPr>
          <w:tab/>
        </w:r>
        <w:r w:rsidR="00E648E2">
          <w:rPr>
            <w:noProof/>
            <w:webHidden/>
          </w:rPr>
          <w:fldChar w:fldCharType="begin"/>
        </w:r>
        <w:r w:rsidR="00E648E2">
          <w:rPr>
            <w:noProof/>
            <w:webHidden/>
          </w:rPr>
          <w:instrText xml:space="preserve"> PAGEREF _Toc126058928 \h </w:instrText>
        </w:r>
        <w:r w:rsidR="00E648E2">
          <w:rPr>
            <w:noProof/>
            <w:webHidden/>
          </w:rPr>
        </w:r>
        <w:r w:rsidR="00E648E2">
          <w:rPr>
            <w:noProof/>
            <w:webHidden/>
          </w:rPr>
          <w:fldChar w:fldCharType="separate"/>
        </w:r>
        <w:r w:rsidR="00E648E2">
          <w:rPr>
            <w:noProof/>
            <w:webHidden/>
          </w:rPr>
          <w:t>41</w:t>
        </w:r>
        <w:r w:rsidR="00E648E2">
          <w:rPr>
            <w:noProof/>
            <w:webHidden/>
          </w:rPr>
          <w:fldChar w:fldCharType="end"/>
        </w:r>
      </w:hyperlink>
    </w:p>
    <w:p w14:paraId="33F73895" w14:textId="2C6C65DE"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29" w:history="1">
        <w:r w:rsidR="00E648E2" w:rsidRPr="00A4361F">
          <w:rPr>
            <w:rStyle w:val="Hyperlink"/>
            <w:noProof/>
          </w:rPr>
          <w:t>1.</w:t>
        </w:r>
        <w:r w:rsidR="00E648E2">
          <w:rPr>
            <w:rFonts w:asciiTheme="minorHAnsi" w:eastAsiaTheme="minorEastAsia" w:hAnsiTheme="minorHAnsi" w:cstheme="minorBidi"/>
            <w:noProof/>
            <w:color w:val="auto"/>
            <w:sz w:val="22"/>
          </w:rPr>
          <w:tab/>
        </w:r>
        <w:r w:rsidR="00E648E2" w:rsidRPr="00A4361F">
          <w:rPr>
            <w:rStyle w:val="Hyperlink"/>
            <w:noProof/>
          </w:rPr>
          <w:t>Accounting Procedures</w:t>
        </w:r>
        <w:r w:rsidR="00E648E2">
          <w:rPr>
            <w:noProof/>
            <w:webHidden/>
          </w:rPr>
          <w:tab/>
        </w:r>
        <w:r w:rsidR="00E648E2">
          <w:rPr>
            <w:noProof/>
            <w:webHidden/>
          </w:rPr>
          <w:fldChar w:fldCharType="begin"/>
        </w:r>
        <w:r w:rsidR="00E648E2">
          <w:rPr>
            <w:noProof/>
            <w:webHidden/>
          </w:rPr>
          <w:instrText xml:space="preserve"> PAGEREF _Toc126058929 \h </w:instrText>
        </w:r>
        <w:r w:rsidR="00E648E2">
          <w:rPr>
            <w:noProof/>
            <w:webHidden/>
          </w:rPr>
        </w:r>
        <w:r w:rsidR="00E648E2">
          <w:rPr>
            <w:noProof/>
            <w:webHidden/>
          </w:rPr>
          <w:fldChar w:fldCharType="separate"/>
        </w:r>
        <w:r w:rsidR="00E648E2">
          <w:rPr>
            <w:noProof/>
            <w:webHidden/>
          </w:rPr>
          <w:t>41</w:t>
        </w:r>
        <w:r w:rsidR="00E648E2">
          <w:rPr>
            <w:noProof/>
            <w:webHidden/>
          </w:rPr>
          <w:fldChar w:fldCharType="end"/>
        </w:r>
      </w:hyperlink>
    </w:p>
    <w:p w14:paraId="2E428BBD" w14:textId="275609FA"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30" w:history="1">
        <w:r w:rsidR="00E648E2" w:rsidRPr="00A4361F">
          <w:rPr>
            <w:rStyle w:val="Hyperlink"/>
            <w:noProof/>
          </w:rPr>
          <w:t>2.</w:t>
        </w:r>
        <w:r w:rsidR="00E648E2">
          <w:rPr>
            <w:rFonts w:asciiTheme="minorHAnsi" w:eastAsiaTheme="minorEastAsia" w:hAnsiTheme="minorHAnsi" w:cstheme="minorBidi"/>
            <w:noProof/>
            <w:color w:val="auto"/>
            <w:sz w:val="22"/>
          </w:rPr>
          <w:tab/>
        </w:r>
        <w:r w:rsidR="00E648E2" w:rsidRPr="00A4361F">
          <w:rPr>
            <w:rStyle w:val="Hyperlink"/>
            <w:noProof/>
          </w:rPr>
          <w:t>Check and Balances</w:t>
        </w:r>
        <w:r w:rsidR="00E648E2">
          <w:rPr>
            <w:noProof/>
            <w:webHidden/>
          </w:rPr>
          <w:tab/>
        </w:r>
        <w:r w:rsidR="00E648E2">
          <w:rPr>
            <w:noProof/>
            <w:webHidden/>
          </w:rPr>
          <w:fldChar w:fldCharType="begin"/>
        </w:r>
        <w:r w:rsidR="00E648E2">
          <w:rPr>
            <w:noProof/>
            <w:webHidden/>
          </w:rPr>
          <w:instrText xml:space="preserve"> PAGEREF _Toc126058930 \h </w:instrText>
        </w:r>
        <w:r w:rsidR="00E648E2">
          <w:rPr>
            <w:noProof/>
            <w:webHidden/>
          </w:rPr>
        </w:r>
        <w:r w:rsidR="00E648E2">
          <w:rPr>
            <w:noProof/>
            <w:webHidden/>
          </w:rPr>
          <w:fldChar w:fldCharType="separate"/>
        </w:r>
        <w:r w:rsidR="00E648E2">
          <w:rPr>
            <w:noProof/>
            <w:webHidden/>
          </w:rPr>
          <w:t>41</w:t>
        </w:r>
        <w:r w:rsidR="00E648E2">
          <w:rPr>
            <w:noProof/>
            <w:webHidden/>
          </w:rPr>
          <w:fldChar w:fldCharType="end"/>
        </w:r>
      </w:hyperlink>
    </w:p>
    <w:p w14:paraId="49F7A2CF" w14:textId="76FA5FD5"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31" w:history="1">
        <w:r w:rsidR="00E648E2" w:rsidRPr="00A4361F">
          <w:rPr>
            <w:rStyle w:val="Hyperlink"/>
            <w:noProof/>
          </w:rPr>
          <w:t>3.</w:t>
        </w:r>
        <w:r w:rsidR="00E648E2">
          <w:rPr>
            <w:rFonts w:asciiTheme="minorHAnsi" w:eastAsiaTheme="minorEastAsia" w:hAnsiTheme="minorHAnsi" w:cstheme="minorBidi"/>
            <w:noProof/>
            <w:color w:val="auto"/>
            <w:sz w:val="22"/>
          </w:rPr>
          <w:tab/>
        </w:r>
        <w:r w:rsidR="00E648E2" w:rsidRPr="00A4361F">
          <w:rPr>
            <w:rStyle w:val="Hyperlink"/>
            <w:noProof/>
          </w:rPr>
          <w:t>Separation of Duties</w:t>
        </w:r>
        <w:r w:rsidR="00E648E2">
          <w:rPr>
            <w:noProof/>
            <w:webHidden/>
          </w:rPr>
          <w:tab/>
        </w:r>
        <w:r w:rsidR="00E648E2">
          <w:rPr>
            <w:noProof/>
            <w:webHidden/>
          </w:rPr>
          <w:fldChar w:fldCharType="begin"/>
        </w:r>
        <w:r w:rsidR="00E648E2">
          <w:rPr>
            <w:noProof/>
            <w:webHidden/>
          </w:rPr>
          <w:instrText xml:space="preserve"> PAGEREF _Toc126058931 \h </w:instrText>
        </w:r>
        <w:r w:rsidR="00E648E2">
          <w:rPr>
            <w:noProof/>
            <w:webHidden/>
          </w:rPr>
        </w:r>
        <w:r w:rsidR="00E648E2">
          <w:rPr>
            <w:noProof/>
            <w:webHidden/>
          </w:rPr>
          <w:fldChar w:fldCharType="separate"/>
        </w:r>
        <w:r w:rsidR="00E648E2">
          <w:rPr>
            <w:noProof/>
            <w:webHidden/>
          </w:rPr>
          <w:t>42</w:t>
        </w:r>
        <w:r w:rsidR="00E648E2">
          <w:rPr>
            <w:noProof/>
            <w:webHidden/>
          </w:rPr>
          <w:fldChar w:fldCharType="end"/>
        </w:r>
      </w:hyperlink>
    </w:p>
    <w:p w14:paraId="3C2DAE2D" w14:textId="1CEC606C"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32" w:history="1">
        <w:r w:rsidR="00E648E2" w:rsidRPr="00A4361F">
          <w:rPr>
            <w:rStyle w:val="Hyperlink"/>
            <w:noProof/>
          </w:rPr>
          <w:t>4.</w:t>
        </w:r>
        <w:r w:rsidR="00E648E2">
          <w:rPr>
            <w:rFonts w:asciiTheme="minorHAnsi" w:eastAsiaTheme="minorEastAsia" w:hAnsiTheme="minorHAnsi" w:cstheme="minorBidi"/>
            <w:noProof/>
            <w:color w:val="auto"/>
            <w:sz w:val="22"/>
          </w:rPr>
          <w:tab/>
        </w:r>
        <w:r w:rsidR="00E648E2" w:rsidRPr="00A4361F">
          <w:rPr>
            <w:rStyle w:val="Hyperlink"/>
            <w:noProof/>
          </w:rPr>
          <w:t>Safeguards</w:t>
        </w:r>
        <w:r w:rsidR="00E648E2">
          <w:rPr>
            <w:noProof/>
            <w:webHidden/>
          </w:rPr>
          <w:tab/>
        </w:r>
        <w:r w:rsidR="00E648E2">
          <w:rPr>
            <w:noProof/>
            <w:webHidden/>
          </w:rPr>
          <w:fldChar w:fldCharType="begin"/>
        </w:r>
        <w:r w:rsidR="00E648E2">
          <w:rPr>
            <w:noProof/>
            <w:webHidden/>
          </w:rPr>
          <w:instrText xml:space="preserve"> PAGEREF _Toc126058932 \h </w:instrText>
        </w:r>
        <w:r w:rsidR="00E648E2">
          <w:rPr>
            <w:noProof/>
            <w:webHidden/>
          </w:rPr>
        </w:r>
        <w:r w:rsidR="00E648E2">
          <w:rPr>
            <w:noProof/>
            <w:webHidden/>
          </w:rPr>
          <w:fldChar w:fldCharType="separate"/>
        </w:r>
        <w:r w:rsidR="00E648E2">
          <w:rPr>
            <w:noProof/>
            <w:webHidden/>
          </w:rPr>
          <w:t>42</w:t>
        </w:r>
        <w:r w:rsidR="00E648E2">
          <w:rPr>
            <w:noProof/>
            <w:webHidden/>
          </w:rPr>
          <w:fldChar w:fldCharType="end"/>
        </w:r>
      </w:hyperlink>
    </w:p>
    <w:p w14:paraId="3F7FB90F" w14:textId="5A19A42C" w:rsidR="00E648E2" w:rsidRDefault="00000000">
      <w:pPr>
        <w:pStyle w:val="TOC1"/>
        <w:rPr>
          <w:rFonts w:asciiTheme="minorHAnsi" w:eastAsiaTheme="minorEastAsia" w:hAnsiTheme="minorHAnsi" w:cstheme="minorBidi"/>
          <w:noProof/>
          <w:color w:val="auto"/>
          <w:sz w:val="22"/>
        </w:rPr>
      </w:pPr>
      <w:hyperlink w:anchor="_Toc126058933" w:history="1">
        <w:r w:rsidR="00E648E2" w:rsidRPr="00A4361F">
          <w:rPr>
            <w:rStyle w:val="Hyperlink"/>
            <w:noProof/>
          </w:rPr>
          <w:t>Audits</w:t>
        </w:r>
        <w:r w:rsidR="00E648E2">
          <w:rPr>
            <w:noProof/>
            <w:webHidden/>
          </w:rPr>
          <w:tab/>
        </w:r>
        <w:r w:rsidR="00E648E2">
          <w:rPr>
            <w:noProof/>
            <w:webHidden/>
          </w:rPr>
          <w:fldChar w:fldCharType="begin"/>
        </w:r>
        <w:r w:rsidR="00E648E2">
          <w:rPr>
            <w:noProof/>
            <w:webHidden/>
          </w:rPr>
          <w:instrText xml:space="preserve"> PAGEREF _Toc126058933 \h </w:instrText>
        </w:r>
        <w:r w:rsidR="00E648E2">
          <w:rPr>
            <w:noProof/>
            <w:webHidden/>
          </w:rPr>
        </w:r>
        <w:r w:rsidR="00E648E2">
          <w:rPr>
            <w:noProof/>
            <w:webHidden/>
          </w:rPr>
          <w:fldChar w:fldCharType="separate"/>
        </w:r>
        <w:r w:rsidR="00E648E2">
          <w:rPr>
            <w:noProof/>
            <w:webHidden/>
          </w:rPr>
          <w:t>42</w:t>
        </w:r>
        <w:r w:rsidR="00E648E2">
          <w:rPr>
            <w:noProof/>
            <w:webHidden/>
          </w:rPr>
          <w:fldChar w:fldCharType="end"/>
        </w:r>
      </w:hyperlink>
    </w:p>
    <w:p w14:paraId="21EB3D95" w14:textId="72C62A0C"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34" w:history="1">
        <w:r w:rsidR="00E648E2" w:rsidRPr="00A4361F">
          <w:rPr>
            <w:rStyle w:val="Hyperlink"/>
            <w:noProof/>
          </w:rPr>
          <w:t>1.</w:t>
        </w:r>
        <w:r w:rsidR="00E648E2">
          <w:rPr>
            <w:rFonts w:asciiTheme="minorHAnsi" w:eastAsiaTheme="minorEastAsia" w:hAnsiTheme="minorHAnsi" w:cstheme="minorBidi"/>
            <w:noProof/>
            <w:color w:val="auto"/>
            <w:sz w:val="22"/>
          </w:rPr>
          <w:tab/>
        </w:r>
        <w:r w:rsidR="00E648E2" w:rsidRPr="00A4361F">
          <w:rPr>
            <w:rStyle w:val="Hyperlink"/>
            <w:noProof/>
          </w:rPr>
          <w:t>Procuring Audit Services</w:t>
        </w:r>
        <w:r w:rsidR="00E648E2">
          <w:rPr>
            <w:noProof/>
            <w:webHidden/>
          </w:rPr>
          <w:tab/>
        </w:r>
        <w:r w:rsidR="00E648E2">
          <w:rPr>
            <w:noProof/>
            <w:webHidden/>
          </w:rPr>
          <w:fldChar w:fldCharType="begin"/>
        </w:r>
        <w:r w:rsidR="00E648E2">
          <w:rPr>
            <w:noProof/>
            <w:webHidden/>
          </w:rPr>
          <w:instrText xml:space="preserve"> PAGEREF _Toc126058934 \h </w:instrText>
        </w:r>
        <w:r w:rsidR="00E648E2">
          <w:rPr>
            <w:noProof/>
            <w:webHidden/>
          </w:rPr>
        </w:r>
        <w:r w:rsidR="00E648E2">
          <w:rPr>
            <w:noProof/>
            <w:webHidden/>
          </w:rPr>
          <w:fldChar w:fldCharType="separate"/>
        </w:r>
        <w:r w:rsidR="00E648E2">
          <w:rPr>
            <w:noProof/>
            <w:webHidden/>
          </w:rPr>
          <w:t>43</w:t>
        </w:r>
        <w:r w:rsidR="00E648E2">
          <w:rPr>
            <w:noProof/>
            <w:webHidden/>
          </w:rPr>
          <w:fldChar w:fldCharType="end"/>
        </w:r>
      </w:hyperlink>
    </w:p>
    <w:p w14:paraId="58A63B65" w14:textId="67AE656F"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35" w:history="1">
        <w:r w:rsidR="00E648E2" w:rsidRPr="00A4361F">
          <w:rPr>
            <w:rStyle w:val="Hyperlink"/>
            <w:noProof/>
          </w:rPr>
          <w:t>2.</w:t>
        </w:r>
        <w:r w:rsidR="00E648E2">
          <w:rPr>
            <w:rFonts w:asciiTheme="minorHAnsi" w:eastAsiaTheme="minorEastAsia" w:hAnsiTheme="minorHAnsi" w:cstheme="minorBidi"/>
            <w:noProof/>
            <w:color w:val="auto"/>
            <w:sz w:val="22"/>
          </w:rPr>
          <w:tab/>
        </w:r>
        <w:r w:rsidR="00E648E2" w:rsidRPr="00A4361F">
          <w:rPr>
            <w:rStyle w:val="Hyperlink"/>
            <w:noProof/>
          </w:rPr>
          <w:t>Preparing for an Audit</w:t>
        </w:r>
        <w:r w:rsidR="00E648E2">
          <w:rPr>
            <w:noProof/>
            <w:webHidden/>
          </w:rPr>
          <w:tab/>
        </w:r>
        <w:r w:rsidR="00E648E2">
          <w:rPr>
            <w:noProof/>
            <w:webHidden/>
          </w:rPr>
          <w:fldChar w:fldCharType="begin"/>
        </w:r>
        <w:r w:rsidR="00E648E2">
          <w:rPr>
            <w:noProof/>
            <w:webHidden/>
          </w:rPr>
          <w:instrText xml:space="preserve"> PAGEREF _Toc126058935 \h </w:instrText>
        </w:r>
        <w:r w:rsidR="00E648E2">
          <w:rPr>
            <w:noProof/>
            <w:webHidden/>
          </w:rPr>
        </w:r>
        <w:r w:rsidR="00E648E2">
          <w:rPr>
            <w:noProof/>
            <w:webHidden/>
          </w:rPr>
          <w:fldChar w:fldCharType="separate"/>
        </w:r>
        <w:r w:rsidR="00E648E2">
          <w:rPr>
            <w:noProof/>
            <w:webHidden/>
          </w:rPr>
          <w:t>44</w:t>
        </w:r>
        <w:r w:rsidR="00E648E2">
          <w:rPr>
            <w:noProof/>
            <w:webHidden/>
          </w:rPr>
          <w:fldChar w:fldCharType="end"/>
        </w:r>
      </w:hyperlink>
    </w:p>
    <w:p w14:paraId="7C41695B" w14:textId="0584DCA3" w:rsidR="00E648E2" w:rsidRDefault="00000000">
      <w:pPr>
        <w:pStyle w:val="TOC1"/>
        <w:rPr>
          <w:rFonts w:asciiTheme="minorHAnsi" w:eastAsiaTheme="minorEastAsia" w:hAnsiTheme="minorHAnsi" w:cstheme="minorBidi"/>
          <w:noProof/>
          <w:color w:val="auto"/>
          <w:sz w:val="22"/>
        </w:rPr>
      </w:pPr>
      <w:hyperlink w:anchor="_Toc126058936" w:history="1">
        <w:r w:rsidR="00E648E2" w:rsidRPr="00A4361F">
          <w:rPr>
            <w:rStyle w:val="Hyperlink"/>
            <w:noProof/>
          </w:rPr>
          <w:t>Policies and Procedures</w:t>
        </w:r>
        <w:r w:rsidR="00E648E2">
          <w:rPr>
            <w:noProof/>
            <w:webHidden/>
          </w:rPr>
          <w:tab/>
        </w:r>
        <w:r w:rsidR="00E648E2">
          <w:rPr>
            <w:noProof/>
            <w:webHidden/>
          </w:rPr>
          <w:fldChar w:fldCharType="begin"/>
        </w:r>
        <w:r w:rsidR="00E648E2">
          <w:rPr>
            <w:noProof/>
            <w:webHidden/>
          </w:rPr>
          <w:instrText xml:space="preserve"> PAGEREF _Toc126058936 \h </w:instrText>
        </w:r>
        <w:r w:rsidR="00E648E2">
          <w:rPr>
            <w:noProof/>
            <w:webHidden/>
          </w:rPr>
        </w:r>
        <w:r w:rsidR="00E648E2">
          <w:rPr>
            <w:noProof/>
            <w:webHidden/>
          </w:rPr>
          <w:fldChar w:fldCharType="separate"/>
        </w:r>
        <w:r w:rsidR="00E648E2">
          <w:rPr>
            <w:noProof/>
            <w:webHidden/>
          </w:rPr>
          <w:t>46</w:t>
        </w:r>
        <w:r w:rsidR="00E648E2">
          <w:rPr>
            <w:noProof/>
            <w:webHidden/>
          </w:rPr>
          <w:fldChar w:fldCharType="end"/>
        </w:r>
      </w:hyperlink>
    </w:p>
    <w:p w14:paraId="7473B5D3" w14:textId="2D826C8C"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37" w:history="1">
        <w:r w:rsidR="00E648E2" w:rsidRPr="00A4361F">
          <w:rPr>
            <w:rStyle w:val="Hyperlink"/>
            <w:noProof/>
          </w:rPr>
          <w:t>1.</w:t>
        </w:r>
        <w:r w:rsidR="00E648E2">
          <w:rPr>
            <w:rFonts w:asciiTheme="minorHAnsi" w:eastAsiaTheme="minorEastAsia" w:hAnsiTheme="minorHAnsi" w:cstheme="minorBidi"/>
            <w:noProof/>
            <w:color w:val="auto"/>
            <w:sz w:val="22"/>
          </w:rPr>
          <w:tab/>
        </w:r>
        <w:r w:rsidR="00E648E2" w:rsidRPr="00A4361F">
          <w:rPr>
            <w:rStyle w:val="Hyperlink"/>
            <w:noProof/>
          </w:rPr>
          <w:t>Accounting Policies &amp; Procedures Manual</w:t>
        </w:r>
        <w:r w:rsidR="00E648E2">
          <w:rPr>
            <w:noProof/>
            <w:webHidden/>
          </w:rPr>
          <w:tab/>
        </w:r>
        <w:r w:rsidR="00E648E2">
          <w:rPr>
            <w:noProof/>
            <w:webHidden/>
          </w:rPr>
          <w:fldChar w:fldCharType="begin"/>
        </w:r>
        <w:r w:rsidR="00E648E2">
          <w:rPr>
            <w:noProof/>
            <w:webHidden/>
          </w:rPr>
          <w:instrText xml:space="preserve"> PAGEREF _Toc126058937 \h </w:instrText>
        </w:r>
        <w:r w:rsidR="00E648E2">
          <w:rPr>
            <w:noProof/>
            <w:webHidden/>
          </w:rPr>
        </w:r>
        <w:r w:rsidR="00E648E2">
          <w:rPr>
            <w:noProof/>
            <w:webHidden/>
          </w:rPr>
          <w:fldChar w:fldCharType="separate"/>
        </w:r>
        <w:r w:rsidR="00E648E2">
          <w:rPr>
            <w:noProof/>
            <w:webHidden/>
          </w:rPr>
          <w:t>46</w:t>
        </w:r>
        <w:r w:rsidR="00E648E2">
          <w:rPr>
            <w:noProof/>
            <w:webHidden/>
          </w:rPr>
          <w:fldChar w:fldCharType="end"/>
        </w:r>
      </w:hyperlink>
    </w:p>
    <w:p w14:paraId="161363E7" w14:textId="65B02972"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38" w:history="1">
        <w:r w:rsidR="00E648E2" w:rsidRPr="00A4361F">
          <w:rPr>
            <w:rStyle w:val="Hyperlink"/>
            <w:noProof/>
          </w:rPr>
          <w:t>2.</w:t>
        </w:r>
        <w:r w:rsidR="00E648E2">
          <w:rPr>
            <w:rFonts w:asciiTheme="minorHAnsi" w:eastAsiaTheme="minorEastAsia" w:hAnsiTheme="minorHAnsi" w:cstheme="minorBidi"/>
            <w:noProof/>
            <w:color w:val="auto"/>
            <w:sz w:val="22"/>
          </w:rPr>
          <w:tab/>
        </w:r>
        <w:r w:rsidR="00E648E2" w:rsidRPr="00A4361F">
          <w:rPr>
            <w:rStyle w:val="Hyperlink"/>
            <w:noProof/>
          </w:rPr>
          <w:t>Policies for Your Computer</w:t>
        </w:r>
        <w:r w:rsidR="00E648E2">
          <w:rPr>
            <w:noProof/>
            <w:webHidden/>
          </w:rPr>
          <w:tab/>
        </w:r>
        <w:r w:rsidR="00E648E2">
          <w:rPr>
            <w:noProof/>
            <w:webHidden/>
          </w:rPr>
          <w:fldChar w:fldCharType="begin"/>
        </w:r>
        <w:r w:rsidR="00E648E2">
          <w:rPr>
            <w:noProof/>
            <w:webHidden/>
          </w:rPr>
          <w:instrText xml:space="preserve"> PAGEREF _Toc126058938 \h </w:instrText>
        </w:r>
        <w:r w:rsidR="00E648E2">
          <w:rPr>
            <w:noProof/>
            <w:webHidden/>
          </w:rPr>
        </w:r>
        <w:r w:rsidR="00E648E2">
          <w:rPr>
            <w:noProof/>
            <w:webHidden/>
          </w:rPr>
          <w:fldChar w:fldCharType="separate"/>
        </w:r>
        <w:r w:rsidR="00E648E2">
          <w:rPr>
            <w:noProof/>
            <w:webHidden/>
          </w:rPr>
          <w:t>47</w:t>
        </w:r>
        <w:r w:rsidR="00E648E2">
          <w:rPr>
            <w:noProof/>
            <w:webHidden/>
          </w:rPr>
          <w:fldChar w:fldCharType="end"/>
        </w:r>
      </w:hyperlink>
    </w:p>
    <w:p w14:paraId="00EC5F53" w14:textId="33B728B4"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39" w:history="1">
        <w:r w:rsidR="00E648E2" w:rsidRPr="00A4361F">
          <w:rPr>
            <w:rStyle w:val="Hyperlink"/>
            <w:noProof/>
          </w:rPr>
          <w:t>3.</w:t>
        </w:r>
        <w:r w:rsidR="00E648E2">
          <w:rPr>
            <w:rFonts w:asciiTheme="minorHAnsi" w:eastAsiaTheme="minorEastAsia" w:hAnsiTheme="minorHAnsi" w:cstheme="minorBidi"/>
            <w:noProof/>
            <w:color w:val="auto"/>
            <w:sz w:val="22"/>
          </w:rPr>
          <w:tab/>
        </w:r>
        <w:r w:rsidR="00E648E2" w:rsidRPr="00A4361F">
          <w:rPr>
            <w:rStyle w:val="Hyperlink"/>
            <w:noProof/>
          </w:rPr>
          <w:t>Personnel Policies</w:t>
        </w:r>
        <w:r w:rsidR="00E648E2">
          <w:rPr>
            <w:noProof/>
            <w:webHidden/>
          </w:rPr>
          <w:tab/>
        </w:r>
        <w:r w:rsidR="00E648E2">
          <w:rPr>
            <w:noProof/>
            <w:webHidden/>
          </w:rPr>
          <w:fldChar w:fldCharType="begin"/>
        </w:r>
        <w:r w:rsidR="00E648E2">
          <w:rPr>
            <w:noProof/>
            <w:webHidden/>
          </w:rPr>
          <w:instrText xml:space="preserve"> PAGEREF _Toc126058939 \h </w:instrText>
        </w:r>
        <w:r w:rsidR="00E648E2">
          <w:rPr>
            <w:noProof/>
            <w:webHidden/>
          </w:rPr>
        </w:r>
        <w:r w:rsidR="00E648E2">
          <w:rPr>
            <w:noProof/>
            <w:webHidden/>
          </w:rPr>
          <w:fldChar w:fldCharType="separate"/>
        </w:r>
        <w:r w:rsidR="00E648E2">
          <w:rPr>
            <w:noProof/>
            <w:webHidden/>
          </w:rPr>
          <w:t>48</w:t>
        </w:r>
        <w:r w:rsidR="00E648E2">
          <w:rPr>
            <w:noProof/>
            <w:webHidden/>
          </w:rPr>
          <w:fldChar w:fldCharType="end"/>
        </w:r>
      </w:hyperlink>
    </w:p>
    <w:p w14:paraId="0711B4CB" w14:textId="612EDF1E"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40" w:history="1">
        <w:r w:rsidR="00E648E2" w:rsidRPr="00A4361F">
          <w:rPr>
            <w:rStyle w:val="Hyperlink"/>
            <w:noProof/>
          </w:rPr>
          <w:t>4.</w:t>
        </w:r>
        <w:r w:rsidR="00E648E2">
          <w:rPr>
            <w:rFonts w:asciiTheme="minorHAnsi" w:eastAsiaTheme="minorEastAsia" w:hAnsiTheme="minorHAnsi" w:cstheme="minorBidi"/>
            <w:noProof/>
            <w:color w:val="auto"/>
            <w:sz w:val="22"/>
          </w:rPr>
          <w:tab/>
        </w:r>
        <w:r w:rsidR="00E648E2" w:rsidRPr="00A4361F">
          <w:rPr>
            <w:rStyle w:val="Hyperlink"/>
            <w:noProof/>
          </w:rPr>
          <w:t>Personnel Records</w:t>
        </w:r>
        <w:r w:rsidR="00E648E2">
          <w:rPr>
            <w:noProof/>
            <w:webHidden/>
          </w:rPr>
          <w:tab/>
        </w:r>
        <w:r w:rsidR="00E648E2">
          <w:rPr>
            <w:noProof/>
            <w:webHidden/>
          </w:rPr>
          <w:fldChar w:fldCharType="begin"/>
        </w:r>
        <w:r w:rsidR="00E648E2">
          <w:rPr>
            <w:noProof/>
            <w:webHidden/>
          </w:rPr>
          <w:instrText xml:space="preserve"> PAGEREF _Toc126058940 \h </w:instrText>
        </w:r>
        <w:r w:rsidR="00E648E2">
          <w:rPr>
            <w:noProof/>
            <w:webHidden/>
          </w:rPr>
        </w:r>
        <w:r w:rsidR="00E648E2">
          <w:rPr>
            <w:noProof/>
            <w:webHidden/>
          </w:rPr>
          <w:fldChar w:fldCharType="separate"/>
        </w:r>
        <w:r w:rsidR="00E648E2">
          <w:rPr>
            <w:noProof/>
            <w:webHidden/>
          </w:rPr>
          <w:t>50</w:t>
        </w:r>
        <w:r w:rsidR="00E648E2">
          <w:rPr>
            <w:noProof/>
            <w:webHidden/>
          </w:rPr>
          <w:fldChar w:fldCharType="end"/>
        </w:r>
      </w:hyperlink>
    </w:p>
    <w:p w14:paraId="4D5187B8" w14:textId="29C78509" w:rsidR="00E648E2" w:rsidRDefault="00000000">
      <w:pPr>
        <w:pStyle w:val="TOC1"/>
        <w:rPr>
          <w:rFonts w:asciiTheme="minorHAnsi" w:eastAsiaTheme="minorEastAsia" w:hAnsiTheme="minorHAnsi" w:cstheme="minorBidi"/>
          <w:noProof/>
          <w:color w:val="auto"/>
          <w:sz w:val="22"/>
        </w:rPr>
      </w:pPr>
      <w:hyperlink w:anchor="_Toc126058941" w:history="1">
        <w:r w:rsidR="00E648E2" w:rsidRPr="00A4361F">
          <w:rPr>
            <w:rStyle w:val="Hyperlink"/>
            <w:noProof/>
          </w:rPr>
          <w:t>Budgets</w:t>
        </w:r>
        <w:r w:rsidR="00E648E2">
          <w:rPr>
            <w:noProof/>
            <w:webHidden/>
          </w:rPr>
          <w:tab/>
        </w:r>
        <w:r w:rsidR="00E648E2">
          <w:rPr>
            <w:noProof/>
            <w:webHidden/>
          </w:rPr>
          <w:fldChar w:fldCharType="begin"/>
        </w:r>
        <w:r w:rsidR="00E648E2">
          <w:rPr>
            <w:noProof/>
            <w:webHidden/>
          </w:rPr>
          <w:instrText xml:space="preserve"> PAGEREF _Toc126058941 \h </w:instrText>
        </w:r>
        <w:r w:rsidR="00E648E2">
          <w:rPr>
            <w:noProof/>
            <w:webHidden/>
          </w:rPr>
        </w:r>
        <w:r w:rsidR="00E648E2">
          <w:rPr>
            <w:noProof/>
            <w:webHidden/>
          </w:rPr>
          <w:fldChar w:fldCharType="separate"/>
        </w:r>
        <w:r w:rsidR="00E648E2">
          <w:rPr>
            <w:noProof/>
            <w:webHidden/>
          </w:rPr>
          <w:t>51</w:t>
        </w:r>
        <w:r w:rsidR="00E648E2">
          <w:rPr>
            <w:noProof/>
            <w:webHidden/>
          </w:rPr>
          <w:fldChar w:fldCharType="end"/>
        </w:r>
      </w:hyperlink>
    </w:p>
    <w:p w14:paraId="4BD0771F" w14:textId="148B3BF7" w:rsidR="00E648E2" w:rsidRDefault="00000000">
      <w:pPr>
        <w:pStyle w:val="TOC1"/>
        <w:rPr>
          <w:rFonts w:asciiTheme="minorHAnsi" w:eastAsiaTheme="minorEastAsia" w:hAnsiTheme="minorHAnsi" w:cstheme="minorBidi"/>
          <w:noProof/>
          <w:color w:val="auto"/>
          <w:sz w:val="22"/>
        </w:rPr>
      </w:pPr>
      <w:hyperlink w:anchor="_Toc126058942" w:history="1">
        <w:r w:rsidR="00E648E2" w:rsidRPr="00A4361F">
          <w:rPr>
            <w:rStyle w:val="Hyperlink"/>
            <w:noProof/>
          </w:rPr>
          <w:t>Grant Requirements</w:t>
        </w:r>
        <w:r w:rsidR="00E648E2">
          <w:rPr>
            <w:noProof/>
            <w:webHidden/>
          </w:rPr>
          <w:tab/>
        </w:r>
        <w:r w:rsidR="00E648E2">
          <w:rPr>
            <w:noProof/>
            <w:webHidden/>
          </w:rPr>
          <w:fldChar w:fldCharType="begin"/>
        </w:r>
        <w:r w:rsidR="00E648E2">
          <w:rPr>
            <w:noProof/>
            <w:webHidden/>
          </w:rPr>
          <w:instrText xml:space="preserve"> PAGEREF _Toc126058942 \h </w:instrText>
        </w:r>
        <w:r w:rsidR="00E648E2">
          <w:rPr>
            <w:noProof/>
            <w:webHidden/>
          </w:rPr>
        </w:r>
        <w:r w:rsidR="00E648E2">
          <w:rPr>
            <w:noProof/>
            <w:webHidden/>
          </w:rPr>
          <w:fldChar w:fldCharType="separate"/>
        </w:r>
        <w:r w:rsidR="00E648E2">
          <w:rPr>
            <w:noProof/>
            <w:webHidden/>
          </w:rPr>
          <w:t>52</w:t>
        </w:r>
        <w:r w:rsidR="00E648E2">
          <w:rPr>
            <w:noProof/>
            <w:webHidden/>
          </w:rPr>
          <w:fldChar w:fldCharType="end"/>
        </w:r>
      </w:hyperlink>
    </w:p>
    <w:p w14:paraId="1776B72E" w14:textId="3DCD5516"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43" w:history="1">
        <w:r w:rsidR="00E648E2" w:rsidRPr="00A4361F">
          <w:rPr>
            <w:rStyle w:val="Hyperlink"/>
            <w:noProof/>
          </w:rPr>
          <w:t>1.</w:t>
        </w:r>
        <w:r w:rsidR="00E648E2">
          <w:rPr>
            <w:rFonts w:asciiTheme="minorHAnsi" w:eastAsiaTheme="minorEastAsia" w:hAnsiTheme="minorHAnsi" w:cstheme="minorBidi"/>
            <w:noProof/>
            <w:color w:val="auto"/>
            <w:sz w:val="22"/>
          </w:rPr>
          <w:tab/>
        </w:r>
        <w:r w:rsidR="00E648E2" w:rsidRPr="00A4361F">
          <w:rPr>
            <w:rStyle w:val="Hyperlink"/>
            <w:noProof/>
          </w:rPr>
          <w:t>Extension or Revision of Grant Agreement</w:t>
        </w:r>
        <w:r w:rsidR="00E648E2">
          <w:rPr>
            <w:noProof/>
            <w:webHidden/>
          </w:rPr>
          <w:tab/>
        </w:r>
        <w:r w:rsidR="00E648E2">
          <w:rPr>
            <w:noProof/>
            <w:webHidden/>
          </w:rPr>
          <w:fldChar w:fldCharType="begin"/>
        </w:r>
        <w:r w:rsidR="00E648E2">
          <w:rPr>
            <w:noProof/>
            <w:webHidden/>
          </w:rPr>
          <w:instrText xml:space="preserve"> PAGEREF _Toc126058943 \h </w:instrText>
        </w:r>
        <w:r w:rsidR="00E648E2">
          <w:rPr>
            <w:noProof/>
            <w:webHidden/>
          </w:rPr>
        </w:r>
        <w:r w:rsidR="00E648E2">
          <w:rPr>
            <w:noProof/>
            <w:webHidden/>
          </w:rPr>
          <w:fldChar w:fldCharType="separate"/>
        </w:r>
        <w:r w:rsidR="00E648E2">
          <w:rPr>
            <w:noProof/>
            <w:webHidden/>
          </w:rPr>
          <w:t>52</w:t>
        </w:r>
        <w:r w:rsidR="00E648E2">
          <w:rPr>
            <w:noProof/>
            <w:webHidden/>
          </w:rPr>
          <w:fldChar w:fldCharType="end"/>
        </w:r>
      </w:hyperlink>
    </w:p>
    <w:p w14:paraId="405E2E29" w14:textId="41330704"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44" w:history="1">
        <w:r w:rsidR="00E648E2" w:rsidRPr="00A4361F">
          <w:rPr>
            <w:rStyle w:val="Hyperlink"/>
            <w:noProof/>
          </w:rPr>
          <w:t>2.</w:t>
        </w:r>
        <w:r w:rsidR="00E648E2">
          <w:rPr>
            <w:rFonts w:asciiTheme="minorHAnsi" w:eastAsiaTheme="minorEastAsia" w:hAnsiTheme="minorHAnsi" w:cstheme="minorBidi"/>
            <w:noProof/>
            <w:color w:val="auto"/>
            <w:sz w:val="22"/>
          </w:rPr>
          <w:tab/>
        </w:r>
        <w:r w:rsidR="00E648E2" w:rsidRPr="00A4361F">
          <w:rPr>
            <w:rStyle w:val="Hyperlink"/>
            <w:noProof/>
          </w:rPr>
          <w:t>Grantee Self-Evaluation</w:t>
        </w:r>
        <w:r w:rsidR="00E648E2">
          <w:rPr>
            <w:noProof/>
            <w:webHidden/>
          </w:rPr>
          <w:tab/>
        </w:r>
        <w:r w:rsidR="00E648E2">
          <w:rPr>
            <w:noProof/>
            <w:webHidden/>
          </w:rPr>
          <w:fldChar w:fldCharType="begin"/>
        </w:r>
        <w:r w:rsidR="00E648E2">
          <w:rPr>
            <w:noProof/>
            <w:webHidden/>
          </w:rPr>
          <w:instrText xml:space="preserve"> PAGEREF _Toc126058944 \h </w:instrText>
        </w:r>
        <w:r w:rsidR="00E648E2">
          <w:rPr>
            <w:noProof/>
            <w:webHidden/>
          </w:rPr>
        </w:r>
        <w:r w:rsidR="00E648E2">
          <w:rPr>
            <w:noProof/>
            <w:webHidden/>
          </w:rPr>
          <w:fldChar w:fldCharType="separate"/>
        </w:r>
        <w:r w:rsidR="00E648E2">
          <w:rPr>
            <w:noProof/>
            <w:webHidden/>
          </w:rPr>
          <w:t>52</w:t>
        </w:r>
        <w:r w:rsidR="00E648E2">
          <w:rPr>
            <w:noProof/>
            <w:webHidden/>
          </w:rPr>
          <w:fldChar w:fldCharType="end"/>
        </w:r>
      </w:hyperlink>
    </w:p>
    <w:p w14:paraId="781DBB8D" w14:textId="62237EEB" w:rsidR="00E648E2" w:rsidRDefault="00000000">
      <w:pPr>
        <w:pStyle w:val="TOC2"/>
        <w:tabs>
          <w:tab w:val="left" w:pos="660"/>
          <w:tab w:val="right" w:leader="dot" w:pos="9350"/>
        </w:tabs>
        <w:rPr>
          <w:rFonts w:asciiTheme="minorHAnsi" w:eastAsiaTheme="minorEastAsia" w:hAnsiTheme="minorHAnsi" w:cstheme="minorBidi"/>
          <w:noProof/>
          <w:color w:val="auto"/>
          <w:sz w:val="22"/>
        </w:rPr>
      </w:pPr>
      <w:hyperlink w:anchor="_Toc126058945" w:history="1">
        <w:r w:rsidR="00E648E2" w:rsidRPr="00A4361F">
          <w:rPr>
            <w:rStyle w:val="Hyperlink"/>
            <w:noProof/>
          </w:rPr>
          <w:t>3.</w:t>
        </w:r>
        <w:r w:rsidR="00E648E2">
          <w:rPr>
            <w:rFonts w:asciiTheme="minorHAnsi" w:eastAsiaTheme="minorEastAsia" w:hAnsiTheme="minorHAnsi" w:cstheme="minorBidi"/>
            <w:noProof/>
            <w:color w:val="auto"/>
            <w:sz w:val="22"/>
          </w:rPr>
          <w:tab/>
        </w:r>
        <w:r w:rsidR="00E648E2" w:rsidRPr="00A4361F">
          <w:rPr>
            <w:rStyle w:val="Hyperlink"/>
            <w:noProof/>
          </w:rPr>
          <w:t>Grant Closeout</w:t>
        </w:r>
        <w:r w:rsidR="00E648E2">
          <w:rPr>
            <w:noProof/>
            <w:webHidden/>
          </w:rPr>
          <w:tab/>
        </w:r>
        <w:r w:rsidR="00E648E2">
          <w:rPr>
            <w:noProof/>
            <w:webHidden/>
          </w:rPr>
          <w:fldChar w:fldCharType="begin"/>
        </w:r>
        <w:r w:rsidR="00E648E2">
          <w:rPr>
            <w:noProof/>
            <w:webHidden/>
          </w:rPr>
          <w:instrText xml:space="preserve"> PAGEREF _Toc126058945 \h </w:instrText>
        </w:r>
        <w:r w:rsidR="00E648E2">
          <w:rPr>
            <w:noProof/>
            <w:webHidden/>
          </w:rPr>
        </w:r>
        <w:r w:rsidR="00E648E2">
          <w:rPr>
            <w:noProof/>
            <w:webHidden/>
          </w:rPr>
          <w:fldChar w:fldCharType="separate"/>
        </w:r>
        <w:r w:rsidR="00E648E2">
          <w:rPr>
            <w:noProof/>
            <w:webHidden/>
          </w:rPr>
          <w:t>53</w:t>
        </w:r>
        <w:r w:rsidR="00E648E2">
          <w:rPr>
            <w:noProof/>
            <w:webHidden/>
          </w:rPr>
          <w:fldChar w:fldCharType="end"/>
        </w:r>
      </w:hyperlink>
    </w:p>
    <w:p w14:paraId="27B0F634" w14:textId="04E37B39" w:rsidR="00E648E2" w:rsidRDefault="00000000">
      <w:pPr>
        <w:pStyle w:val="TOC1"/>
        <w:rPr>
          <w:rFonts w:asciiTheme="minorHAnsi" w:eastAsiaTheme="minorEastAsia" w:hAnsiTheme="minorHAnsi" w:cstheme="minorBidi"/>
          <w:noProof/>
          <w:color w:val="auto"/>
          <w:sz w:val="22"/>
        </w:rPr>
      </w:pPr>
      <w:hyperlink w:anchor="_Toc126058946" w:history="1">
        <w:r w:rsidR="00E648E2" w:rsidRPr="00A4361F">
          <w:rPr>
            <w:rStyle w:val="Hyperlink"/>
            <w:noProof/>
          </w:rPr>
          <w:t>Closing Summary</w:t>
        </w:r>
        <w:r w:rsidR="00E648E2">
          <w:rPr>
            <w:noProof/>
            <w:webHidden/>
          </w:rPr>
          <w:tab/>
        </w:r>
        <w:r w:rsidR="00E648E2">
          <w:rPr>
            <w:noProof/>
            <w:webHidden/>
          </w:rPr>
          <w:fldChar w:fldCharType="begin"/>
        </w:r>
        <w:r w:rsidR="00E648E2">
          <w:rPr>
            <w:noProof/>
            <w:webHidden/>
          </w:rPr>
          <w:instrText xml:space="preserve"> PAGEREF _Toc126058946 \h </w:instrText>
        </w:r>
        <w:r w:rsidR="00E648E2">
          <w:rPr>
            <w:noProof/>
            <w:webHidden/>
          </w:rPr>
        </w:r>
        <w:r w:rsidR="00E648E2">
          <w:rPr>
            <w:noProof/>
            <w:webHidden/>
          </w:rPr>
          <w:fldChar w:fldCharType="separate"/>
        </w:r>
        <w:r w:rsidR="00E648E2">
          <w:rPr>
            <w:noProof/>
            <w:webHidden/>
          </w:rPr>
          <w:t>53</w:t>
        </w:r>
        <w:r w:rsidR="00E648E2">
          <w:rPr>
            <w:noProof/>
            <w:webHidden/>
          </w:rPr>
          <w:fldChar w:fldCharType="end"/>
        </w:r>
      </w:hyperlink>
    </w:p>
    <w:p w14:paraId="4AE1E49C" w14:textId="078654B8" w:rsidR="00E648E2" w:rsidRDefault="00000000">
      <w:pPr>
        <w:pStyle w:val="TOC1"/>
        <w:rPr>
          <w:rFonts w:asciiTheme="minorHAnsi" w:eastAsiaTheme="minorEastAsia" w:hAnsiTheme="minorHAnsi" w:cstheme="minorBidi"/>
          <w:noProof/>
          <w:color w:val="auto"/>
          <w:sz w:val="22"/>
        </w:rPr>
      </w:pPr>
      <w:hyperlink w:anchor="_Toc126058947" w:history="1">
        <w:r w:rsidR="00E648E2" w:rsidRPr="00A4361F">
          <w:rPr>
            <w:rStyle w:val="Hyperlink"/>
            <w:noProof/>
          </w:rPr>
          <w:t>List of Appendices</w:t>
        </w:r>
        <w:r w:rsidR="00E648E2">
          <w:rPr>
            <w:noProof/>
            <w:webHidden/>
          </w:rPr>
          <w:tab/>
        </w:r>
        <w:r w:rsidR="00E648E2">
          <w:rPr>
            <w:noProof/>
            <w:webHidden/>
          </w:rPr>
          <w:fldChar w:fldCharType="begin"/>
        </w:r>
        <w:r w:rsidR="00E648E2">
          <w:rPr>
            <w:noProof/>
            <w:webHidden/>
          </w:rPr>
          <w:instrText xml:space="preserve"> PAGEREF _Toc126058947 \h </w:instrText>
        </w:r>
        <w:r w:rsidR="00E648E2">
          <w:rPr>
            <w:noProof/>
            <w:webHidden/>
          </w:rPr>
        </w:r>
        <w:r w:rsidR="00E648E2">
          <w:rPr>
            <w:noProof/>
            <w:webHidden/>
          </w:rPr>
          <w:fldChar w:fldCharType="separate"/>
        </w:r>
        <w:r w:rsidR="00E648E2">
          <w:rPr>
            <w:noProof/>
            <w:webHidden/>
          </w:rPr>
          <w:t>54</w:t>
        </w:r>
        <w:r w:rsidR="00E648E2">
          <w:rPr>
            <w:noProof/>
            <w:webHidden/>
          </w:rPr>
          <w:fldChar w:fldCharType="end"/>
        </w:r>
      </w:hyperlink>
    </w:p>
    <w:p w14:paraId="570C0598" w14:textId="09B32C9F" w:rsidR="00E648E2" w:rsidRDefault="00000000">
      <w:pPr>
        <w:pStyle w:val="TOC5"/>
        <w:tabs>
          <w:tab w:val="right" w:leader="dot" w:pos="9350"/>
        </w:tabs>
        <w:rPr>
          <w:noProof/>
        </w:rPr>
      </w:pPr>
      <w:hyperlink w:anchor="_Toc126058948" w:history="1">
        <w:r w:rsidR="00E648E2" w:rsidRPr="00A4361F">
          <w:rPr>
            <w:rStyle w:val="Hyperlink"/>
            <w:noProof/>
          </w:rPr>
          <w:t>Appendix 1-Sample Chart of Accounts</w:t>
        </w:r>
        <w:r w:rsidR="00E648E2">
          <w:rPr>
            <w:noProof/>
            <w:webHidden/>
          </w:rPr>
          <w:tab/>
        </w:r>
        <w:r w:rsidR="00E648E2">
          <w:rPr>
            <w:noProof/>
            <w:webHidden/>
          </w:rPr>
          <w:fldChar w:fldCharType="begin"/>
        </w:r>
        <w:r w:rsidR="00E648E2">
          <w:rPr>
            <w:noProof/>
            <w:webHidden/>
          </w:rPr>
          <w:instrText xml:space="preserve"> PAGEREF _Toc126058948 \h </w:instrText>
        </w:r>
        <w:r w:rsidR="00E648E2">
          <w:rPr>
            <w:noProof/>
            <w:webHidden/>
          </w:rPr>
        </w:r>
        <w:r w:rsidR="00E648E2">
          <w:rPr>
            <w:noProof/>
            <w:webHidden/>
          </w:rPr>
          <w:fldChar w:fldCharType="separate"/>
        </w:r>
        <w:r w:rsidR="00E648E2">
          <w:rPr>
            <w:noProof/>
            <w:webHidden/>
          </w:rPr>
          <w:t>55</w:t>
        </w:r>
        <w:r w:rsidR="00E648E2">
          <w:rPr>
            <w:noProof/>
            <w:webHidden/>
          </w:rPr>
          <w:fldChar w:fldCharType="end"/>
        </w:r>
      </w:hyperlink>
    </w:p>
    <w:p w14:paraId="033F78A8" w14:textId="48E28C95" w:rsidR="00E648E2" w:rsidRDefault="00000000">
      <w:pPr>
        <w:pStyle w:val="TOC5"/>
        <w:tabs>
          <w:tab w:val="right" w:leader="dot" w:pos="9350"/>
        </w:tabs>
        <w:rPr>
          <w:noProof/>
        </w:rPr>
      </w:pPr>
      <w:hyperlink w:anchor="_Toc126058949" w:history="1">
        <w:r w:rsidR="00E648E2" w:rsidRPr="00A4361F">
          <w:rPr>
            <w:rStyle w:val="Hyperlink"/>
            <w:noProof/>
          </w:rPr>
          <w:t>Appendix 2-Request for Advance or Reimbursement (SF 270)</w:t>
        </w:r>
        <w:r w:rsidR="00E648E2">
          <w:rPr>
            <w:noProof/>
            <w:webHidden/>
          </w:rPr>
          <w:tab/>
        </w:r>
        <w:r w:rsidR="00E648E2">
          <w:rPr>
            <w:noProof/>
            <w:webHidden/>
          </w:rPr>
          <w:fldChar w:fldCharType="begin"/>
        </w:r>
        <w:r w:rsidR="00E648E2">
          <w:rPr>
            <w:noProof/>
            <w:webHidden/>
          </w:rPr>
          <w:instrText xml:space="preserve"> PAGEREF _Toc126058949 \h </w:instrText>
        </w:r>
        <w:r w:rsidR="00E648E2">
          <w:rPr>
            <w:noProof/>
            <w:webHidden/>
          </w:rPr>
        </w:r>
        <w:r w:rsidR="00E648E2">
          <w:rPr>
            <w:noProof/>
            <w:webHidden/>
          </w:rPr>
          <w:fldChar w:fldCharType="separate"/>
        </w:r>
        <w:r w:rsidR="00E648E2">
          <w:rPr>
            <w:noProof/>
            <w:webHidden/>
          </w:rPr>
          <w:t>56</w:t>
        </w:r>
        <w:r w:rsidR="00E648E2">
          <w:rPr>
            <w:noProof/>
            <w:webHidden/>
          </w:rPr>
          <w:fldChar w:fldCharType="end"/>
        </w:r>
      </w:hyperlink>
    </w:p>
    <w:p w14:paraId="35046FBE" w14:textId="37D3ACD3" w:rsidR="00E648E2" w:rsidRDefault="00000000">
      <w:pPr>
        <w:pStyle w:val="TOC5"/>
        <w:tabs>
          <w:tab w:val="right" w:leader="dot" w:pos="9350"/>
        </w:tabs>
        <w:rPr>
          <w:noProof/>
        </w:rPr>
      </w:pPr>
      <w:hyperlink w:anchor="_Toc126058950" w:history="1">
        <w:r w:rsidR="00E648E2" w:rsidRPr="00A4361F">
          <w:rPr>
            <w:rStyle w:val="Hyperlink"/>
            <w:noProof/>
          </w:rPr>
          <w:t>Appendix 3- Federal Financial Report (SF 425)</w:t>
        </w:r>
        <w:r w:rsidR="00E648E2">
          <w:rPr>
            <w:noProof/>
            <w:webHidden/>
          </w:rPr>
          <w:tab/>
        </w:r>
        <w:r w:rsidR="00E648E2">
          <w:rPr>
            <w:noProof/>
            <w:webHidden/>
          </w:rPr>
          <w:fldChar w:fldCharType="begin"/>
        </w:r>
        <w:r w:rsidR="00E648E2">
          <w:rPr>
            <w:noProof/>
            <w:webHidden/>
          </w:rPr>
          <w:instrText xml:space="preserve"> PAGEREF _Toc126058950 \h </w:instrText>
        </w:r>
        <w:r w:rsidR="00E648E2">
          <w:rPr>
            <w:noProof/>
            <w:webHidden/>
          </w:rPr>
        </w:r>
        <w:r w:rsidR="00E648E2">
          <w:rPr>
            <w:noProof/>
            <w:webHidden/>
          </w:rPr>
          <w:fldChar w:fldCharType="separate"/>
        </w:r>
        <w:r w:rsidR="00E648E2">
          <w:rPr>
            <w:noProof/>
            <w:webHidden/>
          </w:rPr>
          <w:t>57</w:t>
        </w:r>
        <w:r w:rsidR="00E648E2">
          <w:rPr>
            <w:noProof/>
            <w:webHidden/>
          </w:rPr>
          <w:fldChar w:fldCharType="end"/>
        </w:r>
      </w:hyperlink>
    </w:p>
    <w:p w14:paraId="063F9409" w14:textId="6D615D55" w:rsidR="00E648E2" w:rsidRDefault="00000000">
      <w:pPr>
        <w:pStyle w:val="TOC5"/>
        <w:tabs>
          <w:tab w:val="right" w:leader="dot" w:pos="9350"/>
        </w:tabs>
        <w:rPr>
          <w:noProof/>
        </w:rPr>
      </w:pPr>
      <w:hyperlink w:anchor="_Toc126058951" w:history="1">
        <w:r w:rsidR="00E648E2" w:rsidRPr="00A4361F">
          <w:rPr>
            <w:rStyle w:val="Hyperlink"/>
            <w:noProof/>
          </w:rPr>
          <w:t>Appendix 4-Sample Monthly Budget Comparison Report</w:t>
        </w:r>
        <w:r w:rsidR="00E648E2">
          <w:rPr>
            <w:noProof/>
            <w:webHidden/>
          </w:rPr>
          <w:tab/>
        </w:r>
        <w:r w:rsidR="00E648E2">
          <w:rPr>
            <w:noProof/>
            <w:webHidden/>
          </w:rPr>
          <w:fldChar w:fldCharType="begin"/>
        </w:r>
        <w:r w:rsidR="00E648E2">
          <w:rPr>
            <w:noProof/>
            <w:webHidden/>
          </w:rPr>
          <w:instrText xml:space="preserve"> PAGEREF _Toc126058951 \h </w:instrText>
        </w:r>
        <w:r w:rsidR="00E648E2">
          <w:rPr>
            <w:noProof/>
            <w:webHidden/>
          </w:rPr>
        </w:r>
        <w:r w:rsidR="00E648E2">
          <w:rPr>
            <w:noProof/>
            <w:webHidden/>
          </w:rPr>
          <w:fldChar w:fldCharType="separate"/>
        </w:r>
        <w:r w:rsidR="00E648E2">
          <w:rPr>
            <w:noProof/>
            <w:webHidden/>
          </w:rPr>
          <w:t>58</w:t>
        </w:r>
        <w:r w:rsidR="00E648E2">
          <w:rPr>
            <w:noProof/>
            <w:webHidden/>
          </w:rPr>
          <w:fldChar w:fldCharType="end"/>
        </w:r>
      </w:hyperlink>
    </w:p>
    <w:p w14:paraId="501ED6BD" w14:textId="622D993C" w:rsidR="00E648E2" w:rsidRDefault="00000000">
      <w:pPr>
        <w:pStyle w:val="TOC5"/>
        <w:tabs>
          <w:tab w:val="right" w:leader="dot" w:pos="9350"/>
        </w:tabs>
        <w:rPr>
          <w:noProof/>
        </w:rPr>
      </w:pPr>
      <w:hyperlink w:anchor="_Toc126058952" w:history="1">
        <w:r w:rsidR="00E648E2" w:rsidRPr="00A4361F">
          <w:rPr>
            <w:rStyle w:val="Hyperlink"/>
            <w:noProof/>
          </w:rPr>
          <w:t>Appendix 5-Budget Revision Worksheet</w:t>
        </w:r>
        <w:r w:rsidR="00E648E2">
          <w:rPr>
            <w:noProof/>
            <w:webHidden/>
          </w:rPr>
          <w:tab/>
        </w:r>
        <w:r w:rsidR="00E648E2">
          <w:rPr>
            <w:noProof/>
            <w:webHidden/>
          </w:rPr>
          <w:fldChar w:fldCharType="begin"/>
        </w:r>
        <w:r w:rsidR="00E648E2">
          <w:rPr>
            <w:noProof/>
            <w:webHidden/>
          </w:rPr>
          <w:instrText xml:space="preserve"> PAGEREF _Toc126058952 \h </w:instrText>
        </w:r>
        <w:r w:rsidR="00E648E2">
          <w:rPr>
            <w:noProof/>
            <w:webHidden/>
          </w:rPr>
        </w:r>
        <w:r w:rsidR="00E648E2">
          <w:rPr>
            <w:noProof/>
            <w:webHidden/>
          </w:rPr>
          <w:fldChar w:fldCharType="separate"/>
        </w:r>
        <w:r w:rsidR="00E648E2">
          <w:rPr>
            <w:noProof/>
            <w:webHidden/>
          </w:rPr>
          <w:t>59</w:t>
        </w:r>
        <w:r w:rsidR="00E648E2">
          <w:rPr>
            <w:noProof/>
            <w:webHidden/>
          </w:rPr>
          <w:fldChar w:fldCharType="end"/>
        </w:r>
      </w:hyperlink>
    </w:p>
    <w:p w14:paraId="4A20F6B6" w14:textId="48CBE2C9" w:rsidR="00E648E2" w:rsidRDefault="00000000">
      <w:pPr>
        <w:pStyle w:val="TOC5"/>
        <w:tabs>
          <w:tab w:val="right" w:leader="dot" w:pos="9350"/>
        </w:tabs>
        <w:rPr>
          <w:noProof/>
        </w:rPr>
      </w:pPr>
      <w:hyperlink w:anchor="_Toc126058953" w:history="1">
        <w:r w:rsidR="00E648E2" w:rsidRPr="00A4361F">
          <w:rPr>
            <w:rStyle w:val="Hyperlink"/>
            <w:noProof/>
          </w:rPr>
          <w:t>Appendix 6-Cash Receipts Log</w:t>
        </w:r>
        <w:r w:rsidR="00E648E2">
          <w:rPr>
            <w:noProof/>
            <w:webHidden/>
          </w:rPr>
          <w:tab/>
        </w:r>
        <w:r w:rsidR="00E648E2">
          <w:rPr>
            <w:noProof/>
            <w:webHidden/>
          </w:rPr>
          <w:fldChar w:fldCharType="begin"/>
        </w:r>
        <w:r w:rsidR="00E648E2">
          <w:rPr>
            <w:noProof/>
            <w:webHidden/>
          </w:rPr>
          <w:instrText xml:space="preserve"> PAGEREF _Toc126058953 \h </w:instrText>
        </w:r>
        <w:r w:rsidR="00E648E2">
          <w:rPr>
            <w:noProof/>
            <w:webHidden/>
          </w:rPr>
        </w:r>
        <w:r w:rsidR="00E648E2">
          <w:rPr>
            <w:noProof/>
            <w:webHidden/>
          </w:rPr>
          <w:fldChar w:fldCharType="separate"/>
        </w:r>
        <w:r w:rsidR="00E648E2">
          <w:rPr>
            <w:noProof/>
            <w:webHidden/>
          </w:rPr>
          <w:t>60</w:t>
        </w:r>
        <w:r w:rsidR="00E648E2">
          <w:rPr>
            <w:noProof/>
            <w:webHidden/>
          </w:rPr>
          <w:fldChar w:fldCharType="end"/>
        </w:r>
      </w:hyperlink>
    </w:p>
    <w:p w14:paraId="6DA58D17" w14:textId="68DFB233" w:rsidR="00E648E2" w:rsidRDefault="00000000">
      <w:pPr>
        <w:pStyle w:val="TOC5"/>
        <w:tabs>
          <w:tab w:val="right" w:leader="dot" w:pos="9350"/>
        </w:tabs>
        <w:rPr>
          <w:noProof/>
        </w:rPr>
      </w:pPr>
      <w:hyperlink w:anchor="_Toc126058954" w:history="1">
        <w:r w:rsidR="00E648E2" w:rsidRPr="00A4361F">
          <w:rPr>
            <w:rStyle w:val="Hyperlink"/>
            <w:noProof/>
          </w:rPr>
          <w:t>Appendix 7-Purchase Order</w:t>
        </w:r>
        <w:r w:rsidR="00E648E2">
          <w:rPr>
            <w:noProof/>
            <w:webHidden/>
          </w:rPr>
          <w:tab/>
        </w:r>
        <w:r w:rsidR="00E648E2">
          <w:rPr>
            <w:noProof/>
            <w:webHidden/>
          </w:rPr>
          <w:fldChar w:fldCharType="begin"/>
        </w:r>
        <w:r w:rsidR="00E648E2">
          <w:rPr>
            <w:noProof/>
            <w:webHidden/>
          </w:rPr>
          <w:instrText xml:space="preserve"> PAGEREF _Toc126058954 \h </w:instrText>
        </w:r>
        <w:r w:rsidR="00E648E2">
          <w:rPr>
            <w:noProof/>
            <w:webHidden/>
          </w:rPr>
        </w:r>
        <w:r w:rsidR="00E648E2">
          <w:rPr>
            <w:noProof/>
            <w:webHidden/>
          </w:rPr>
          <w:fldChar w:fldCharType="separate"/>
        </w:r>
        <w:r w:rsidR="00E648E2">
          <w:rPr>
            <w:noProof/>
            <w:webHidden/>
          </w:rPr>
          <w:t>61</w:t>
        </w:r>
        <w:r w:rsidR="00E648E2">
          <w:rPr>
            <w:noProof/>
            <w:webHidden/>
          </w:rPr>
          <w:fldChar w:fldCharType="end"/>
        </w:r>
      </w:hyperlink>
    </w:p>
    <w:p w14:paraId="0322978E" w14:textId="6FE2C4AC" w:rsidR="00E648E2" w:rsidRDefault="00000000">
      <w:pPr>
        <w:pStyle w:val="TOC5"/>
        <w:tabs>
          <w:tab w:val="right" w:leader="dot" w:pos="9350"/>
        </w:tabs>
        <w:rPr>
          <w:noProof/>
        </w:rPr>
      </w:pPr>
      <w:hyperlink w:anchor="_Toc126058955" w:history="1">
        <w:r w:rsidR="00E648E2" w:rsidRPr="00A4361F">
          <w:rPr>
            <w:rStyle w:val="Hyperlink"/>
            <w:noProof/>
          </w:rPr>
          <w:t>Appendix 8-Request for Payment</w:t>
        </w:r>
        <w:r w:rsidR="00E648E2">
          <w:rPr>
            <w:noProof/>
            <w:webHidden/>
          </w:rPr>
          <w:tab/>
        </w:r>
        <w:r w:rsidR="00E648E2">
          <w:rPr>
            <w:noProof/>
            <w:webHidden/>
          </w:rPr>
          <w:fldChar w:fldCharType="begin"/>
        </w:r>
        <w:r w:rsidR="00E648E2">
          <w:rPr>
            <w:noProof/>
            <w:webHidden/>
          </w:rPr>
          <w:instrText xml:space="preserve"> PAGEREF _Toc126058955 \h </w:instrText>
        </w:r>
        <w:r w:rsidR="00E648E2">
          <w:rPr>
            <w:noProof/>
            <w:webHidden/>
          </w:rPr>
        </w:r>
        <w:r w:rsidR="00E648E2">
          <w:rPr>
            <w:noProof/>
            <w:webHidden/>
          </w:rPr>
          <w:fldChar w:fldCharType="separate"/>
        </w:r>
        <w:r w:rsidR="00E648E2">
          <w:rPr>
            <w:noProof/>
            <w:webHidden/>
          </w:rPr>
          <w:t>62</w:t>
        </w:r>
        <w:r w:rsidR="00E648E2">
          <w:rPr>
            <w:noProof/>
            <w:webHidden/>
          </w:rPr>
          <w:fldChar w:fldCharType="end"/>
        </w:r>
      </w:hyperlink>
    </w:p>
    <w:p w14:paraId="611CE126" w14:textId="32FCCDD3" w:rsidR="00E648E2" w:rsidRDefault="00000000">
      <w:pPr>
        <w:pStyle w:val="TOC5"/>
        <w:tabs>
          <w:tab w:val="right" w:leader="dot" w:pos="9350"/>
        </w:tabs>
        <w:rPr>
          <w:noProof/>
        </w:rPr>
      </w:pPr>
      <w:hyperlink w:anchor="_Toc126058956" w:history="1">
        <w:r w:rsidR="00E648E2" w:rsidRPr="00A4361F">
          <w:rPr>
            <w:rStyle w:val="Hyperlink"/>
            <w:noProof/>
          </w:rPr>
          <w:t>Appendix 9-Local Mileage Reimbursement Form</w:t>
        </w:r>
        <w:r w:rsidR="00E648E2">
          <w:rPr>
            <w:noProof/>
            <w:webHidden/>
          </w:rPr>
          <w:tab/>
        </w:r>
        <w:r w:rsidR="00E648E2">
          <w:rPr>
            <w:noProof/>
            <w:webHidden/>
          </w:rPr>
          <w:fldChar w:fldCharType="begin"/>
        </w:r>
        <w:r w:rsidR="00E648E2">
          <w:rPr>
            <w:noProof/>
            <w:webHidden/>
          </w:rPr>
          <w:instrText xml:space="preserve"> PAGEREF _Toc126058956 \h </w:instrText>
        </w:r>
        <w:r w:rsidR="00E648E2">
          <w:rPr>
            <w:noProof/>
            <w:webHidden/>
          </w:rPr>
        </w:r>
        <w:r w:rsidR="00E648E2">
          <w:rPr>
            <w:noProof/>
            <w:webHidden/>
          </w:rPr>
          <w:fldChar w:fldCharType="separate"/>
        </w:r>
        <w:r w:rsidR="00E648E2">
          <w:rPr>
            <w:noProof/>
            <w:webHidden/>
          </w:rPr>
          <w:t>63</w:t>
        </w:r>
        <w:r w:rsidR="00E648E2">
          <w:rPr>
            <w:noProof/>
            <w:webHidden/>
          </w:rPr>
          <w:fldChar w:fldCharType="end"/>
        </w:r>
      </w:hyperlink>
    </w:p>
    <w:p w14:paraId="2BF66259" w14:textId="528C7598" w:rsidR="00E648E2" w:rsidRDefault="00000000">
      <w:pPr>
        <w:pStyle w:val="TOC5"/>
        <w:tabs>
          <w:tab w:val="right" w:leader="dot" w:pos="9350"/>
        </w:tabs>
        <w:rPr>
          <w:noProof/>
        </w:rPr>
      </w:pPr>
      <w:hyperlink w:anchor="_Toc126058957" w:history="1">
        <w:r w:rsidR="00E648E2" w:rsidRPr="00A4361F">
          <w:rPr>
            <w:rStyle w:val="Hyperlink"/>
            <w:noProof/>
          </w:rPr>
          <w:t>Appendix 10-Travel Authorization Form</w:t>
        </w:r>
        <w:r w:rsidR="00E648E2">
          <w:rPr>
            <w:noProof/>
            <w:webHidden/>
          </w:rPr>
          <w:tab/>
        </w:r>
        <w:r w:rsidR="00E648E2">
          <w:rPr>
            <w:noProof/>
            <w:webHidden/>
          </w:rPr>
          <w:fldChar w:fldCharType="begin"/>
        </w:r>
        <w:r w:rsidR="00E648E2">
          <w:rPr>
            <w:noProof/>
            <w:webHidden/>
          </w:rPr>
          <w:instrText xml:space="preserve"> PAGEREF _Toc126058957 \h </w:instrText>
        </w:r>
        <w:r w:rsidR="00E648E2">
          <w:rPr>
            <w:noProof/>
            <w:webHidden/>
          </w:rPr>
        </w:r>
        <w:r w:rsidR="00E648E2">
          <w:rPr>
            <w:noProof/>
            <w:webHidden/>
          </w:rPr>
          <w:fldChar w:fldCharType="separate"/>
        </w:r>
        <w:r w:rsidR="00E648E2">
          <w:rPr>
            <w:noProof/>
            <w:webHidden/>
          </w:rPr>
          <w:t>64</w:t>
        </w:r>
        <w:r w:rsidR="00E648E2">
          <w:rPr>
            <w:noProof/>
            <w:webHidden/>
          </w:rPr>
          <w:fldChar w:fldCharType="end"/>
        </w:r>
      </w:hyperlink>
    </w:p>
    <w:p w14:paraId="2627BE42" w14:textId="6A816B64" w:rsidR="00E648E2" w:rsidRDefault="00000000">
      <w:pPr>
        <w:pStyle w:val="TOC5"/>
        <w:tabs>
          <w:tab w:val="right" w:leader="dot" w:pos="9350"/>
        </w:tabs>
        <w:rPr>
          <w:noProof/>
        </w:rPr>
      </w:pPr>
      <w:hyperlink w:anchor="_Toc126058958" w:history="1">
        <w:r w:rsidR="00E648E2" w:rsidRPr="00A4361F">
          <w:rPr>
            <w:rStyle w:val="Hyperlink"/>
            <w:noProof/>
          </w:rPr>
          <w:t>Appendix 11-Estimated Travel Expenses Form</w:t>
        </w:r>
        <w:r w:rsidR="00E648E2">
          <w:rPr>
            <w:noProof/>
            <w:webHidden/>
          </w:rPr>
          <w:tab/>
        </w:r>
        <w:r w:rsidR="00E648E2">
          <w:rPr>
            <w:noProof/>
            <w:webHidden/>
          </w:rPr>
          <w:fldChar w:fldCharType="begin"/>
        </w:r>
        <w:r w:rsidR="00E648E2">
          <w:rPr>
            <w:noProof/>
            <w:webHidden/>
          </w:rPr>
          <w:instrText xml:space="preserve"> PAGEREF _Toc126058958 \h </w:instrText>
        </w:r>
        <w:r w:rsidR="00E648E2">
          <w:rPr>
            <w:noProof/>
            <w:webHidden/>
          </w:rPr>
        </w:r>
        <w:r w:rsidR="00E648E2">
          <w:rPr>
            <w:noProof/>
            <w:webHidden/>
          </w:rPr>
          <w:fldChar w:fldCharType="separate"/>
        </w:r>
        <w:r w:rsidR="00E648E2">
          <w:rPr>
            <w:noProof/>
            <w:webHidden/>
          </w:rPr>
          <w:t>65</w:t>
        </w:r>
        <w:r w:rsidR="00E648E2">
          <w:rPr>
            <w:noProof/>
            <w:webHidden/>
          </w:rPr>
          <w:fldChar w:fldCharType="end"/>
        </w:r>
      </w:hyperlink>
    </w:p>
    <w:p w14:paraId="5DBAC038" w14:textId="783C52D4" w:rsidR="00E648E2" w:rsidRDefault="00000000">
      <w:pPr>
        <w:pStyle w:val="TOC5"/>
        <w:tabs>
          <w:tab w:val="right" w:leader="dot" w:pos="9350"/>
        </w:tabs>
        <w:rPr>
          <w:noProof/>
        </w:rPr>
      </w:pPr>
      <w:hyperlink w:anchor="_Toc126058959" w:history="1">
        <w:r w:rsidR="00E648E2" w:rsidRPr="00A4361F">
          <w:rPr>
            <w:rStyle w:val="Hyperlink"/>
            <w:noProof/>
          </w:rPr>
          <w:t>Appendix 12-Request for Travel Reimbursement</w:t>
        </w:r>
        <w:r w:rsidR="00E648E2">
          <w:rPr>
            <w:noProof/>
            <w:webHidden/>
          </w:rPr>
          <w:tab/>
        </w:r>
        <w:r w:rsidR="00E648E2">
          <w:rPr>
            <w:noProof/>
            <w:webHidden/>
          </w:rPr>
          <w:fldChar w:fldCharType="begin"/>
        </w:r>
        <w:r w:rsidR="00E648E2">
          <w:rPr>
            <w:noProof/>
            <w:webHidden/>
          </w:rPr>
          <w:instrText xml:space="preserve"> PAGEREF _Toc126058959 \h </w:instrText>
        </w:r>
        <w:r w:rsidR="00E648E2">
          <w:rPr>
            <w:noProof/>
            <w:webHidden/>
          </w:rPr>
        </w:r>
        <w:r w:rsidR="00E648E2">
          <w:rPr>
            <w:noProof/>
            <w:webHidden/>
          </w:rPr>
          <w:fldChar w:fldCharType="separate"/>
        </w:r>
        <w:r w:rsidR="00E648E2">
          <w:rPr>
            <w:noProof/>
            <w:webHidden/>
          </w:rPr>
          <w:t>66</w:t>
        </w:r>
        <w:r w:rsidR="00E648E2">
          <w:rPr>
            <w:noProof/>
            <w:webHidden/>
          </w:rPr>
          <w:fldChar w:fldCharType="end"/>
        </w:r>
      </w:hyperlink>
    </w:p>
    <w:p w14:paraId="606D00CE" w14:textId="0A9D8839" w:rsidR="00E648E2" w:rsidRDefault="00000000">
      <w:pPr>
        <w:pStyle w:val="TOC5"/>
        <w:tabs>
          <w:tab w:val="right" w:leader="dot" w:pos="9350"/>
        </w:tabs>
        <w:rPr>
          <w:noProof/>
        </w:rPr>
      </w:pPr>
      <w:hyperlink w:anchor="_Toc126058960" w:history="1">
        <w:r w:rsidR="00E648E2" w:rsidRPr="00A4361F">
          <w:rPr>
            <w:rStyle w:val="Hyperlink"/>
            <w:noProof/>
          </w:rPr>
          <w:t>Appendix 13-Trip Report Form</w:t>
        </w:r>
        <w:r w:rsidR="00E648E2">
          <w:rPr>
            <w:noProof/>
            <w:webHidden/>
          </w:rPr>
          <w:tab/>
        </w:r>
        <w:r w:rsidR="00E648E2">
          <w:rPr>
            <w:noProof/>
            <w:webHidden/>
          </w:rPr>
          <w:fldChar w:fldCharType="begin"/>
        </w:r>
        <w:r w:rsidR="00E648E2">
          <w:rPr>
            <w:noProof/>
            <w:webHidden/>
          </w:rPr>
          <w:instrText xml:space="preserve"> PAGEREF _Toc126058960 \h </w:instrText>
        </w:r>
        <w:r w:rsidR="00E648E2">
          <w:rPr>
            <w:noProof/>
            <w:webHidden/>
          </w:rPr>
        </w:r>
        <w:r w:rsidR="00E648E2">
          <w:rPr>
            <w:noProof/>
            <w:webHidden/>
          </w:rPr>
          <w:fldChar w:fldCharType="separate"/>
        </w:r>
        <w:r w:rsidR="00E648E2">
          <w:rPr>
            <w:noProof/>
            <w:webHidden/>
          </w:rPr>
          <w:t>67</w:t>
        </w:r>
        <w:r w:rsidR="00E648E2">
          <w:rPr>
            <w:noProof/>
            <w:webHidden/>
          </w:rPr>
          <w:fldChar w:fldCharType="end"/>
        </w:r>
      </w:hyperlink>
    </w:p>
    <w:p w14:paraId="50C4BE38" w14:textId="09265D3A" w:rsidR="00E648E2" w:rsidRDefault="00000000">
      <w:pPr>
        <w:pStyle w:val="TOC5"/>
        <w:tabs>
          <w:tab w:val="right" w:leader="dot" w:pos="9350"/>
        </w:tabs>
        <w:rPr>
          <w:noProof/>
        </w:rPr>
      </w:pPr>
      <w:hyperlink w:anchor="_Toc126058961" w:history="1">
        <w:r w:rsidR="00E648E2" w:rsidRPr="00A4361F">
          <w:rPr>
            <w:rStyle w:val="Hyperlink"/>
            <w:noProof/>
          </w:rPr>
          <w:t>Appendix 14-Sample Timesheet</w:t>
        </w:r>
        <w:r w:rsidR="00E648E2">
          <w:rPr>
            <w:noProof/>
            <w:webHidden/>
          </w:rPr>
          <w:tab/>
        </w:r>
        <w:r w:rsidR="00E648E2">
          <w:rPr>
            <w:noProof/>
            <w:webHidden/>
          </w:rPr>
          <w:fldChar w:fldCharType="begin"/>
        </w:r>
        <w:r w:rsidR="00E648E2">
          <w:rPr>
            <w:noProof/>
            <w:webHidden/>
          </w:rPr>
          <w:instrText xml:space="preserve"> PAGEREF _Toc126058961 \h </w:instrText>
        </w:r>
        <w:r w:rsidR="00E648E2">
          <w:rPr>
            <w:noProof/>
            <w:webHidden/>
          </w:rPr>
        </w:r>
        <w:r w:rsidR="00E648E2">
          <w:rPr>
            <w:noProof/>
            <w:webHidden/>
          </w:rPr>
          <w:fldChar w:fldCharType="separate"/>
        </w:r>
        <w:r w:rsidR="00E648E2">
          <w:rPr>
            <w:noProof/>
            <w:webHidden/>
          </w:rPr>
          <w:t>68</w:t>
        </w:r>
        <w:r w:rsidR="00E648E2">
          <w:rPr>
            <w:noProof/>
            <w:webHidden/>
          </w:rPr>
          <w:fldChar w:fldCharType="end"/>
        </w:r>
      </w:hyperlink>
    </w:p>
    <w:p w14:paraId="26C24CF4" w14:textId="0F2AF4B9" w:rsidR="00E648E2" w:rsidRDefault="00000000">
      <w:pPr>
        <w:pStyle w:val="TOC5"/>
        <w:tabs>
          <w:tab w:val="right" w:leader="dot" w:pos="9350"/>
        </w:tabs>
        <w:rPr>
          <w:noProof/>
        </w:rPr>
      </w:pPr>
      <w:hyperlink w:anchor="_Toc126058962" w:history="1">
        <w:r w:rsidR="00E648E2" w:rsidRPr="00A4361F">
          <w:rPr>
            <w:rStyle w:val="Hyperlink"/>
            <w:noProof/>
          </w:rPr>
          <w:t>Appendix 15-Tax Calendar</w:t>
        </w:r>
        <w:r w:rsidR="00E648E2">
          <w:rPr>
            <w:noProof/>
            <w:webHidden/>
          </w:rPr>
          <w:tab/>
        </w:r>
        <w:r w:rsidR="00E648E2">
          <w:rPr>
            <w:noProof/>
            <w:webHidden/>
          </w:rPr>
          <w:fldChar w:fldCharType="begin"/>
        </w:r>
        <w:r w:rsidR="00E648E2">
          <w:rPr>
            <w:noProof/>
            <w:webHidden/>
          </w:rPr>
          <w:instrText xml:space="preserve"> PAGEREF _Toc126058962 \h </w:instrText>
        </w:r>
        <w:r w:rsidR="00E648E2">
          <w:rPr>
            <w:noProof/>
            <w:webHidden/>
          </w:rPr>
        </w:r>
        <w:r w:rsidR="00E648E2">
          <w:rPr>
            <w:noProof/>
            <w:webHidden/>
          </w:rPr>
          <w:fldChar w:fldCharType="separate"/>
        </w:r>
        <w:r w:rsidR="00E648E2">
          <w:rPr>
            <w:noProof/>
            <w:webHidden/>
          </w:rPr>
          <w:t>69</w:t>
        </w:r>
        <w:r w:rsidR="00E648E2">
          <w:rPr>
            <w:noProof/>
            <w:webHidden/>
          </w:rPr>
          <w:fldChar w:fldCharType="end"/>
        </w:r>
      </w:hyperlink>
    </w:p>
    <w:p w14:paraId="070EE19E" w14:textId="52B397EE" w:rsidR="00E648E2" w:rsidRDefault="00000000">
      <w:pPr>
        <w:pStyle w:val="TOC5"/>
        <w:tabs>
          <w:tab w:val="right" w:leader="dot" w:pos="9350"/>
        </w:tabs>
        <w:rPr>
          <w:noProof/>
        </w:rPr>
      </w:pPr>
      <w:hyperlink w:anchor="_Toc126058963" w:history="1">
        <w:r w:rsidR="00E648E2" w:rsidRPr="00A4361F">
          <w:rPr>
            <w:rStyle w:val="Hyperlink"/>
            <w:noProof/>
          </w:rPr>
          <w:t>Appendix 16-Checklists for Internal Control</w:t>
        </w:r>
        <w:r w:rsidR="00E648E2">
          <w:rPr>
            <w:noProof/>
            <w:webHidden/>
          </w:rPr>
          <w:tab/>
        </w:r>
        <w:r w:rsidR="00E648E2">
          <w:rPr>
            <w:noProof/>
            <w:webHidden/>
          </w:rPr>
          <w:fldChar w:fldCharType="begin"/>
        </w:r>
        <w:r w:rsidR="00E648E2">
          <w:rPr>
            <w:noProof/>
            <w:webHidden/>
          </w:rPr>
          <w:instrText xml:space="preserve"> PAGEREF _Toc126058963 \h </w:instrText>
        </w:r>
        <w:r w:rsidR="00E648E2">
          <w:rPr>
            <w:noProof/>
            <w:webHidden/>
          </w:rPr>
        </w:r>
        <w:r w:rsidR="00E648E2">
          <w:rPr>
            <w:noProof/>
            <w:webHidden/>
          </w:rPr>
          <w:fldChar w:fldCharType="separate"/>
        </w:r>
        <w:r w:rsidR="00E648E2">
          <w:rPr>
            <w:noProof/>
            <w:webHidden/>
          </w:rPr>
          <w:t>70</w:t>
        </w:r>
        <w:r w:rsidR="00E648E2">
          <w:rPr>
            <w:noProof/>
            <w:webHidden/>
          </w:rPr>
          <w:fldChar w:fldCharType="end"/>
        </w:r>
      </w:hyperlink>
    </w:p>
    <w:p w14:paraId="60F22DFB" w14:textId="0D1D96ED" w:rsidR="00E648E2" w:rsidRDefault="00000000">
      <w:pPr>
        <w:pStyle w:val="TOC5"/>
        <w:tabs>
          <w:tab w:val="right" w:leader="dot" w:pos="9350"/>
        </w:tabs>
        <w:rPr>
          <w:noProof/>
        </w:rPr>
      </w:pPr>
      <w:hyperlink w:anchor="_Toc126058964" w:history="1">
        <w:r w:rsidR="00E648E2" w:rsidRPr="00A4361F">
          <w:rPr>
            <w:rStyle w:val="Hyperlink"/>
            <w:noProof/>
          </w:rPr>
          <w:t>Appendix 17-Budget Feasibility</w:t>
        </w:r>
        <w:r w:rsidR="00E648E2">
          <w:rPr>
            <w:noProof/>
            <w:webHidden/>
          </w:rPr>
          <w:tab/>
        </w:r>
        <w:r w:rsidR="00E648E2">
          <w:rPr>
            <w:noProof/>
            <w:webHidden/>
          </w:rPr>
          <w:fldChar w:fldCharType="begin"/>
        </w:r>
        <w:r w:rsidR="00E648E2">
          <w:rPr>
            <w:noProof/>
            <w:webHidden/>
          </w:rPr>
          <w:instrText xml:space="preserve"> PAGEREF _Toc126058964 \h </w:instrText>
        </w:r>
        <w:r w:rsidR="00E648E2">
          <w:rPr>
            <w:noProof/>
            <w:webHidden/>
          </w:rPr>
        </w:r>
        <w:r w:rsidR="00E648E2">
          <w:rPr>
            <w:noProof/>
            <w:webHidden/>
          </w:rPr>
          <w:fldChar w:fldCharType="separate"/>
        </w:r>
        <w:r w:rsidR="00E648E2">
          <w:rPr>
            <w:noProof/>
            <w:webHidden/>
          </w:rPr>
          <w:t>75</w:t>
        </w:r>
        <w:r w:rsidR="00E648E2">
          <w:rPr>
            <w:noProof/>
            <w:webHidden/>
          </w:rPr>
          <w:fldChar w:fldCharType="end"/>
        </w:r>
      </w:hyperlink>
    </w:p>
    <w:p w14:paraId="45DAF03E" w14:textId="3B11EE98" w:rsidR="00E648E2" w:rsidRDefault="00000000">
      <w:pPr>
        <w:pStyle w:val="TOC5"/>
        <w:tabs>
          <w:tab w:val="right" w:leader="dot" w:pos="9350"/>
        </w:tabs>
        <w:rPr>
          <w:noProof/>
        </w:rPr>
      </w:pPr>
      <w:hyperlink w:anchor="_Toc126058965" w:history="1">
        <w:r w:rsidR="00E648E2" w:rsidRPr="00A4361F">
          <w:rPr>
            <w:rStyle w:val="Hyperlink"/>
            <w:noProof/>
          </w:rPr>
          <w:t>Appendix 18- RD Instruction Sections 1944.405, 1944.406, and 1944.411</w:t>
        </w:r>
        <w:r w:rsidR="00E648E2">
          <w:rPr>
            <w:noProof/>
            <w:webHidden/>
          </w:rPr>
          <w:tab/>
        </w:r>
        <w:r w:rsidR="00E648E2">
          <w:rPr>
            <w:noProof/>
            <w:webHidden/>
          </w:rPr>
          <w:fldChar w:fldCharType="begin"/>
        </w:r>
        <w:r w:rsidR="00E648E2">
          <w:rPr>
            <w:noProof/>
            <w:webHidden/>
          </w:rPr>
          <w:instrText xml:space="preserve"> PAGEREF _Toc126058965 \h </w:instrText>
        </w:r>
        <w:r w:rsidR="00E648E2">
          <w:rPr>
            <w:noProof/>
            <w:webHidden/>
          </w:rPr>
        </w:r>
        <w:r w:rsidR="00E648E2">
          <w:rPr>
            <w:noProof/>
            <w:webHidden/>
          </w:rPr>
          <w:fldChar w:fldCharType="separate"/>
        </w:r>
        <w:r w:rsidR="00E648E2">
          <w:rPr>
            <w:noProof/>
            <w:webHidden/>
          </w:rPr>
          <w:t>81</w:t>
        </w:r>
        <w:r w:rsidR="00E648E2">
          <w:rPr>
            <w:noProof/>
            <w:webHidden/>
          </w:rPr>
          <w:fldChar w:fldCharType="end"/>
        </w:r>
      </w:hyperlink>
    </w:p>
    <w:p w14:paraId="7B3F503D" w14:textId="5E2C7479" w:rsidR="00E648E2" w:rsidRDefault="00000000">
      <w:pPr>
        <w:pStyle w:val="TOC5"/>
        <w:tabs>
          <w:tab w:val="right" w:leader="dot" w:pos="9350"/>
        </w:tabs>
        <w:rPr>
          <w:noProof/>
        </w:rPr>
      </w:pPr>
      <w:hyperlink w:anchor="_Toc126058966" w:history="1">
        <w:r w:rsidR="00E648E2" w:rsidRPr="00A4361F">
          <w:rPr>
            <w:rStyle w:val="Hyperlink"/>
            <w:noProof/>
          </w:rPr>
          <w:t>Appendix 19-Sample Financial Statements</w:t>
        </w:r>
        <w:r w:rsidR="00E648E2">
          <w:rPr>
            <w:noProof/>
            <w:webHidden/>
          </w:rPr>
          <w:tab/>
        </w:r>
        <w:r w:rsidR="00E648E2">
          <w:rPr>
            <w:noProof/>
            <w:webHidden/>
          </w:rPr>
          <w:fldChar w:fldCharType="begin"/>
        </w:r>
        <w:r w:rsidR="00E648E2">
          <w:rPr>
            <w:noProof/>
            <w:webHidden/>
          </w:rPr>
          <w:instrText xml:space="preserve"> PAGEREF _Toc126058966 \h </w:instrText>
        </w:r>
        <w:r w:rsidR="00E648E2">
          <w:rPr>
            <w:noProof/>
            <w:webHidden/>
          </w:rPr>
        </w:r>
        <w:r w:rsidR="00E648E2">
          <w:rPr>
            <w:noProof/>
            <w:webHidden/>
          </w:rPr>
          <w:fldChar w:fldCharType="separate"/>
        </w:r>
        <w:r w:rsidR="00E648E2">
          <w:rPr>
            <w:noProof/>
            <w:webHidden/>
          </w:rPr>
          <w:t>84</w:t>
        </w:r>
        <w:r w:rsidR="00E648E2">
          <w:rPr>
            <w:noProof/>
            <w:webHidden/>
          </w:rPr>
          <w:fldChar w:fldCharType="end"/>
        </w:r>
      </w:hyperlink>
    </w:p>
    <w:p w14:paraId="46F62C92" w14:textId="114E9212" w:rsidR="00E648E2" w:rsidRDefault="00000000">
      <w:pPr>
        <w:pStyle w:val="TOC5"/>
        <w:tabs>
          <w:tab w:val="right" w:leader="dot" w:pos="9350"/>
        </w:tabs>
        <w:rPr>
          <w:noProof/>
        </w:rPr>
      </w:pPr>
      <w:hyperlink w:anchor="_Toc126058967" w:history="1">
        <w:r w:rsidR="00E648E2" w:rsidRPr="00A4361F">
          <w:rPr>
            <w:rStyle w:val="Hyperlink"/>
            <w:noProof/>
          </w:rPr>
          <w:t>Appendix 20-Sample Audit Request for Proposal (RFP)</w:t>
        </w:r>
        <w:r w:rsidR="00E648E2">
          <w:rPr>
            <w:noProof/>
            <w:webHidden/>
          </w:rPr>
          <w:tab/>
        </w:r>
        <w:r w:rsidR="00E648E2">
          <w:rPr>
            <w:noProof/>
            <w:webHidden/>
          </w:rPr>
          <w:fldChar w:fldCharType="begin"/>
        </w:r>
        <w:r w:rsidR="00E648E2">
          <w:rPr>
            <w:noProof/>
            <w:webHidden/>
          </w:rPr>
          <w:instrText xml:space="preserve"> PAGEREF _Toc126058967 \h </w:instrText>
        </w:r>
        <w:r w:rsidR="00E648E2">
          <w:rPr>
            <w:noProof/>
            <w:webHidden/>
          </w:rPr>
        </w:r>
        <w:r w:rsidR="00E648E2">
          <w:rPr>
            <w:noProof/>
            <w:webHidden/>
          </w:rPr>
          <w:fldChar w:fldCharType="separate"/>
        </w:r>
        <w:r w:rsidR="00E648E2">
          <w:rPr>
            <w:noProof/>
            <w:webHidden/>
          </w:rPr>
          <w:t>87</w:t>
        </w:r>
        <w:r w:rsidR="00E648E2">
          <w:rPr>
            <w:noProof/>
            <w:webHidden/>
          </w:rPr>
          <w:fldChar w:fldCharType="end"/>
        </w:r>
      </w:hyperlink>
    </w:p>
    <w:p w14:paraId="6D18B2FB" w14:textId="2B74BBA0" w:rsidR="00E648E2" w:rsidRDefault="00000000">
      <w:pPr>
        <w:pStyle w:val="TOC5"/>
        <w:tabs>
          <w:tab w:val="right" w:leader="dot" w:pos="9350"/>
        </w:tabs>
        <w:rPr>
          <w:noProof/>
        </w:rPr>
      </w:pPr>
      <w:hyperlink w:anchor="_Toc126058968" w:history="1">
        <w:r w:rsidR="00E648E2" w:rsidRPr="00A4361F">
          <w:rPr>
            <w:rStyle w:val="Hyperlink"/>
            <w:noProof/>
          </w:rPr>
          <w:t>Appendix 21-List of U.S. Department of the Interior Office of Indirect Cost Services</w:t>
        </w:r>
        <w:r w:rsidR="00E648E2">
          <w:rPr>
            <w:noProof/>
            <w:webHidden/>
          </w:rPr>
          <w:tab/>
        </w:r>
        <w:r w:rsidR="00E648E2">
          <w:rPr>
            <w:noProof/>
            <w:webHidden/>
          </w:rPr>
          <w:fldChar w:fldCharType="begin"/>
        </w:r>
        <w:r w:rsidR="00E648E2">
          <w:rPr>
            <w:noProof/>
            <w:webHidden/>
          </w:rPr>
          <w:instrText xml:space="preserve"> PAGEREF _Toc126058968 \h </w:instrText>
        </w:r>
        <w:r w:rsidR="00E648E2">
          <w:rPr>
            <w:noProof/>
            <w:webHidden/>
          </w:rPr>
        </w:r>
        <w:r w:rsidR="00E648E2">
          <w:rPr>
            <w:noProof/>
            <w:webHidden/>
          </w:rPr>
          <w:fldChar w:fldCharType="separate"/>
        </w:r>
        <w:r w:rsidR="00E648E2">
          <w:rPr>
            <w:noProof/>
            <w:webHidden/>
          </w:rPr>
          <w:t>89</w:t>
        </w:r>
        <w:r w:rsidR="00E648E2">
          <w:rPr>
            <w:noProof/>
            <w:webHidden/>
          </w:rPr>
          <w:fldChar w:fldCharType="end"/>
        </w:r>
      </w:hyperlink>
    </w:p>
    <w:p w14:paraId="67972E22" w14:textId="21C00986" w:rsidR="00E648E2" w:rsidRDefault="00000000">
      <w:pPr>
        <w:pStyle w:val="TOC5"/>
        <w:tabs>
          <w:tab w:val="right" w:leader="dot" w:pos="9350"/>
        </w:tabs>
        <w:rPr>
          <w:noProof/>
        </w:rPr>
      </w:pPr>
      <w:hyperlink w:anchor="_Toc126058969" w:history="1">
        <w:r w:rsidR="00E648E2" w:rsidRPr="00A4361F">
          <w:rPr>
            <w:rStyle w:val="Hyperlink"/>
            <w:noProof/>
          </w:rPr>
          <w:t>Appendix 22-523 Grant Closeout Procedures Checklist &amp;</w:t>
        </w:r>
        <w:r w:rsidR="00E648E2">
          <w:rPr>
            <w:noProof/>
            <w:webHidden/>
          </w:rPr>
          <w:tab/>
        </w:r>
        <w:r w:rsidR="00E648E2">
          <w:rPr>
            <w:noProof/>
            <w:webHidden/>
          </w:rPr>
          <w:fldChar w:fldCharType="begin"/>
        </w:r>
        <w:r w:rsidR="00E648E2">
          <w:rPr>
            <w:noProof/>
            <w:webHidden/>
          </w:rPr>
          <w:instrText xml:space="preserve"> PAGEREF _Toc126058969 \h </w:instrText>
        </w:r>
        <w:r w:rsidR="00E648E2">
          <w:rPr>
            <w:noProof/>
            <w:webHidden/>
          </w:rPr>
        </w:r>
        <w:r w:rsidR="00E648E2">
          <w:rPr>
            <w:noProof/>
            <w:webHidden/>
          </w:rPr>
          <w:fldChar w:fldCharType="separate"/>
        </w:r>
        <w:r w:rsidR="00E648E2">
          <w:rPr>
            <w:noProof/>
            <w:webHidden/>
          </w:rPr>
          <w:t>90</w:t>
        </w:r>
        <w:r w:rsidR="00E648E2">
          <w:rPr>
            <w:noProof/>
            <w:webHidden/>
          </w:rPr>
          <w:fldChar w:fldCharType="end"/>
        </w:r>
      </w:hyperlink>
    </w:p>
    <w:p w14:paraId="2DD1BE5F" w14:textId="12E57B56" w:rsidR="00E648E2" w:rsidRDefault="00000000">
      <w:pPr>
        <w:pStyle w:val="TOC5"/>
        <w:tabs>
          <w:tab w:val="right" w:leader="dot" w:pos="9350"/>
        </w:tabs>
        <w:rPr>
          <w:noProof/>
        </w:rPr>
      </w:pPr>
      <w:hyperlink w:anchor="_Toc126058970" w:history="1">
        <w:r w:rsidR="00E648E2" w:rsidRPr="00A4361F">
          <w:rPr>
            <w:rStyle w:val="Hyperlink"/>
            <w:noProof/>
          </w:rPr>
          <w:t>Final Grantee Evaluation Summary</w:t>
        </w:r>
        <w:r w:rsidR="00E648E2">
          <w:rPr>
            <w:noProof/>
            <w:webHidden/>
          </w:rPr>
          <w:tab/>
        </w:r>
        <w:r w:rsidR="00E648E2">
          <w:rPr>
            <w:noProof/>
            <w:webHidden/>
          </w:rPr>
          <w:fldChar w:fldCharType="begin"/>
        </w:r>
        <w:r w:rsidR="00E648E2">
          <w:rPr>
            <w:noProof/>
            <w:webHidden/>
          </w:rPr>
          <w:instrText xml:space="preserve"> PAGEREF _Toc126058970 \h </w:instrText>
        </w:r>
        <w:r w:rsidR="00E648E2">
          <w:rPr>
            <w:noProof/>
            <w:webHidden/>
          </w:rPr>
        </w:r>
        <w:r w:rsidR="00E648E2">
          <w:rPr>
            <w:noProof/>
            <w:webHidden/>
          </w:rPr>
          <w:fldChar w:fldCharType="separate"/>
        </w:r>
        <w:r w:rsidR="00E648E2">
          <w:rPr>
            <w:noProof/>
            <w:webHidden/>
          </w:rPr>
          <w:t>90</w:t>
        </w:r>
        <w:r w:rsidR="00E648E2">
          <w:rPr>
            <w:noProof/>
            <w:webHidden/>
          </w:rPr>
          <w:fldChar w:fldCharType="end"/>
        </w:r>
      </w:hyperlink>
    </w:p>
    <w:p w14:paraId="62810B31" w14:textId="5099F8E1" w:rsidR="00E648E2" w:rsidRDefault="00000000">
      <w:pPr>
        <w:pStyle w:val="TOC5"/>
        <w:tabs>
          <w:tab w:val="right" w:leader="dot" w:pos="9350"/>
        </w:tabs>
        <w:rPr>
          <w:noProof/>
        </w:rPr>
      </w:pPr>
      <w:hyperlink w:anchor="_Toc126058971" w:history="1">
        <w:r w:rsidR="00E648E2" w:rsidRPr="00A4361F">
          <w:rPr>
            <w:rStyle w:val="Hyperlink"/>
            <w:noProof/>
          </w:rPr>
          <w:t>Appendix 23- RD Instruction 1944-I Exhibit E Guidance for Recipients of Self-Help Technical Assistance Grants</w:t>
        </w:r>
        <w:r w:rsidR="00E648E2">
          <w:rPr>
            <w:noProof/>
            <w:webHidden/>
          </w:rPr>
          <w:tab/>
        </w:r>
        <w:r w:rsidR="00E648E2">
          <w:rPr>
            <w:noProof/>
            <w:webHidden/>
          </w:rPr>
          <w:fldChar w:fldCharType="begin"/>
        </w:r>
        <w:r w:rsidR="00E648E2">
          <w:rPr>
            <w:noProof/>
            <w:webHidden/>
          </w:rPr>
          <w:instrText xml:space="preserve"> PAGEREF _Toc126058971 \h </w:instrText>
        </w:r>
        <w:r w:rsidR="00E648E2">
          <w:rPr>
            <w:noProof/>
            <w:webHidden/>
          </w:rPr>
        </w:r>
        <w:r w:rsidR="00E648E2">
          <w:rPr>
            <w:noProof/>
            <w:webHidden/>
          </w:rPr>
          <w:fldChar w:fldCharType="separate"/>
        </w:r>
        <w:r w:rsidR="00E648E2">
          <w:rPr>
            <w:noProof/>
            <w:webHidden/>
          </w:rPr>
          <w:t>92</w:t>
        </w:r>
        <w:r w:rsidR="00E648E2">
          <w:rPr>
            <w:noProof/>
            <w:webHidden/>
          </w:rPr>
          <w:fldChar w:fldCharType="end"/>
        </w:r>
      </w:hyperlink>
    </w:p>
    <w:p w14:paraId="0B9737FC" w14:textId="7B113081" w:rsidR="00E648E2" w:rsidRDefault="00000000">
      <w:pPr>
        <w:pStyle w:val="TOC5"/>
        <w:tabs>
          <w:tab w:val="right" w:leader="dot" w:pos="9350"/>
        </w:tabs>
        <w:rPr>
          <w:noProof/>
        </w:rPr>
      </w:pPr>
      <w:hyperlink w:anchor="_Toc126058972" w:history="1">
        <w:r w:rsidR="00E648E2" w:rsidRPr="00A4361F">
          <w:rPr>
            <w:rStyle w:val="Hyperlink"/>
            <w:noProof/>
          </w:rPr>
          <w:t>Appendix 24-Informal Cost Comparison Form</w:t>
        </w:r>
        <w:r w:rsidR="00E648E2">
          <w:rPr>
            <w:noProof/>
            <w:webHidden/>
          </w:rPr>
          <w:tab/>
        </w:r>
        <w:r w:rsidR="00E648E2">
          <w:rPr>
            <w:noProof/>
            <w:webHidden/>
          </w:rPr>
          <w:fldChar w:fldCharType="begin"/>
        </w:r>
        <w:r w:rsidR="00E648E2">
          <w:rPr>
            <w:noProof/>
            <w:webHidden/>
          </w:rPr>
          <w:instrText xml:space="preserve"> PAGEREF _Toc126058972 \h </w:instrText>
        </w:r>
        <w:r w:rsidR="00E648E2">
          <w:rPr>
            <w:noProof/>
            <w:webHidden/>
          </w:rPr>
        </w:r>
        <w:r w:rsidR="00E648E2">
          <w:rPr>
            <w:noProof/>
            <w:webHidden/>
          </w:rPr>
          <w:fldChar w:fldCharType="separate"/>
        </w:r>
        <w:r w:rsidR="00E648E2">
          <w:rPr>
            <w:noProof/>
            <w:webHidden/>
          </w:rPr>
          <w:t>97</w:t>
        </w:r>
        <w:r w:rsidR="00E648E2">
          <w:rPr>
            <w:noProof/>
            <w:webHidden/>
          </w:rPr>
          <w:fldChar w:fldCharType="end"/>
        </w:r>
      </w:hyperlink>
    </w:p>
    <w:p w14:paraId="434B8893" w14:textId="59B51170" w:rsidR="00E648E2" w:rsidRDefault="00000000">
      <w:pPr>
        <w:pStyle w:val="TOC5"/>
        <w:tabs>
          <w:tab w:val="right" w:leader="dot" w:pos="9350"/>
        </w:tabs>
        <w:rPr>
          <w:noProof/>
        </w:rPr>
      </w:pPr>
      <w:hyperlink w:anchor="_Toc126058973" w:history="1">
        <w:r w:rsidR="00E648E2" w:rsidRPr="00A4361F">
          <w:rPr>
            <w:rStyle w:val="Hyperlink"/>
            <w:noProof/>
          </w:rPr>
          <w:t>Appendix 25-Delivery/Receiving Report</w:t>
        </w:r>
        <w:r w:rsidR="00E648E2">
          <w:rPr>
            <w:noProof/>
            <w:webHidden/>
          </w:rPr>
          <w:tab/>
        </w:r>
        <w:r w:rsidR="00E648E2">
          <w:rPr>
            <w:noProof/>
            <w:webHidden/>
          </w:rPr>
          <w:fldChar w:fldCharType="begin"/>
        </w:r>
        <w:r w:rsidR="00E648E2">
          <w:rPr>
            <w:noProof/>
            <w:webHidden/>
          </w:rPr>
          <w:instrText xml:space="preserve"> PAGEREF _Toc126058973 \h </w:instrText>
        </w:r>
        <w:r w:rsidR="00E648E2">
          <w:rPr>
            <w:noProof/>
            <w:webHidden/>
          </w:rPr>
        </w:r>
        <w:r w:rsidR="00E648E2">
          <w:rPr>
            <w:noProof/>
            <w:webHidden/>
          </w:rPr>
          <w:fldChar w:fldCharType="separate"/>
        </w:r>
        <w:r w:rsidR="00E648E2">
          <w:rPr>
            <w:noProof/>
            <w:webHidden/>
          </w:rPr>
          <w:t>98</w:t>
        </w:r>
        <w:r w:rsidR="00E648E2">
          <w:rPr>
            <w:noProof/>
            <w:webHidden/>
          </w:rPr>
          <w:fldChar w:fldCharType="end"/>
        </w:r>
      </w:hyperlink>
    </w:p>
    <w:p w14:paraId="43C35AED" w14:textId="1F5CD493" w:rsidR="00E648E2" w:rsidRDefault="00000000">
      <w:pPr>
        <w:pStyle w:val="TOC5"/>
        <w:tabs>
          <w:tab w:val="right" w:leader="dot" w:pos="9350"/>
        </w:tabs>
        <w:rPr>
          <w:noProof/>
        </w:rPr>
      </w:pPr>
      <w:hyperlink w:anchor="_Toc126058974" w:history="1">
        <w:r w:rsidR="00E648E2" w:rsidRPr="00A4361F">
          <w:rPr>
            <w:rStyle w:val="Hyperlink"/>
            <w:noProof/>
          </w:rPr>
          <w:t>Appendix 26-Inventory of Fixed Assets Tracking Spreadsheet</w:t>
        </w:r>
        <w:r w:rsidR="00E648E2">
          <w:rPr>
            <w:noProof/>
            <w:webHidden/>
          </w:rPr>
          <w:tab/>
        </w:r>
        <w:r w:rsidR="00E648E2">
          <w:rPr>
            <w:noProof/>
            <w:webHidden/>
          </w:rPr>
          <w:fldChar w:fldCharType="begin"/>
        </w:r>
        <w:r w:rsidR="00E648E2">
          <w:rPr>
            <w:noProof/>
            <w:webHidden/>
          </w:rPr>
          <w:instrText xml:space="preserve"> PAGEREF _Toc126058974 \h </w:instrText>
        </w:r>
        <w:r w:rsidR="00E648E2">
          <w:rPr>
            <w:noProof/>
            <w:webHidden/>
          </w:rPr>
        </w:r>
        <w:r w:rsidR="00E648E2">
          <w:rPr>
            <w:noProof/>
            <w:webHidden/>
          </w:rPr>
          <w:fldChar w:fldCharType="separate"/>
        </w:r>
        <w:r w:rsidR="00E648E2">
          <w:rPr>
            <w:noProof/>
            <w:webHidden/>
          </w:rPr>
          <w:t>99</w:t>
        </w:r>
        <w:r w:rsidR="00E648E2">
          <w:rPr>
            <w:noProof/>
            <w:webHidden/>
          </w:rPr>
          <w:fldChar w:fldCharType="end"/>
        </w:r>
      </w:hyperlink>
    </w:p>
    <w:p w14:paraId="7C53C61F" w14:textId="77777777" w:rsidR="00FD3E7A" w:rsidRPr="00FD3E7A" w:rsidRDefault="0023611A" w:rsidP="00FD3E7A">
      <w:r w:rsidRPr="00AC42BE">
        <w:rPr>
          <w:szCs w:val="24"/>
        </w:rPr>
        <w:fldChar w:fldCharType="end"/>
      </w:r>
    </w:p>
    <w:p w14:paraId="34E49111" w14:textId="77777777" w:rsidR="00FD3E7A" w:rsidRPr="00FD3E7A" w:rsidRDefault="00FD3E7A" w:rsidP="00FD3E7A"/>
    <w:p w14:paraId="3F9E121E" w14:textId="77777777" w:rsidR="00085A3A" w:rsidRPr="006D36EE" w:rsidRDefault="00085A3A" w:rsidP="00D34E4C">
      <w:pPr>
        <w:spacing w:after="0"/>
        <w:ind w:left="0" w:firstLine="0"/>
        <w:jc w:val="left"/>
        <w:rPr>
          <w:szCs w:val="24"/>
        </w:rPr>
        <w:sectPr w:rsidR="00085A3A" w:rsidRPr="006D36EE" w:rsidSect="00B5330A">
          <w:headerReference w:type="default" r:id="rId23"/>
          <w:footerReference w:type="default" r:id="rId24"/>
          <w:pgSz w:w="12240" w:h="15840"/>
          <w:pgMar w:top="1440" w:right="1440" w:bottom="1440" w:left="1440" w:header="763" w:footer="720" w:gutter="0"/>
          <w:cols w:space="720"/>
          <w:titlePg/>
          <w:docGrid w:linePitch="326"/>
        </w:sectPr>
      </w:pPr>
    </w:p>
    <w:p w14:paraId="1A041440" w14:textId="77777777" w:rsidR="00880383" w:rsidRPr="00880383" w:rsidRDefault="00880383" w:rsidP="00880383">
      <w:pPr>
        <w:keepNext/>
        <w:keepLines/>
        <w:widowControl w:val="0"/>
        <w:spacing w:before="120" w:after="120" w:line="240" w:lineRule="auto"/>
        <w:ind w:left="0" w:firstLine="0"/>
        <w:jc w:val="left"/>
        <w:outlineLvl w:val="0"/>
        <w:rPr>
          <w:rFonts w:eastAsiaTheme="majorEastAsia" w:cstheme="majorBidi"/>
          <w:b/>
          <w:caps/>
          <w:color w:val="auto"/>
          <w:sz w:val="36"/>
          <w:szCs w:val="32"/>
        </w:rPr>
      </w:pPr>
      <w:bookmarkStart w:id="6" w:name="_Toc535924032"/>
      <w:bookmarkStart w:id="7" w:name="_Toc536111693"/>
      <w:bookmarkStart w:id="8" w:name="_Hlk115175842"/>
      <w:bookmarkStart w:id="9" w:name="_Toc143525945"/>
      <w:r w:rsidRPr="00880383">
        <w:rPr>
          <w:rFonts w:eastAsiaTheme="majorEastAsia" w:cstheme="majorBidi"/>
          <w:b/>
          <w:caps/>
          <w:color w:val="auto"/>
          <w:sz w:val="36"/>
          <w:szCs w:val="32"/>
        </w:rPr>
        <w:lastRenderedPageBreak/>
        <w:t>INTRODUCTION</w:t>
      </w:r>
      <w:bookmarkEnd w:id="9"/>
    </w:p>
    <w:p w14:paraId="29899D0A" w14:textId="77777777" w:rsidR="00880383" w:rsidRPr="00880383" w:rsidRDefault="00880383" w:rsidP="00880383">
      <w:pPr>
        <w:keepNext/>
        <w:keepLines/>
        <w:widowControl w:val="0"/>
        <w:spacing w:before="120" w:after="0" w:line="360" w:lineRule="auto"/>
        <w:ind w:left="0" w:firstLine="0"/>
        <w:jc w:val="left"/>
        <w:outlineLvl w:val="1"/>
        <w:rPr>
          <w:rFonts w:eastAsiaTheme="majorEastAsia" w:cstheme="majorBidi"/>
          <w:b/>
          <w:color w:val="auto"/>
          <w:sz w:val="28"/>
          <w:szCs w:val="26"/>
        </w:rPr>
      </w:pPr>
      <w:bookmarkStart w:id="10" w:name="_Toc1128053"/>
      <w:bookmarkStart w:id="11" w:name="_Toc1651536"/>
      <w:bookmarkStart w:id="12" w:name="_Toc1654103"/>
      <w:bookmarkStart w:id="13" w:name="_Toc143525946"/>
      <w:r w:rsidRPr="00880383">
        <w:rPr>
          <w:rFonts w:eastAsiaTheme="majorEastAsia" w:cstheme="majorBidi"/>
          <w:b/>
          <w:color w:val="auto"/>
          <w:sz w:val="28"/>
          <w:szCs w:val="26"/>
        </w:rPr>
        <w:t>The Self-Help Program</w:t>
      </w:r>
      <w:bookmarkEnd w:id="10"/>
      <w:bookmarkEnd w:id="11"/>
      <w:bookmarkEnd w:id="12"/>
      <w:bookmarkEnd w:id="13"/>
    </w:p>
    <w:p w14:paraId="1F5A4E8B" w14:textId="77777777" w:rsidR="00880383" w:rsidRPr="00880383" w:rsidRDefault="00880383" w:rsidP="00880383">
      <w:pPr>
        <w:widowControl w:val="0"/>
        <w:spacing w:after="0" w:line="360" w:lineRule="auto"/>
        <w:ind w:left="0" w:firstLine="720"/>
        <w:jc w:val="left"/>
        <w:rPr>
          <w:color w:val="auto"/>
          <w:spacing w:val="3"/>
          <w:szCs w:val="24"/>
        </w:rPr>
      </w:pPr>
      <w:r w:rsidRPr="00880383">
        <w:rPr>
          <w:color w:val="auto"/>
          <w:spacing w:val="3"/>
          <w:szCs w:val="24"/>
        </w:rPr>
        <w:t xml:space="preserve">Self-help housing is just as it sounds, participants working to build or repair their own homes. This program is a direct application of the barn raising traditions of pioneering rural Americans. The Self-Help Program originally began as the Mutual Self-Help Method, where participants, working in groups, supply the necessary labor to build their homes, having qualified for mortgage financing to purchase land, building materials, and some subcontracted work on the more technical items. The program authority also allows for two additional methods of home repair (owner occupied and acquisition rehab). </w:t>
      </w:r>
    </w:p>
    <w:p w14:paraId="6683F007" w14:textId="77777777" w:rsidR="00880383" w:rsidRPr="00880383" w:rsidRDefault="00880383" w:rsidP="00880383">
      <w:pPr>
        <w:widowControl w:val="0"/>
        <w:spacing w:after="0" w:line="360" w:lineRule="auto"/>
        <w:ind w:left="0" w:firstLine="720"/>
        <w:jc w:val="left"/>
        <w:rPr>
          <w:color w:val="auto"/>
          <w:spacing w:val="3"/>
          <w:szCs w:val="24"/>
        </w:rPr>
      </w:pPr>
      <w:r w:rsidRPr="00880383">
        <w:rPr>
          <w:color w:val="auto"/>
          <w:spacing w:val="3"/>
          <w:szCs w:val="24"/>
        </w:rPr>
        <w:t xml:space="preserve">Regardless of the method selected, the participants must be low or very low income. At the end of the grant, at least 40% of the total participants served should be in the very low-income category. The remaining participants must be in the low-income category (see income map for details: https://www.rd.usda.gov/sites/default/files/RD-DirectLimitMap.pdf). </w:t>
      </w:r>
    </w:p>
    <w:p w14:paraId="6E9C2BF5" w14:textId="77777777" w:rsidR="00880383" w:rsidRPr="00880383" w:rsidRDefault="00880383" w:rsidP="00880383">
      <w:pPr>
        <w:widowControl w:val="0"/>
        <w:spacing w:after="0" w:line="360" w:lineRule="auto"/>
        <w:ind w:left="720" w:firstLine="0"/>
        <w:jc w:val="left"/>
        <w:rPr>
          <w:color w:val="auto"/>
          <w:spacing w:val="3"/>
          <w:szCs w:val="24"/>
        </w:rPr>
      </w:pPr>
      <w:r w:rsidRPr="00880383">
        <w:rPr>
          <w:b/>
          <w:bCs/>
          <w:color w:val="auto"/>
          <w:spacing w:val="3"/>
          <w:sz w:val="28"/>
          <w:szCs w:val="28"/>
        </w:rPr>
        <w:t xml:space="preserve">Mutual Self-Help Method: </w:t>
      </w:r>
      <w:r w:rsidRPr="00880383">
        <w:rPr>
          <w:color w:val="auto"/>
          <w:spacing w:val="3"/>
          <w:szCs w:val="24"/>
        </w:rPr>
        <w:t>With the assistance of the skilled staff, a group of generally 4 to 10 households is formed. The participants typically select lots, house plans, and apply for individual mortgage loans. While participants await loan approval, the group studies the responsibilities of homeownership, construction techniques, tool usage, safety, homeowner’s insurance, taxes, home maintenance, and money management. This time is known as the pre-construction stage.</w:t>
      </w:r>
    </w:p>
    <w:p w14:paraId="784F5A06" w14:textId="77777777" w:rsidR="00880383" w:rsidRPr="00880383" w:rsidRDefault="00880383" w:rsidP="00880383">
      <w:pPr>
        <w:widowControl w:val="0"/>
        <w:spacing w:after="0" w:line="360" w:lineRule="auto"/>
        <w:ind w:left="720" w:firstLine="720"/>
        <w:jc w:val="left"/>
        <w:rPr>
          <w:color w:val="auto"/>
          <w:spacing w:val="3"/>
          <w:szCs w:val="24"/>
        </w:rPr>
      </w:pPr>
      <w:r w:rsidRPr="00880383">
        <w:rPr>
          <w:color w:val="auto"/>
          <w:spacing w:val="3"/>
          <w:szCs w:val="24"/>
        </w:rPr>
        <w:t xml:space="preserve">Once the loans are closed, the group begins to build under the guidance of a skilled construction supervisor. The participants must complete a minimum of 65% of the construction labor tasks; usually the more technical work such as electrical, plumbing and HVAC is subcontracted out. The construction stage typically lasts from 8 to 12 months, depending on the size of the group and other factors. Participants work during their spare time (evenings, weekends, and days off) so as not to interfere with the regular household employment. </w:t>
      </w:r>
    </w:p>
    <w:p w14:paraId="173D9A7C" w14:textId="77777777" w:rsidR="00880383" w:rsidRPr="00880383" w:rsidRDefault="00880383" w:rsidP="00880383">
      <w:pPr>
        <w:widowControl w:val="0"/>
        <w:spacing w:after="0" w:line="360" w:lineRule="auto"/>
        <w:ind w:left="720" w:firstLine="0"/>
        <w:jc w:val="left"/>
        <w:rPr>
          <w:bCs/>
          <w:color w:val="auto"/>
          <w:spacing w:val="3"/>
          <w:szCs w:val="24"/>
        </w:rPr>
      </w:pPr>
      <w:r w:rsidRPr="00880383">
        <w:rPr>
          <w:b/>
          <w:bCs/>
          <w:color w:val="auto"/>
          <w:spacing w:val="3"/>
          <w:sz w:val="28"/>
          <w:szCs w:val="28"/>
        </w:rPr>
        <w:t xml:space="preserve">Acquisition Rehabilitation and Owner/Occupied Rehabilitation: </w:t>
      </w:r>
      <w:r w:rsidRPr="00880383">
        <w:rPr>
          <w:bCs/>
          <w:color w:val="auto"/>
          <w:spacing w:val="3"/>
          <w:szCs w:val="24"/>
        </w:rPr>
        <w:t xml:space="preserve">With the assistance of skilled staff, an applicant repairs a home that they </w:t>
      </w:r>
      <w:proofErr w:type="gramStart"/>
      <w:r w:rsidRPr="00880383">
        <w:rPr>
          <w:bCs/>
          <w:color w:val="auto"/>
          <w:spacing w:val="3"/>
          <w:szCs w:val="24"/>
        </w:rPr>
        <w:t>purchase</w:t>
      </w:r>
      <w:proofErr w:type="gramEnd"/>
      <w:r w:rsidRPr="00880383">
        <w:rPr>
          <w:bCs/>
          <w:color w:val="auto"/>
          <w:spacing w:val="3"/>
          <w:szCs w:val="24"/>
        </w:rPr>
        <w:t xml:space="preserve"> or one in which they already own and reside in. The participant applies for a loan and/or grant and once qualified, they </w:t>
      </w:r>
      <w:proofErr w:type="gramStart"/>
      <w:r w:rsidRPr="00880383">
        <w:rPr>
          <w:bCs/>
          <w:color w:val="auto"/>
          <w:spacing w:val="3"/>
          <w:szCs w:val="24"/>
        </w:rPr>
        <w:t>enter into</w:t>
      </w:r>
      <w:proofErr w:type="gramEnd"/>
      <w:r w:rsidRPr="00880383">
        <w:rPr>
          <w:bCs/>
          <w:color w:val="auto"/>
          <w:spacing w:val="3"/>
          <w:szCs w:val="24"/>
        </w:rPr>
        <w:t xml:space="preserve"> a contract to purchase a property or in the case of </w:t>
      </w:r>
      <w:r w:rsidRPr="00880383">
        <w:rPr>
          <w:bCs/>
          <w:color w:val="auto"/>
          <w:spacing w:val="3"/>
          <w:szCs w:val="24"/>
        </w:rPr>
        <w:lastRenderedPageBreak/>
        <w:t>owner/occupied, provide proof of ownership and residency. The property is inspected, and the scope of work is developed. This information is submitted to Rural Development for approval. Once the loan is approved and closed, the participant, under the guidance of a skilled construction supervisor, completes selected tasks from the scope of work. Usually, more technical work such as electrical, plumbing and HVAC is subcontracted out.</w:t>
      </w:r>
    </w:p>
    <w:p w14:paraId="6F6E8B9D" w14:textId="77777777" w:rsidR="009E10D7" w:rsidRDefault="009E10D7" w:rsidP="000F764F">
      <w:pPr>
        <w:keepNext/>
        <w:keepLines/>
        <w:widowControl w:val="0"/>
        <w:spacing w:after="0" w:line="360" w:lineRule="auto"/>
        <w:outlineLvl w:val="1"/>
        <w:rPr>
          <w:rFonts w:eastAsiaTheme="majorEastAsia" w:cstheme="majorBidi"/>
          <w:b/>
          <w:sz w:val="28"/>
          <w:szCs w:val="26"/>
        </w:rPr>
      </w:pPr>
      <w:bookmarkStart w:id="14" w:name="_Toc1128055"/>
      <w:bookmarkStart w:id="15" w:name="_Toc1651538"/>
      <w:bookmarkStart w:id="16" w:name="_Toc1654105"/>
      <w:bookmarkStart w:id="17" w:name="_Toc126058872"/>
      <w:bookmarkStart w:id="18" w:name="_Toc1128054"/>
      <w:bookmarkStart w:id="19" w:name="_Toc1651537"/>
      <w:bookmarkStart w:id="20" w:name="_Toc1654104"/>
      <w:bookmarkStart w:id="21" w:name="_Toc143525947"/>
      <w:bookmarkEnd w:id="8"/>
    </w:p>
    <w:p w14:paraId="75250215" w14:textId="47B7C0DC" w:rsidR="000F764F" w:rsidRPr="00DA4CE8" w:rsidRDefault="000F764F" w:rsidP="000F764F">
      <w:pPr>
        <w:keepNext/>
        <w:keepLines/>
        <w:widowControl w:val="0"/>
        <w:spacing w:after="0" w:line="360" w:lineRule="auto"/>
        <w:outlineLvl w:val="1"/>
        <w:rPr>
          <w:rFonts w:eastAsiaTheme="majorEastAsia" w:cstheme="majorBidi"/>
          <w:b/>
          <w:szCs w:val="26"/>
        </w:rPr>
      </w:pPr>
      <w:r w:rsidRPr="00DA4CE8">
        <w:rPr>
          <w:rFonts w:eastAsiaTheme="majorEastAsia" w:cstheme="majorBidi"/>
          <w:b/>
          <w:sz w:val="28"/>
          <w:szCs w:val="26"/>
        </w:rPr>
        <w:t>Rural Development</w:t>
      </w:r>
      <w:bookmarkEnd w:id="18"/>
      <w:bookmarkEnd w:id="19"/>
      <w:bookmarkEnd w:id="20"/>
      <w:bookmarkEnd w:id="21"/>
    </w:p>
    <w:p w14:paraId="27CDD472" w14:textId="77777777" w:rsidR="000F764F" w:rsidRPr="00DA4CE8" w:rsidRDefault="000F764F" w:rsidP="000F764F">
      <w:pPr>
        <w:widowControl w:val="0"/>
        <w:spacing w:after="0" w:line="360" w:lineRule="auto"/>
        <w:ind w:firstLine="720"/>
        <w:rPr>
          <w:spacing w:val="3"/>
          <w:szCs w:val="24"/>
        </w:rPr>
      </w:pPr>
      <w:r w:rsidRPr="00DA4CE8">
        <w:rPr>
          <w:spacing w:val="3"/>
          <w:szCs w:val="24"/>
        </w:rPr>
        <w:t xml:space="preserve">Rural Development is an agency of USDA. The Rural Development mission is to help rural Americans improve the quality of their lives. Rural Development helps rural communities meet their basic needs by building water and wastewater systems; financing decent, safe, </w:t>
      </w:r>
      <w:proofErr w:type="gramStart"/>
      <w:r w:rsidRPr="00DA4CE8">
        <w:rPr>
          <w:spacing w:val="3"/>
          <w:szCs w:val="24"/>
        </w:rPr>
        <w:t>sanitary</w:t>
      </w:r>
      <w:proofErr w:type="gramEnd"/>
      <w:r w:rsidRPr="00DA4CE8">
        <w:rPr>
          <w:spacing w:val="3"/>
          <w:szCs w:val="24"/>
        </w:rPr>
        <w:t xml:space="preserve"> and affordable housing; supporting electric power and rural businesses, including cooperatives and supporting economic and community development with information, technical assistance, and funding. </w:t>
      </w:r>
    </w:p>
    <w:p w14:paraId="1E5BD3C9" w14:textId="77777777" w:rsidR="000F764F" w:rsidRPr="00DA4CE8" w:rsidRDefault="000F764F" w:rsidP="000F764F">
      <w:pPr>
        <w:widowControl w:val="0"/>
        <w:spacing w:after="0" w:line="360" w:lineRule="auto"/>
        <w:ind w:firstLine="720"/>
        <w:rPr>
          <w:spacing w:val="3"/>
          <w:szCs w:val="24"/>
        </w:rPr>
      </w:pPr>
      <w:r w:rsidRPr="00DA4CE8">
        <w:rPr>
          <w:spacing w:val="3"/>
          <w:szCs w:val="24"/>
        </w:rPr>
        <w:t>Rural Development has been providing funds for the self-help housing program since the late 1960s. They provide Section 523 self-help technical assistance grants to eligible entities to start and implement the program. Rural Development thoroughly reviews the self-help application before a grant is awarded and will continue to monitor and provide oversight in the areas of construction and administration, through quarterly meetings, construction inspections, and participant accounts throughout the term of the grant.</w:t>
      </w:r>
    </w:p>
    <w:p w14:paraId="43D88C9A" w14:textId="77777777" w:rsidR="000F764F" w:rsidRPr="00DA4CE8" w:rsidRDefault="000F764F" w:rsidP="000F764F">
      <w:pPr>
        <w:widowControl w:val="0"/>
        <w:spacing w:after="0" w:line="360" w:lineRule="auto"/>
        <w:ind w:firstLine="720"/>
        <w:rPr>
          <w:spacing w:val="3"/>
          <w:szCs w:val="24"/>
        </w:rPr>
      </w:pPr>
      <w:r w:rsidRPr="00DA4CE8">
        <w:rPr>
          <w:spacing w:val="3"/>
          <w:szCs w:val="24"/>
        </w:rPr>
        <w:t xml:space="preserve">In most cases Rural Development provides another important ingredient to the self-help program; construction to permanent financing at favorable interest rates in the form of a Single-Family Housing Direct Home Loan (Section 502). They are independent of private or conventional lending institutions and the financing is directly between Rural Development and the borrower. Each applicant must qualify and obtain a loan individually from Rural Development. Rural Development’s function as a lender is significant because private credit institutions in rural areas are relatively </w:t>
      </w:r>
      <w:proofErr w:type="gramStart"/>
      <w:r w:rsidRPr="00DA4CE8">
        <w:rPr>
          <w:spacing w:val="3"/>
          <w:szCs w:val="24"/>
        </w:rPr>
        <w:t>few in number</w:t>
      </w:r>
      <w:proofErr w:type="gramEnd"/>
      <w:r w:rsidRPr="00DA4CE8">
        <w:rPr>
          <w:spacing w:val="3"/>
          <w:szCs w:val="24"/>
        </w:rPr>
        <w:t>, smaller, and often impose more rigid terms which can be a barrier to homeownership.</w:t>
      </w:r>
    </w:p>
    <w:p w14:paraId="589CA782" w14:textId="77777777" w:rsidR="009E10D7" w:rsidRDefault="009E10D7" w:rsidP="001B798B">
      <w:pPr>
        <w:keepNext/>
        <w:keepLines/>
        <w:widowControl w:val="0"/>
        <w:spacing w:after="0" w:line="360" w:lineRule="auto"/>
        <w:ind w:left="0" w:firstLine="0"/>
        <w:jc w:val="left"/>
        <w:outlineLvl w:val="1"/>
        <w:rPr>
          <w:rFonts w:eastAsiaTheme="majorEastAsia" w:cstheme="majorBidi"/>
          <w:b/>
          <w:color w:val="auto"/>
          <w:sz w:val="28"/>
          <w:szCs w:val="26"/>
        </w:rPr>
      </w:pPr>
      <w:bookmarkStart w:id="22" w:name="_Toc1128060"/>
      <w:bookmarkStart w:id="23" w:name="_Toc1651543"/>
      <w:bookmarkStart w:id="24" w:name="_Toc1654110"/>
      <w:bookmarkStart w:id="25" w:name="_Toc126058878"/>
      <w:bookmarkStart w:id="26" w:name="_Hlk117672623"/>
      <w:bookmarkStart w:id="27" w:name="_Toc143525948"/>
      <w:bookmarkEnd w:id="14"/>
      <w:bookmarkEnd w:id="15"/>
      <w:bookmarkEnd w:id="16"/>
      <w:bookmarkEnd w:id="17"/>
    </w:p>
    <w:p w14:paraId="5FFA66E0" w14:textId="1E7DBBDC" w:rsidR="001B798B" w:rsidRPr="001B798B" w:rsidRDefault="001B798B" w:rsidP="001B798B">
      <w:pPr>
        <w:keepNext/>
        <w:keepLines/>
        <w:widowControl w:val="0"/>
        <w:spacing w:after="0" w:line="360" w:lineRule="auto"/>
        <w:ind w:left="0" w:firstLine="0"/>
        <w:jc w:val="left"/>
        <w:outlineLvl w:val="1"/>
        <w:rPr>
          <w:rFonts w:eastAsiaTheme="majorEastAsia" w:cstheme="majorBidi"/>
          <w:b/>
          <w:color w:val="auto"/>
          <w:sz w:val="28"/>
          <w:szCs w:val="26"/>
        </w:rPr>
      </w:pPr>
      <w:r w:rsidRPr="001B798B">
        <w:rPr>
          <w:rFonts w:eastAsiaTheme="majorEastAsia" w:cstheme="majorBidi"/>
          <w:b/>
          <w:color w:val="auto"/>
          <w:sz w:val="28"/>
          <w:szCs w:val="26"/>
        </w:rPr>
        <w:t>Rural Development Offices</w:t>
      </w:r>
      <w:bookmarkEnd w:id="27"/>
    </w:p>
    <w:p w14:paraId="24499790" w14:textId="77777777" w:rsidR="001B798B" w:rsidRPr="001B798B" w:rsidRDefault="001B798B" w:rsidP="001B798B">
      <w:pPr>
        <w:widowControl w:val="0"/>
        <w:spacing w:after="0" w:line="360" w:lineRule="auto"/>
        <w:ind w:left="0" w:firstLine="720"/>
        <w:jc w:val="left"/>
        <w:rPr>
          <w:color w:val="auto"/>
          <w:spacing w:val="3"/>
          <w:szCs w:val="24"/>
        </w:rPr>
      </w:pPr>
      <w:r w:rsidRPr="001B798B">
        <w:rPr>
          <w:color w:val="auto"/>
          <w:spacing w:val="3"/>
          <w:szCs w:val="24"/>
        </w:rPr>
        <w:t>Rural Development operates from four levels: national, state, area and local. The Rural Housing Service Administrator in the National Office and the State Directors are politically appointed – all others are federal civil service employees.</w:t>
      </w:r>
      <w:bookmarkStart w:id="28" w:name="_Toc1042067"/>
    </w:p>
    <w:p w14:paraId="36483047" w14:textId="77777777" w:rsidR="001B798B" w:rsidRPr="001B798B" w:rsidRDefault="001B798B" w:rsidP="001B798B">
      <w:pPr>
        <w:keepNext/>
        <w:keepLines/>
        <w:widowControl w:val="0"/>
        <w:spacing w:before="40" w:after="0" w:line="360" w:lineRule="auto"/>
        <w:ind w:left="720" w:firstLine="0"/>
        <w:outlineLvl w:val="2"/>
        <w:rPr>
          <w:rFonts w:eastAsiaTheme="majorEastAsia" w:cstheme="majorBidi"/>
          <w:b/>
          <w:color w:val="auto"/>
          <w:szCs w:val="24"/>
        </w:rPr>
      </w:pPr>
      <w:bookmarkStart w:id="29" w:name="_Toc1651539"/>
      <w:bookmarkStart w:id="30" w:name="_Toc1654106"/>
      <w:bookmarkStart w:id="31" w:name="_Toc143525949"/>
      <w:r w:rsidRPr="001B798B">
        <w:rPr>
          <w:rFonts w:eastAsiaTheme="majorEastAsia" w:cstheme="majorBidi"/>
          <w:b/>
          <w:color w:val="auto"/>
          <w:szCs w:val="24"/>
        </w:rPr>
        <w:t>Rural Development National Office</w:t>
      </w:r>
      <w:bookmarkEnd w:id="28"/>
      <w:bookmarkEnd w:id="29"/>
      <w:bookmarkEnd w:id="30"/>
      <w:bookmarkEnd w:id="31"/>
    </w:p>
    <w:p w14:paraId="0A70D9C8" w14:textId="77777777" w:rsidR="001B798B" w:rsidRPr="001B798B" w:rsidRDefault="001B798B" w:rsidP="001B798B">
      <w:pPr>
        <w:widowControl w:val="0"/>
        <w:spacing w:after="0" w:line="360" w:lineRule="auto"/>
        <w:ind w:left="720" w:firstLine="720"/>
        <w:jc w:val="left"/>
        <w:rPr>
          <w:color w:val="auto"/>
          <w:spacing w:val="3"/>
          <w:szCs w:val="24"/>
        </w:rPr>
      </w:pPr>
      <w:r w:rsidRPr="001B798B">
        <w:rPr>
          <w:color w:val="auto"/>
          <w:spacing w:val="3"/>
          <w:szCs w:val="24"/>
        </w:rPr>
        <w:t>The Rural Development National Office is responsible for developing policy and interacts with Congress for legislation, policy development and program funding. They also obligate and monitor all Section 523 self-help grants, maintain reports and statistics on operating self-help organizations and project needs for funding. At the national level, USDA has a separate Appeals Division that hears appeals on actions unresolved at the state level.</w:t>
      </w:r>
      <w:bookmarkStart w:id="32" w:name="_Toc1128057"/>
    </w:p>
    <w:p w14:paraId="265F73CC" w14:textId="77777777" w:rsidR="001B798B" w:rsidRPr="001B798B" w:rsidRDefault="001B798B" w:rsidP="001B798B">
      <w:pPr>
        <w:keepNext/>
        <w:keepLines/>
        <w:widowControl w:val="0"/>
        <w:spacing w:before="40" w:after="0" w:line="360" w:lineRule="auto"/>
        <w:ind w:left="720" w:firstLine="0"/>
        <w:jc w:val="left"/>
        <w:outlineLvl w:val="2"/>
        <w:rPr>
          <w:rFonts w:eastAsiaTheme="majorEastAsia" w:cstheme="majorBidi"/>
          <w:b/>
          <w:color w:val="auto"/>
          <w:szCs w:val="24"/>
        </w:rPr>
      </w:pPr>
      <w:bookmarkStart w:id="33" w:name="_Toc1651540"/>
      <w:bookmarkStart w:id="34" w:name="_Toc1654107"/>
      <w:bookmarkStart w:id="35" w:name="_Toc143525950"/>
      <w:r w:rsidRPr="001B798B">
        <w:rPr>
          <w:rFonts w:eastAsiaTheme="majorEastAsia" w:cstheme="majorBidi"/>
          <w:b/>
          <w:color w:val="auto"/>
          <w:szCs w:val="24"/>
        </w:rPr>
        <w:t>Rural Development State Office</w:t>
      </w:r>
      <w:bookmarkEnd w:id="32"/>
      <w:bookmarkEnd w:id="33"/>
      <w:bookmarkEnd w:id="34"/>
      <w:bookmarkEnd w:id="35"/>
    </w:p>
    <w:p w14:paraId="36EA1E0B" w14:textId="77777777" w:rsidR="001B798B" w:rsidRPr="001B798B" w:rsidRDefault="001B798B" w:rsidP="001B798B">
      <w:pPr>
        <w:widowControl w:val="0"/>
        <w:spacing w:after="0" w:line="360" w:lineRule="auto"/>
        <w:ind w:left="720" w:firstLine="720"/>
        <w:jc w:val="left"/>
        <w:rPr>
          <w:color w:val="auto"/>
          <w:spacing w:val="3"/>
          <w:szCs w:val="24"/>
        </w:rPr>
      </w:pPr>
      <w:r w:rsidRPr="001B798B">
        <w:rPr>
          <w:color w:val="auto"/>
          <w:spacing w:val="3"/>
          <w:szCs w:val="24"/>
        </w:rPr>
        <w:t>The State Office has the approval authority over smaller Section 523 Self-Help grant applications up to $300,000. Section 502 home loan funds are allocated on a state-by-state basis and the State Office distributes the 502 funds based on a state RD formula that is released annually via a funding policy memorandum. Staff members who are key to the operation of a self-help program located in the State Offices are the:</w:t>
      </w:r>
    </w:p>
    <w:p w14:paraId="4E8F6A08" w14:textId="77777777" w:rsidR="001B798B" w:rsidRPr="001B798B" w:rsidRDefault="001B798B" w:rsidP="001B798B">
      <w:pPr>
        <w:widowControl w:val="0"/>
        <w:numPr>
          <w:ilvl w:val="0"/>
          <w:numId w:val="75"/>
        </w:numPr>
        <w:spacing w:after="0" w:line="300" w:lineRule="auto"/>
        <w:jc w:val="left"/>
        <w:rPr>
          <w:color w:val="auto"/>
          <w:spacing w:val="3"/>
          <w:szCs w:val="24"/>
        </w:rPr>
      </w:pPr>
      <w:r w:rsidRPr="001B798B">
        <w:rPr>
          <w:color w:val="auto"/>
          <w:spacing w:val="3"/>
          <w:szCs w:val="24"/>
        </w:rPr>
        <w:t xml:space="preserve">Rural Development State Director – Has the authority to sign grant agreements. </w:t>
      </w:r>
    </w:p>
    <w:p w14:paraId="6EE38D2B" w14:textId="77777777" w:rsidR="001B798B" w:rsidRPr="001B798B" w:rsidRDefault="001B798B" w:rsidP="001B798B">
      <w:pPr>
        <w:widowControl w:val="0"/>
        <w:numPr>
          <w:ilvl w:val="0"/>
          <w:numId w:val="75"/>
        </w:numPr>
        <w:spacing w:after="0" w:line="300" w:lineRule="auto"/>
        <w:jc w:val="left"/>
        <w:rPr>
          <w:color w:val="auto"/>
          <w:spacing w:val="3"/>
          <w:szCs w:val="24"/>
        </w:rPr>
      </w:pPr>
      <w:r w:rsidRPr="001B798B">
        <w:rPr>
          <w:color w:val="auto"/>
          <w:spacing w:val="3"/>
          <w:szCs w:val="24"/>
        </w:rPr>
        <w:t xml:space="preserve">Rural Housing Program Director – Oversees the self-help program. </w:t>
      </w:r>
    </w:p>
    <w:p w14:paraId="2AABA9C7" w14:textId="77777777" w:rsidR="001B798B" w:rsidRPr="001B798B" w:rsidRDefault="001B798B" w:rsidP="001B798B">
      <w:pPr>
        <w:widowControl w:val="0"/>
        <w:numPr>
          <w:ilvl w:val="0"/>
          <w:numId w:val="75"/>
        </w:numPr>
        <w:spacing w:after="0" w:line="300" w:lineRule="auto"/>
        <w:jc w:val="left"/>
        <w:rPr>
          <w:color w:val="auto"/>
          <w:spacing w:val="3"/>
          <w:szCs w:val="24"/>
        </w:rPr>
      </w:pPr>
      <w:r w:rsidRPr="001B798B">
        <w:rPr>
          <w:color w:val="auto"/>
          <w:spacing w:val="3"/>
          <w:szCs w:val="24"/>
        </w:rPr>
        <w:t xml:space="preserve">Rural Development Housing Specialist – Reviews and approves the 502 direct loans and 504 grant/loans, also approves building sites, and completes environmental reviews. </w:t>
      </w:r>
      <w:bookmarkStart w:id="36" w:name="_Toc1128058"/>
      <w:bookmarkStart w:id="37" w:name="_Toc1651541"/>
      <w:bookmarkStart w:id="38" w:name="_Toc1654108"/>
    </w:p>
    <w:p w14:paraId="169CF436" w14:textId="77777777" w:rsidR="001B798B" w:rsidRPr="001B798B" w:rsidRDefault="001B798B" w:rsidP="001B798B">
      <w:pPr>
        <w:keepNext/>
        <w:keepLines/>
        <w:widowControl w:val="0"/>
        <w:spacing w:before="40" w:after="0" w:line="360" w:lineRule="auto"/>
        <w:ind w:left="720" w:firstLine="0"/>
        <w:jc w:val="left"/>
        <w:outlineLvl w:val="2"/>
        <w:rPr>
          <w:rFonts w:eastAsiaTheme="majorEastAsia" w:cstheme="majorBidi"/>
          <w:b/>
          <w:color w:val="auto"/>
          <w:szCs w:val="24"/>
        </w:rPr>
      </w:pPr>
      <w:bookmarkStart w:id="39" w:name="_Toc143525951"/>
      <w:r w:rsidRPr="001B798B">
        <w:rPr>
          <w:rFonts w:eastAsiaTheme="majorEastAsia" w:cstheme="majorBidi"/>
          <w:b/>
          <w:color w:val="auto"/>
          <w:szCs w:val="24"/>
        </w:rPr>
        <w:t>Rural Development Area Office</w:t>
      </w:r>
      <w:bookmarkEnd w:id="36"/>
      <w:bookmarkEnd w:id="37"/>
      <w:bookmarkEnd w:id="38"/>
      <w:bookmarkEnd w:id="39"/>
    </w:p>
    <w:p w14:paraId="1E5188F2" w14:textId="77777777" w:rsidR="001B798B" w:rsidRPr="001B798B" w:rsidRDefault="001B798B" w:rsidP="001B798B">
      <w:pPr>
        <w:widowControl w:val="0"/>
        <w:spacing w:after="0" w:line="360" w:lineRule="auto"/>
        <w:ind w:left="720" w:firstLine="720"/>
        <w:jc w:val="left"/>
        <w:rPr>
          <w:color w:val="auto"/>
          <w:spacing w:val="3"/>
          <w:szCs w:val="24"/>
        </w:rPr>
      </w:pPr>
      <w:r w:rsidRPr="001B798B">
        <w:rPr>
          <w:color w:val="auto"/>
          <w:spacing w:val="3"/>
          <w:szCs w:val="24"/>
        </w:rPr>
        <w:t xml:space="preserve">The Rural Development Area Director is typically responsible for the Section 523 grant. In some states however, the grant monitoring has been retained at the State Office level with the </w:t>
      </w:r>
      <w:proofErr w:type="gramStart"/>
      <w:r w:rsidRPr="001B798B">
        <w:rPr>
          <w:color w:val="auto"/>
          <w:spacing w:val="3"/>
          <w:szCs w:val="24"/>
        </w:rPr>
        <w:t>Single Family</w:t>
      </w:r>
      <w:proofErr w:type="gramEnd"/>
      <w:r w:rsidRPr="001B798B">
        <w:rPr>
          <w:color w:val="auto"/>
          <w:spacing w:val="3"/>
          <w:szCs w:val="24"/>
        </w:rPr>
        <w:t xml:space="preserve"> Housing Program Director or it has been assigned to the Local Office. In any case, the Rural Development grant manager is responsible for ensuring that the grant is operated effectively and in accordance with the regulations. </w:t>
      </w:r>
    </w:p>
    <w:p w14:paraId="38FF70C6" w14:textId="77777777" w:rsidR="001B798B" w:rsidRPr="001B798B" w:rsidRDefault="001B798B" w:rsidP="001B798B">
      <w:pPr>
        <w:keepNext/>
        <w:keepLines/>
        <w:widowControl w:val="0"/>
        <w:spacing w:before="40" w:after="0" w:line="360" w:lineRule="auto"/>
        <w:ind w:left="720" w:firstLine="0"/>
        <w:jc w:val="left"/>
        <w:outlineLvl w:val="2"/>
        <w:rPr>
          <w:rFonts w:eastAsiaTheme="majorEastAsia" w:cstheme="majorBidi"/>
          <w:b/>
          <w:color w:val="auto"/>
          <w:szCs w:val="24"/>
        </w:rPr>
      </w:pPr>
      <w:bookmarkStart w:id="40" w:name="_Toc1128059"/>
      <w:bookmarkStart w:id="41" w:name="_Toc1651542"/>
      <w:bookmarkStart w:id="42" w:name="_Toc1654109"/>
      <w:bookmarkStart w:id="43" w:name="_Toc143525952"/>
      <w:r w:rsidRPr="001B798B">
        <w:rPr>
          <w:rFonts w:eastAsiaTheme="majorEastAsia" w:cstheme="majorBidi"/>
          <w:b/>
          <w:color w:val="auto"/>
          <w:szCs w:val="24"/>
        </w:rPr>
        <w:lastRenderedPageBreak/>
        <w:t>Rural Development Local Office</w:t>
      </w:r>
      <w:bookmarkEnd w:id="40"/>
      <w:bookmarkEnd w:id="41"/>
      <w:bookmarkEnd w:id="42"/>
      <w:bookmarkEnd w:id="43"/>
    </w:p>
    <w:p w14:paraId="3A9632FF" w14:textId="77777777" w:rsidR="001B798B" w:rsidRPr="001B798B" w:rsidRDefault="001B798B" w:rsidP="001B798B">
      <w:pPr>
        <w:widowControl w:val="0"/>
        <w:spacing w:after="200" w:line="360" w:lineRule="auto"/>
        <w:ind w:left="720" w:firstLine="720"/>
        <w:jc w:val="left"/>
        <w:rPr>
          <w:rFonts w:asciiTheme="minorHAnsi" w:eastAsiaTheme="minorHAnsi" w:hAnsiTheme="minorHAnsi" w:cstheme="minorBidi"/>
          <w:color w:val="auto"/>
          <w:sz w:val="22"/>
        </w:rPr>
      </w:pPr>
      <w:r w:rsidRPr="001B798B">
        <w:rPr>
          <w:rFonts w:eastAsiaTheme="minorHAnsi"/>
          <w:color w:val="auto"/>
          <w:szCs w:val="24"/>
          <w:shd w:val="clear" w:color="auto" w:fill="FFFFFF"/>
        </w:rPr>
        <w:t xml:space="preserve">Within this office, the Loan Specialist is typically responsible for making the Section 502 home loans to participating applicants of each self-help group. They will be responsible for monitoring the 502 loans and will also be the co-signer on the participant’s Supervised Bank Accounts and will process the construction draws. </w:t>
      </w:r>
      <w:r w:rsidRPr="001B798B">
        <w:rPr>
          <w:rFonts w:eastAsiaTheme="minorHAnsi"/>
          <w:color w:val="auto"/>
          <w:szCs w:val="24"/>
        </w:rPr>
        <w:t>They are also the personnel who will convert the loans once the local jurisdiction has completed the final inspection and issued a Certificate of Occupancy</w:t>
      </w:r>
      <w:r w:rsidRPr="001B798B">
        <w:rPr>
          <w:rFonts w:eastAsiaTheme="minorHAnsi"/>
          <w:color w:val="1F4E79"/>
          <w:szCs w:val="24"/>
        </w:rPr>
        <w:t>.</w:t>
      </w:r>
    </w:p>
    <w:p w14:paraId="2E091AE5" w14:textId="77777777" w:rsidR="004F4A26" w:rsidRPr="00DA4CE8" w:rsidRDefault="004F4A26" w:rsidP="004F4A26">
      <w:pPr>
        <w:keepNext/>
        <w:keepLines/>
        <w:widowControl w:val="0"/>
        <w:spacing w:after="0" w:line="360" w:lineRule="auto"/>
        <w:outlineLvl w:val="1"/>
        <w:rPr>
          <w:rFonts w:eastAsiaTheme="majorEastAsia" w:cstheme="majorBidi"/>
          <w:b/>
          <w:sz w:val="28"/>
          <w:szCs w:val="26"/>
        </w:rPr>
      </w:pPr>
      <w:bookmarkStart w:id="44" w:name="_Toc143525953"/>
      <w:bookmarkEnd w:id="22"/>
      <w:bookmarkEnd w:id="23"/>
      <w:bookmarkEnd w:id="24"/>
      <w:bookmarkEnd w:id="25"/>
      <w:bookmarkEnd w:id="26"/>
      <w:r w:rsidRPr="00DA4CE8">
        <w:rPr>
          <w:rFonts w:eastAsiaTheme="majorEastAsia" w:cstheme="majorBidi"/>
          <w:b/>
          <w:sz w:val="28"/>
          <w:szCs w:val="26"/>
        </w:rPr>
        <w:t>Rural Development Section 502 Single Family Direct Home Loan</w:t>
      </w:r>
      <w:bookmarkEnd w:id="44"/>
    </w:p>
    <w:p w14:paraId="2E59885A" w14:textId="77777777" w:rsidR="004F4A26" w:rsidRPr="00DA4CE8" w:rsidRDefault="004F4A26" w:rsidP="004F4A26">
      <w:pPr>
        <w:widowControl w:val="0"/>
        <w:spacing w:after="0" w:line="360" w:lineRule="auto"/>
        <w:ind w:firstLine="720"/>
        <w:rPr>
          <w:spacing w:val="3"/>
          <w:szCs w:val="24"/>
        </w:rPr>
      </w:pPr>
      <w:r w:rsidRPr="00DA4CE8">
        <w:rPr>
          <w:spacing w:val="3"/>
          <w:szCs w:val="24"/>
        </w:rPr>
        <w:t>Most applicants that participate in the self-help housing program use Rural Development’s Section 502 home loan program to finance their homes. Section 502 loans are only available for homes in eligible rural areas as defined by USDA (</w:t>
      </w:r>
      <w:hyperlink r:id="rId25" w:history="1">
        <w:r w:rsidRPr="00DA4CE8">
          <w:rPr>
            <w:color w:val="0000FF"/>
            <w:spacing w:val="3"/>
            <w:szCs w:val="24"/>
            <w:u w:val="single"/>
          </w:rPr>
          <w:t>https://eligibility.sc.egov.usda.gov/eligibility/welcomeAction.do?pageAction=sfpd</w:t>
        </w:r>
      </w:hyperlink>
      <w:r w:rsidRPr="00DA4CE8">
        <w:rPr>
          <w:spacing w:val="3"/>
          <w:szCs w:val="24"/>
        </w:rPr>
        <w:t xml:space="preserve">). In order to qualify for a Section 502 loan, prospective self-help applicants must meet Rural Development income eligibility requirements as low-income or very low-income (see the income map for details: </w:t>
      </w:r>
      <w:hyperlink r:id="rId26" w:history="1">
        <w:r w:rsidRPr="00DA4CE8">
          <w:rPr>
            <w:color w:val="0000FF"/>
            <w:spacing w:val="3"/>
            <w:szCs w:val="24"/>
            <w:u w:val="single"/>
          </w:rPr>
          <w:t>https://www.rd.usda.gov/sites/default/files/RD-DirectLimitMap.pdf</w:t>
        </w:r>
      </w:hyperlink>
      <w:r w:rsidRPr="00DA4CE8">
        <w:rPr>
          <w:spacing w:val="3"/>
          <w:szCs w:val="24"/>
        </w:rPr>
        <w:t xml:space="preserve">). They must be credit-worthy, have repayment ability for the loan requested, and be unable to secure credit from other sources. The income limits, developed in consultation with the U.S. Department of Housing and Urban Development, are subject to local variation and are published annually. Current information on income limits and eligibility requirements for Section 502 loans is available at RD local offices or online (links above). </w:t>
      </w:r>
    </w:p>
    <w:p w14:paraId="3BD0B146" w14:textId="77777777" w:rsidR="004F4A26" w:rsidRPr="00DA4CE8" w:rsidRDefault="004F4A26" w:rsidP="004F4A26">
      <w:pPr>
        <w:widowControl w:val="0"/>
        <w:spacing w:after="0" w:line="360" w:lineRule="auto"/>
        <w:ind w:firstLine="720"/>
        <w:rPr>
          <w:spacing w:val="3"/>
          <w:szCs w:val="24"/>
        </w:rPr>
      </w:pPr>
      <w:r w:rsidRPr="00DA4CE8">
        <w:rPr>
          <w:spacing w:val="3"/>
          <w:szCs w:val="24"/>
        </w:rPr>
        <w:t>The repayment period for the Section 502 loan is either 33 or 38 years, and the interest rate is between 1% and the current market rate. The actual rate of interest the borrower pays depends on the borrower's income, as does the loan term. If a borrower is eligible to pay less interest than the market rate, the borrower then receives a subsidy called “payment assistance.” The amount of payment assistance a borrower receives is determined by the loan amount, loan period, and the household income. The payment is either determined based on 24% of their monthly income or the loan at a 1% interest rate, whichever is the higher of the two, but can never be higher than the loan at full note rate. The assistance makes up the difference between the full loan interest rate and the interest rate the participant pays. A portion of this subsidy must be repaid at the time of sale or loan payoff based on equity, time, etc.</w:t>
      </w:r>
    </w:p>
    <w:p w14:paraId="502D9655" w14:textId="77777777" w:rsidR="004F4A26" w:rsidRPr="00DA4CE8" w:rsidRDefault="004F4A26" w:rsidP="004F4A26">
      <w:pPr>
        <w:widowControl w:val="0"/>
        <w:spacing w:after="0" w:line="360" w:lineRule="auto"/>
        <w:ind w:firstLine="720"/>
        <w:rPr>
          <w:spacing w:val="3"/>
          <w:szCs w:val="24"/>
        </w:rPr>
      </w:pPr>
      <w:r w:rsidRPr="00DA4CE8">
        <w:rPr>
          <w:spacing w:val="3"/>
          <w:szCs w:val="24"/>
        </w:rPr>
        <w:lastRenderedPageBreak/>
        <w:t xml:space="preserve">Some other benefits of a 502 loan are that there is no requirement for a down payment, closing costs can be included in the loan (up to the appraised value with authorized exceptions to include the tax service fee, homeownership education fee, appraisal fee, and any required contribution to an escrow account for taxes and insurance (excluding the first-year insurance premium)) and there is no requirement for private mortgage insurance. Rural Development can offer a moratorium on loan payments for up to two years if a borrower’s income decreases by at least 20% </w:t>
      </w:r>
      <w:proofErr w:type="gramStart"/>
      <w:r w:rsidRPr="00DA4CE8">
        <w:rPr>
          <w:spacing w:val="3"/>
          <w:szCs w:val="24"/>
        </w:rPr>
        <w:t>by</w:t>
      </w:r>
      <w:proofErr w:type="gramEnd"/>
      <w:r w:rsidRPr="00DA4CE8">
        <w:rPr>
          <w:spacing w:val="3"/>
          <w:szCs w:val="24"/>
        </w:rPr>
        <w:t xml:space="preserve"> no fault of their own.  </w:t>
      </w:r>
    </w:p>
    <w:p w14:paraId="7FED14CA" w14:textId="77777777" w:rsidR="004F4A26" w:rsidRPr="00DA4CE8" w:rsidRDefault="004F4A26" w:rsidP="004F4A26">
      <w:pPr>
        <w:widowControl w:val="0"/>
        <w:spacing w:after="0" w:line="360" w:lineRule="auto"/>
        <w:ind w:firstLine="720"/>
        <w:rPr>
          <w:spacing w:val="3"/>
          <w:szCs w:val="24"/>
        </w:rPr>
      </w:pPr>
      <w:r w:rsidRPr="00DA4CE8">
        <w:rPr>
          <w:spacing w:val="3"/>
          <w:szCs w:val="24"/>
        </w:rPr>
        <w:t xml:space="preserve">During home construction, Section 502 funds are advanced from the Rural Development finance office in St. Louis and disbursed by the local offices to the self-help grantee. Grantees prepare the drawdowns and checks for each participant’s account as needed to purchase materials for different phases of construction. </w:t>
      </w:r>
    </w:p>
    <w:p w14:paraId="30EB7F63" w14:textId="77777777" w:rsidR="00C813CA" w:rsidRPr="00DA4CE8" w:rsidRDefault="00C813CA" w:rsidP="00C813CA">
      <w:pPr>
        <w:keepNext/>
        <w:keepLines/>
        <w:widowControl w:val="0"/>
        <w:spacing w:before="240" w:after="0" w:line="360" w:lineRule="auto"/>
        <w:outlineLvl w:val="1"/>
        <w:rPr>
          <w:rFonts w:eastAsiaTheme="majorEastAsia" w:cstheme="majorBidi"/>
          <w:b/>
          <w:sz w:val="28"/>
          <w:szCs w:val="26"/>
        </w:rPr>
      </w:pPr>
      <w:bookmarkStart w:id="45" w:name="_Toc1128061"/>
      <w:bookmarkStart w:id="46" w:name="_Toc1651544"/>
      <w:bookmarkStart w:id="47" w:name="_Toc1654111"/>
      <w:bookmarkStart w:id="48" w:name="_Toc126058880"/>
      <w:bookmarkStart w:id="49" w:name="_Toc143525954"/>
      <w:r w:rsidRPr="00DA4CE8">
        <w:rPr>
          <w:rFonts w:eastAsiaTheme="majorEastAsia" w:cstheme="majorBidi"/>
          <w:b/>
          <w:sz w:val="28"/>
          <w:szCs w:val="26"/>
        </w:rPr>
        <w:t>Rural Development Section 504 Single Family Housing Repair Loan &amp; Grant</w:t>
      </w:r>
      <w:bookmarkEnd w:id="49"/>
    </w:p>
    <w:p w14:paraId="5582CCE2" w14:textId="77777777" w:rsidR="00C813CA" w:rsidRPr="00DA4CE8" w:rsidRDefault="00C813CA" w:rsidP="00C813CA">
      <w:pPr>
        <w:widowControl w:val="0"/>
        <w:spacing w:after="0" w:line="360" w:lineRule="auto"/>
        <w:ind w:firstLine="720"/>
        <w:rPr>
          <w:spacing w:val="3"/>
          <w:szCs w:val="24"/>
        </w:rPr>
      </w:pPr>
      <w:r w:rsidRPr="00DA4CE8">
        <w:rPr>
          <w:color w:val="1B1B1B"/>
          <w:spacing w:val="3"/>
          <w:szCs w:val="24"/>
          <w:shd w:val="clear" w:color="auto" w:fill="FFFFFF"/>
        </w:rPr>
        <w:t xml:space="preserve">Also known as the Section 504 Home Repair program, this provides loans to very-low-income homeowners to repair, improve or modernize their homes or grants to elderly </w:t>
      </w:r>
      <w:r w:rsidRPr="00DA4CE8">
        <w:rPr>
          <w:spacing w:val="3"/>
          <w:szCs w:val="24"/>
        </w:rPr>
        <w:t>households (62 or older)</w:t>
      </w:r>
      <w:r w:rsidRPr="00DA4CE8">
        <w:rPr>
          <w:color w:val="1B1B1B"/>
          <w:spacing w:val="3"/>
          <w:szCs w:val="24"/>
          <w:shd w:val="clear" w:color="auto" w:fill="FFFFFF"/>
        </w:rPr>
        <w:t xml:space="preserve"> very-low-income homeowners to remove health and safety hazards.</w:t>
      </w:r>
      <w:r w:rsidRPr="00DA4CE8">
        <w:rPr>
          <w:spacing w:val="3"/>
          <w:szCs w:val="24"/>
        </w:rPr>
        <w:t xml:space="preserve"> The maximum loan is $40,000 and the maximum grant amount is $10,000. Grants can only be given to elderly households (62 or older). This funding could be used with the repair or rehab program, or other funding could be sought. </w:t>
      </w:r>
    </w:p>
    <w:p w14:paraId="0F10DC42" w14:textId="77777777" w:rsidR="00262E4F" w:rsidRPr="00DA4CE8" w:rsidRDefault="00262E4F" w:rsidP="00262E4F">
      <w:pPr>
        <w:keepNext/>
        <w:keepLines/>
        <w:widowControl w:val="0"/>
        <w:spacing w:before="240" w:after="0" w:line="360" w:lineRule="auto"/>
        <w:outlineLvl w:val="1"/>
        <w:rPr>
          <w:rFonts w:eastAsiaTheme="majorEastAsia" w:cstheme="majorBidi"/>
          <w:b/>
          <w:sz w:val="28"/>
          <w:szCs w:val="26"/>
        </w:rPr>
      </w:pPr>
      <w:bookmarkStart w:id="50" w:name="_Toc143525955"/>
      <w:bookmarkEnd w:id="45"/>
      <w:bookmarkEnd w:id="46"/>
      <w:bookmarkEnd w:id="47"/>
      <w:bookmarkEnd w:id="48"/>
      <w:r w:rsidRPr="00DA4CE8">
        <w:rPr>
          <w:rFonts w:eastAsiaTheme="majorEastAsia" w:cstheme="majorBidi"/>
          <w:b/>
          <w:sz w:val="28"/>
          <w:szCs w:val="26"/>
        </w:rPr>
        <w:t>The 523 Self-Help Housing Technical Assistance Grant</w:t>
      </w:r>
      <w:bookmarkEnd w:id="50"/>
    </w:p>
    <w:p w14:paraId="14DE9956" w14:textId="77777777" w:rsidR="00262E4F" w:rsidRPr="00DA4CE8" w:rsidRDefault="00262E4F" w:rsidP="00262E4F">
      <w:pPr>
        <w:widowControl w:val="0"/>
        <w:spacing w:after="0" w:line="360" w:lineRule="auto"/>
        <w:ind w:firstLine="720"/>
        <w:rPr>
          <w:spacing w:val="3"/>
          <w:szCs w:val="24"/>
        </w:rPr>
      </w:pPr>
      <w:r w:rsidRPr="00DA4CE8">
        <w:rPr>
          <w:spacing w:val="3"/>
          <w:szCs w:val="24"/>
        </w:rPr>
        <w:t xml:space="preserve">For organizations to operate a self-help housing program, Rural Development provides technical assistance (TA) grants. The TA grant is for a period of up to two years, and is available to public and private nonprofit organizations, federally recognized Tribes, and units of state or local government. The amount of grant funds an organization can receive is based primarily upon how many houses they build or repair in a grant period. For new construction programs, an organization can receive up to 15% of the average cost of a new home financed under the 502 </w:t>
      </w:r>
      <w:proofErr w:type="gramStart"/>
      <w:r w:rsidRPr="00DA4CE8">
        <w:rPr>
          <w:spacing w:val="3"/>
          <w:szCs w:val="24"/>
        </w:rPr>
        <w:t>program</w:t>
      </w:r>
      <w:proofErr w:type="gramEnd"/>
      <w:r w:rsidRPr="00DA4CE8">
        <w:rPr>
          <w:spacing w:val="3"/>
          <w:szCs w:val="24"/>
        </w:rPr>
        <w:t xml:space="preserve"> in their area, for every home they are planning to build. Check with your Contractor for other methods of determining grant amounts for repair programs. </w:t>
      </w:r>
    </w:p>
    <w:p w14:paraId="3AAD250D" w14:textId="77777777" w:rsidR="00262E4F" w:rsidRPr="00DA4CE8" w:rsidRDefault="00262E4F" w:rsidP="00262E4F">
      <w:pPr>
        <w:widowControl w:val="0"/>
        <w:spacing w:after="0" w:line="360" w:lineRule="auto"/>
        <w:ind w:firstLine="720"/>
        <w:rPr>
          <w:spacing w:val="3"/>
          <w:szCs w:val="24"/>
        </w:rPr>
      </w:pPr>
      <w:r w:rsidRPr="00DA4CE8">
        <w:rPr>
          <w:spacing w:val="3"/>
          <w:szCs w:val="24"/>
        </w:rPr>
        <w:t>Allowable uses of Section 523 technical assistance grant funds include:</w:t>
      </w:r>
    </w:p>
    <w:p w14:paraId="1F732F07" w14:textId="77777777" w:rsidR="00262E4F" w:rsidRPr="00DA4CE8" w:rsidRDefault="00262E4F" w:rsidP="00262E4F">
      <w:pPr>
        <w:widowControl w:val="0"/>
        <w:numPr>
          <w:ilvl w:val="0"/>
          <w:numId w:val="71"/>
        </w:numPr>
        <w:spacing w:after="0" w:line="300" w:lineRule="auto"/>
        <w:rPr>
          <w:spacing w:val="3"/>
          <w:szCs w:val="24"/>
        </w:rPr>
      </w:pPr>
      <w:r w:rsidRPr="00DA4CE8">
        <w:rPr>
          <w:spacing w:val="3"/>
          <w:szCs w:val="24"/>
        </w:rPr>
        <w:t>Recruit eligible households to participate in the self-help program.</w:t>
      </w:r>
    </w:p>
    <w:p w14:paraId="20DFE813" w14:textId="77777777" w:rsidR="00262E4F" w:rsidRPr="00DA4CE8" w:rsidRDefault="00262E4F" w:rsidP="00262E4F">
      <w:pPr>
        <w:widowControl w:val="0"/>
        <w:numPr>
          <w:ilvl w:val="0"/>
          <w:numId w:val="71"/>
        </w:numPr>
        <w:spacing w:after="0" w:line="300" w:lineRule="auto"/>
        <w:jc w:val="left"/>
        <w:rPr>
          <w:spacing w:val="3"/>
          <w:szCs w:val="24"/>
        </w:rPr>
      </w:pPr>
      <w:r w:rsidRPr="00DA4CE8">
        <w:rPr>
          <w:spacing w:val="3"/>
          <w:szCs w:val="24"/>
        </w:rPr>
        <w:t xml:space="preserve">Hold training meetings with participants on the self-help process and </w:t>
      </w:r>
      <w:r w:rsidRPr="00DA4CE8">
        <w:rPr>
          <w:spacing w:val="3"/>
          <w:szCs w:val="24"/>
        </w:rPr>
        <w:lastRenderedPageBreak/>
        <w:t>homeownership topics such as mortgages, insurances, taxes, and maintenance.</w:t>
      </w:r>
    </w:p>
    <w:p w14:paraId="48D6F426" w14:textId="77777777" w:rsidR="00262E4F" w:rsidRPr="00DA4CE8" w:rsidRDefault="00262E4F" w:rsidP="00262E4F">
      <w:pPr>
        <w:widowControl w:val="0"/>
        <w:numPr>
          <w:ilvl w:val="0"/>
          <w:numId w:val="71"/>
        </w:numPr>
        <w:spacing w:after="0" w:line="300" w:lineRule="auto"/>
        <w:jc w:val="left"/>
        <w:rPr>
          <w:spacing w:val="3"/>
          <w:szCs w:val="24"/>
        </w:rPr>
      </w:pPr>
      <w:r w:rsidRPr="00DA4CE8">
        <w:rPr>
          <w:spacing w:val="3"/>
          <w:szCs w:val="24"/>
        </w:rPr>
        <w:t>Assist participants to obtain and develop building sites; obtain or creat</w:t>
      </w:r>
      <w:r>
        <w:rPr>
          <w:spacing w:val="3"/>
          <w:szCs w:val="24"/>
        </w:rPr>
        <w:t>e</w:t>
      </w:r>
      <w:r w:rsidRPr="00DA4CE8">
        <w:rPr>
          <w:spacing w:val="3"/>
          <w:szCs w:val="24"/>
        </w:rPr>
        <w:t xml:space="preserve"> Rural Development-approved house plans and </w:t>
      </w:r>
      <w:proofErr w:type="gramStart"/>
      <w:r w:rsidRPr="00DA4CE8">
        <w:rPr>
          <w:spacing w:val="3"/>
          <w:szCs w:val="24"/>
        </w:rPr>
        <w:t>helping</w:t>
      </w:r>
      <w:proofErr w:type="gramEnd"/>
      <w:r w:rsidRPr="00DA4CE8">
        <w:rPr>
          <w:spacing w:val="3"/>
          <w:szCs w:val="24"/>
        </w:rPr>
        <w:t xml:space="preserve"> participants select theirs.</w:t>
      </w:r>
    </w:p>
    <w:p w14:paraId="79612813" w14:textId="77777777" w:rsidR="00262E4F" w:rsidRPr="00DA4CE8" w:rsidRDefault="00262E4F" w:rsidP="00262E4F">
      <w:pPr>
        <w:widowControl w:val="0"/>
        <w:numPr>
          <w:ilvl w:val="0"/>
          <w:numId w:val="71"/>
        </w:numPr>
        <w:spacing w:after="0" w:line="300" w:lineRule="auto"/>
        <w:jc w:val="left"/>
        <w:rPr>
          <w:spacing w:val="3"/>
          <w:szCs w:val="24"/>
        </w:rPr>
      </w:pPr>
      <w:r w:rsidRPr="00DA4CE8">
        <w:rPr>
          <w:spacing w:val="3"/>
          <w:szCs w:val="24"/>
        </w:rPr>
        <w:t>Help participants bid and select building supplies and subcontractors; train participants in construction techniques and provide construction supervision.</w:t>
      </w:r>
    </w:p>
    <w:p w14:paraId="1F4B4BAD" w14:textId="77777777" w:rsidR="00262E4F" w:rsidRPr="00DA4CE8" w:rsidRDefault="00262E4F" w:rsidP="00262E4F">
      <w:pPr>
        <w:widowControl w:val="0"/>
        <w:numPr>
          <w:ilvl w:val="0"/>
          <w:numId w:val="71"/>
        </w:numPr>
        <w:spacing w:after="0" w:line="300" w:lineRule="auto"/>
        <w:jc w:val="left"/>
        <w:rPr>
          <w:spacing w:val="3"/>
          <w:szCs w:val="24"/>
        </w:rPr>
      </w:pPr>
      <w:r w:rsidRPr="00DA4CE8">
        <w:rPr>
          <w:spacing w:val="3"/>
          <w:szCs w:val="24"/>
        </w:rPr>
        <w:t>Supervise participant Section 502 loan accounting, including:</w:t>
      </w:r>
    </w:p>
    <w:p w14:paraId="26A2FF8B" w14:textId="77777777" w:rsidR="00262E4F" w:rsidRPr="00DA4CE8" w:rsidRDefault="00262E4F" w:rsidP="00262E4F">
      <w:pPr>
        <w:widowControl w:val="0"/>
        <w:numPr>
          <w:ilvl w:val="1"/>
          <w:numId w:val="71"/>
        </w:numPr>
        <w:spacing w:after="0" w:line="300" w:lineRule="auto"/>
        <w:jc w:val="left"/>
        <w:rPr>
          <w:spacing w:val="3"/>
          <w:szCs w:val="24"/>
        </w:rPr>
      </w:pPr>
      <w:r w:rsidRPr="00DA4CE8">
        <w:rPr>
          <w:spacing w:val="3"/>
          <w:szCs w:val="24"/>
        </w:rPr>
        <w:t>Totaling invoices and itemizing payments to suppliers and subcontractors.</w:t>
      </w:r>
    </w:p>
    <w:p w14:paraId="56324D37" w14:textId="77777777" w:rsidR="00262E4F" w:rsidRPr="00DA4CE8" w:rsidRDefault="00262E4F" w:rsidP="00262E4F">
      <w:pPr>
        <w:widowControl w:val="0"/>
        <w:numPr>
          <w:ilvl w:val="1"/>
          <w:numId w:val="71"/>
        </w:numPr>
        <w:spacing w:after="0" w:line="300" w:lineRule="auto"/>
        <w:jc w:val="left"/>
        <w:rPr>
          <w:spacing w:val="3"/>
          <w:szCs w:val="24"/>
        </w:rPr>
      </w:pPr>
      <w:r w:rsidRPr="00DA4CE8">
        <w:rPr>
          <w:spacing w:val="3"/>
          <w:szCs w:val="24"/>
        </w:rPr>
        <w:t>Maintaining records of deposits and withdrawals.</w:t>
      </w:r>
    </w:p>
    <w:p w14:paraId="62C90906" w14:textId="77777777" w:rsidR="00262E4F" w:rsidRPr="00DA4CE8" w:rsidRDefault="00262E4F" w:rsidP="00262E4F">
      <w:pPr>
        <w:widowControl w:val="0"/>
        <w:numPr>
          <w:ilvl w:val="1"/>
          <w:numId w:val="71"/>
        </w:numPr>
        <w:spacing w:after="240" w:line="300" w:lineRule="auto"/>
        <w:jc w:val="left"/>
        <w:rPr>
          <w:spacing w:val="3"/>
          <w:szCs w:val="24"/>
        </w:rPr>
      </w:pPr>
      <w:r w:rsidRPr="00DA4CE8">
        <w:rPr>
          <w:spacing w:val="3"/>
          <w:szCs w:val="24"/>
        </w:rPr>
        <w:t xml:space="preserve">Preparing checks (accompanied </w:t>
      </w:r>
      <w:proofErr w:type="gramStart"/>
      <w:r w:rsidRPr="00DA4CE8">
        <w:rPr>
          <w:spacing w:val="3"/>
          <w:szCs w:val="24"/>
        </w:rPr>
        <w:t>with</w:t>
      </w:r>
      <w:proofErr w:type="gramEnd"/>
      <w:r w:rsidRPr="00DA4CE8">
        <w:rPr>
          <w:spacing w:val="3"/>
          <w:szCs w:val="24"/>
        </w:rPr>
        <w:t xml:space="preserve"> invoices and statements).</w:t>
      </w:r>
    </w:p>
    <w:p w14:paraId="556C2769" w14:textId="77777777" w:rsidR="00262E4F" w:rsidRPr="00DA4CE8" w:rsidRDefault="00262E4F" w:rsidP="00262E4F">
      <w:pPr>
        <w:widowControl w:val="0"/>
        <w:spacing w:after="0" w:line="360" w:lineRule="auto"/>
        <w:ind w:firstLine="720"/>
        <w:rPr>
          <w:spacing w:val="3"/>
          <w:szCs w:val="24"/>
        </w:rPr>
      </w:pPr>
      <w:r w:rsidRPr="00DA4CE8">
        <w:rPr>
          <w:spacing w:val="3"/>
          <w:szCs w:val="24"/>
        </w:rPr>
        <w:t>Disallowed activities using Section 523 Technical Assistance grant funds are:</w:t>
      </w:r>
    </w:p>
    <w:p w14:paraId="3130C721" w14:textId="77777777" w:rsidR="00262E4F" w:rsidRPr="00DA4CE8" w:rsidRDefault="00262E4F" w:rsidP="00262E4F">
      <w:pPr>
        <w:widowControl w:val="0"/>
        <w:numPr>
          <w:ilvl w:val="0"/>
          <w:numId w:val="72"/>
        </w:numPr>
        <w:spacing w:after="0" w:line="300" w:lineRule="auto"/>
        <w:jc w:val="left"/>
        <w:rPr>
          <w:spacing w:val="3"/>
          <w:szCs w:val="24"/>
        </w:rPr>
      </w:pPr>
      <w:r w:rsidRPr="00DA4CE8">
        <w:rPr>
          <w:spacing w:val="3"/>
          <w:szCs w:val="24"/>
        </w:rPr>
        <w:t>The use of any TA funds to pay staff to provide labor on the houses.</w:t>
      </w:r>
    </w:p>
    <w:p w14:paraId="37540A9D" w14:textId="77777777" w:rsidR="00262E4F" w:rsidRPr="00DA4CE8" w:rsidRDefault="00262E4F" w:rsidP="00262E4F">
      <w:pPr>
        <w:widowControl w:val="0"/>
        <w:numPr>
          <w:ilvl w:val="0"/>
          <w:numId w:val="72"/>
        </w:numPr>
        <w:spacing w:after="0" w:line="300" w:lineRule="auto"/>
        <w:jc w:val="left"/>
        <w:rPr>
          <w:spacing w:val="3"/>
          <w:szCs w:val="24"/>
        </w:rPr>
      </w:pPr>
      <w:r w:rsidRPr="00DA4CE8">
        <w:rPr>
          <w:spacing w:val="3"/>
          <w:szCs w:val="24"/>
        </w:rPr>
        <w:t xml:space="preserve">Purchasing any real estate or building materials for participating families. </w:t>
      </w:r>
    </w:p>
    <w:p w14:paraId="2E2809C5" w14:textId="77777777" w:rsidR="00262E4F" w:rsidRPr="00DA4CE8" w:rsidRDefault="00262E4F" w:rsidP="00262E4F">
      <w:pPr>
        <w:widowControl w:val="0"/>
        <w:numPr>
          <w:ilvl w:val="0"/>
          <w:numId w:val="72"/>
        </w:numPr>
        <w:spacing w:after="0" w:line="300" w:lineRule="auto"/>
        <w:jc w:val="left"/>
        <w:rPr>
          <w:spacing w:val="3"/>
          <w:szCs w:val="24"/>
        </w:rPr>
      </w:pPr>
      <w:r w:rsidRPr="00DA4CE8">
        <w:rPr>
          <w:spacing w:val="3"/>
          <w:szCs w:val="24"/>
        </w:rPr>
        <w:t xml:space="preserve">Paying any debts, expenses or </w:t>
      </w:r>
      <w:proofErr w:type="gramStart"/>
      <w:r w:rsidRPr="00DA4CE8">
        <w:rPr>
          <w:spacing w:val="3"/>
          <w:szCs w:val="24"/>
        </w:rPr>
        <w:t>costs which</w:t>
      </w:r>
      <w:proofErr w:type="gramEnd"/>
      <w:r w:rsidRPr="00DA4CE8">
        <w:rPr>
          <w:spacing w:val="3"/>
          <w:szCs w:val="24"/>
        </w:rPr>
        <w:t xml:space="preserve"> should be the responsibility of the participating families.</w:t>
      </w:r>
    </w:p>
    <w:p w14:paraId="7F4DF0D3" w14:textId="510B9126" w:rsidR="00735840" w:rsidRDefault="00262E4F" w:rsidP="00262E4F">
      <w:pPr>
        <w:pStyle w:val="IndentParagraph"/>
        <w:numPr>
          <w:ilvl w:val="0"/>
          <w:numId w:val="72"/>
        </w:numPr>
        <w:spacing w:line="300" w:lineRule="auto"/>
        <w:jc w:val="both"/>
      </w:pPr>
      <w:r w:rsidRPr="00DA4CE8">
        <w:t>Any lobbying activities as prohibited in 2 CFR 200 subpart F.</w:t>
      </w:r>
    </w:p>
    <w:p w14:paraId="5B506932" w14:textId="77777777" w:rsidR="006B4AE4" w:rsidRPr="00DA4CE8" w:rsidRDefault="006B4AE4" w:rsidP="006B4AE4">
      <w:pPr>
        <w:keepNext/>
        <w:keepLines/>
        <w:widowControl w:val="0"/>
        <w:spacing w:before="240" w:after="0" w:line="360" w:lineRule="auto"/>
        <w:outlineLvl w:val="1"/>
        <w:rPr>
          <w:rFonts w:eastAsiaTheme="majorEastAsia" w:cstheme="majorBidi"/>
          <w:b/>
          <w:sz w:val="28"/>
          <w:szCs w:val="26"/>
        </w:rPr>
      </w:pPr>
      <w:bookmarkStart w:id="51" w:name="_Toc1128062"/>
      <w:bookmarkStart w:id="52" w:name="_Toc1651545"/>
      <w:bookmarkStart w:id="53" w:name="_Toc1654112"/>
      <w:bookmarkStart w:id="54" w:name="_Toc143525956"/>
      <w:r w:rsidRPr="00DA4CE8">
        <w:rPr>
          <w:rFonts w:eastAsiaTheme="majorEastAsia" w:cstheme="majorBidi"/>
          <w:b/>
          <w:sz w:val="28"/>
          <w:szCs w:val="26"/>
        </w:rPr>
        <w:t>Regulations</w:t>
      </w:r>
      <w:bookmarkEnd w:id="54"/>
    </w:p>
    <w:p w14:paraId="36E0792F" w14:textId="77777777" w:rsidR="006B4AE4" w:rsidRPr="00DA4CE8" w:rsidRDefault="006B4AE4" w:rsidP="006B4AE4">
      <w:pPr>
        <w:widowControl w:val="0"/>
        <w:spacing w:after="0" w:line="360" w:lineRule="auto"/>
        <w:ind w:firstLine="720"/>
        <w:rPr>
          <w:spacing w:val="3"/>
          <w:szCs w:val="24"/>
        </w:rPr>
      </w:pPr>
      <w:r w:rsidRPr="00DA4CE8">
        <w:rPr>
          <w:spacing w:val="3"/>
          <w:szCs w:val="24"/>
        </w:rPr>
        <w:t xml:space="preserve">The main regulation that governs the Self-Help Housing Program is </w:t>
      </w:r>
      <w:hyperlink r:id="rId27" w:history="1">
        <w:r w:rsidRPr="00DA4CE8">
          <w:rPr>
            <w:color w:val="0000FF"/>
            <w:spacing w:val="3"/>
            <w:szCs w:val="24"/>
            <w:u w:val="single"/>
          </w:rPr>
          <w:t>RD Instruction 1944-I.</w:t>
        </w:r>
      </w:hyperlink>
      <w:r w:rsidRPr="00DA4CE8">
        <w:rPr>
          <w:spacing w:val="3"/>
          <w:szCs w:val="24"/>
        </w:rPr>
        <w:t xml:space="preserve"> Additionally, USDA Rural Development provides an overview and guidance for the Self-Help Housing Program in the </w:t>
      </w:r>
      <w:hyperlink r:id="rId28" w:history="1">
        <w:r w:rsidRPr="00DA4CE8">
          <w:rPr>
            <w:color w:val="0000FF"/>
            <w:spacing w:val="3"/>
            <w:szCs w:val="24"/>
            <w:u w:val="single"/>
          </w:rPr>
          <w:t>USDA RD Handbook 3550 Appendix 13</w:t>
        </w:r>
      </w:hyperlink>
      <w:r w:rsidRPr="00DA4CE8">
        <w:rPr>
          <w:spacing w:val="3"/>
          <w:szCs w:val="24"/>
        </w:rPr>
        <w:t xml:space="preserve">. Appendix 13 guidance includes an overview of the following: </w:t>
      </w:r>
    </w:p>
    <w:p w14:paraId="5C95C7A1" w14:textId="77777777" w:rsidR="006B4AE4" w:rsidRPr="00DA4CE8" w:rsidRDefault="006B4AE4" w:rsidP="006B4AE4">
      <w:pPr>
        <w:widowControl w:val="0"/>
        <w:numPr>
          <w:ilvl w:val="0"/>
          <w:numId w:val="77"/>
        </w:numPr>
        <w:spacing w:after="0" w:line="340" w:lineRule="exact"/>
        <w:rPr>
          <w:spacing w:val="3"/>
          <w:szCs w:val="24"/>
        </w:rPr>
      </w:pPr>
      <w:r w:rsidRPr="00DA4CE8">
        <w:rPr>
          <w:spacing w:val="3"/>
          <w:szCs w:val="24"/>
        </w:rPr>
        <w:t>Application Processing Priority</w:t>
      </w:r>
    </w:p>
    <w:p w14:paraId="7918573B" w14:textId="77777777" w:rsidR="006B4AE4" w:rsidRPr="00DA4CE8" w:rsidRDefault="006B4AE4" w:rsidP="006B4AE4">
      <w:pPr>
        <w:widowControl w:val="0"/>
        <w:numPr>
          <w:ilvl w:val="0"/>
          <w:numId w:val="77"/>
        </w:numPr>
        <w:spacing w:after="0" w:line="340" w:lineRule="exact"/>
        <w:rPr>
          <w:spacing w:val="3"/>
          <w:szCs w:val="24"/>
        </w:rPr>
      </w:pPr>
      <w:r w:rsidRPr="00DA4CE8">
        <w:rPr>
          <w:spacing w:val="3"/>
          <w:szCs w:val="24"/>
        </w:rPr>
        <w:t>Self-Help Loan Application Packaging</w:t>
      </w:r>
    </w:p>
    <w:p w14:paraId="35D77A48" w14:textId="77777777" w:rsidR="006B4AE4" w:rsidRPr="00DA4CE8" w:rsidRDefault="006B4AE4" w:rsidP="006B4AE4">
      <w:pPr>
        <w:widowControl w:val="0"/>
        <w:numPr>
          <w:ilvl w:val="0"/>
          <w:numId w:val="77"/>
        </w:numPr>
        <w:spacing w:after="0" w:line="340" w:lineRule="exact"/>
        <w:rPr>
          <w:spacing w:val="3"/>
          <w:szCs w:val="24"/>
        </w:rPr>
      </w:pPr>
      <w:r w:rsidRPr="00DA4CE8">
        <w:rPr>
          <w:spacing w:val="3"/>
          <w:szCs w:val="24"/>
        </w:rPr>
        <w:t>Environmental Reviews</w:t>
      </w:r>
    </w:p>
    <w:p w14:paraId="267ADBC6" w14:textId="77777777" w:rsidR="006B4AE4" w:rsidRPr="00DA4CE8" w:rsidRDefault="006B4AE4" w:rsidP="006B4AE4">
      <w:pPr>
        <w:widowControl w:val="0"/>
        <w:numPr>
          <w:ilvl w:val="0"/>
          <w:numId w:val="77"/>
        </w:numPr>
        <w:spacing w:after="0" w:line="340" w:lineRule="exact"/>
        <w:rPr>
          <w:spacing w:val="3"/>
          <w:szCs w:val="24"/>
        </w:rPr>
      </w:pPr>
      <w:r w:rsidRPr="00DA4CE8">
        <w:rPr>
          <w:spacing w:val="3"/>
          <w:szCs w:val="24"/>
        </w:rPr>
        <w:t>Appraisals</w:t>
      </w:r>
    </w:p>
    <w:p w14:paraId="524DF692" w14:textId="77777777" w:rsidR="006B4AE4" w:rsidRPr="00DA4CE8" w:rsidRDefault="006B4AE4" w:rsidP="006B4AE4">
      <w:pPr>
        <w:widowControl w:val="0"/>
        <w:numPr>
          <w:ilvl w:val="0"/>
          <w:numId w:val="77"/>
        </w:numPr>
        <w:spacing w:after="0" w:line="340" w:lineRule="exact"/>
        <w:rPr>
          <w:spacing w:val="3"/>
          <w:szCs w:val="24"/>
        </w:rPr>
      </w:pPr>
      <w:r w:rsidRPr="00DA4CE8">
        <w:rPr>
          <w:spacing w:val="3"/>
          <w:szCs w:val="24"/>
        </w:rPr>
        <w:t>Selecting a Contractor</w:t>
      </w:r>
    </w:p>
    <w:p w14:paraId="13F92F5C" w14:textId="77777777" w:rsidR="006B4AE4" w:rsidRPr="00DA4CE8" w:rsidRDefault="006B4AE4" w:rsidP="006B4AE4">
      <w:pPr>
        <w:widowControl w:val="0"/>
        <w:numPr>
          <w:ilvl w:val="0"/>
          <w:numId w:val="77"/>
        </w:numPr>
        <w:spacing w:after="0" w:line="340" w:lineRule="exact"/>
        <w:rPr>
          <w:spacing w:val="3"/>
          <w:szCs w:val="24"/>
        </w:rPr>
      </w:pPr>
      <w:r w:rsidRPr="00DA4CE8">
        <w:rPr>
          <w:spacing w:val="3"/>
          <w:szCs w:val="24"/>
        </w:rPr>
        <w:t>Construction Documents</w:t>
      </w:r>
    </w:p>
    <w:p w14:paraId="599A9A9C" w14:textId="77777777" w:rsidR="006B4AE4" w:rsidRPr="00DA4CE8" w:rsidRDefault="006B4AE4" w:rsidP="006B4AE4">
      <w:pPr>
        <w:widowControl w:val="0"/>
        <w:numPr>
          <w:ilvl w:val="0"/>
          <w:numId w:val="77"/>
        </w:numPr>
        <w:spacing w:after="0" w:line="340" w:lineRule="exact"/>
        <w:rPr>
          <w:spacing w:val="3"/>
          <w:szCs w:val="24"/>
        </w:rPr>
      </w:pPr>
      <w:r w:rsidRPr="00DA4CE8">
        <w:rPr>
          <w:spacing w:val="3"/>
          <w:szCs w:val="24"/>
        </w:rPr>
        <w:t>Sub-Contracts</w:t>
      </w:r>
    </w:p>
    <w:p w14:paraId="1B2A49BC" w14:textId="77777777" w:rsidR="006B4AE4" w:rsidRPr="00DA4CE8" w:rsidRDefault="006B4AE4" w:rsidP="006B4AE4">
      <w:pPr>
        <w:widowControl w:val="0"/>
        <w:numPr>
          <w:ilvl w:val="0"/>
          <w:numId w:val="77"/>
        </w:numPr>
        <w:spacing w:after="0" w:line="340" w:lineRule="exact"/>
        <w:rPr>
          <w:spacing w:val="3"/>
          <w:szCs w:val="24"/>
        </w:rPr>
      </w:pPr>
      <w:r w:rsidRPr="00DA4CE8">
        <w:rPr>
          <w:spacing w:val="3"/>
          <w:szCs w:val="24"/>
        </w:rPr>
        <w:t>Administering Construction Funds</w:t>
      </w:r>
    </w:p>
    <w:p w14:paraId="405B7CD3" w14:textId="77777777" w:rsidR="006B4AE4" w:rsidRPr="00DA4CE8" w:rsidRDefault="006B4AE4" w:rsidP="006B4AE4">
      <w:pPr>
        <w:widowControl w:val="0"/>
        <w:numPr>
          <w:ilvl w:val="0"/>
          <w:numId w:val="77"/>
        </w:numPr>
        <w:spacing w:after="0" w:line="340" w:lineRule="exact"/>
        <w:rPr>
          <w:spacing w:val="3"/>
          <w:szCs w:val="24"/>
        </w:rPr>
      </w:pPr>
      <w:r w:rsidRPr="00DA4CE8">
        <w:rPr>
          <w:spacing w:val="3"/>
          <w:szCs w:val="24"/>
        </w:rPr>
        <w:t>Self-Help Inspections</w:t>
      </w:r>
    </w:p>
    <w:p w14:paraId="10D08817" w14:textId="77777777" w:rsidR="006B4AE4" w:rsidRPr="00DA4CE8" w:rsidRDefault="006B4AE4" w:rsidP="006B4AE4">
      <w:pPr>
        <w:widowControl w:val="0"/>
        <w:numPr>
          <w:ilvl w:val="0"/>
          <w:numId w:val="77"/>
        </w:numPr>
        <w:spacing w:after="0" w:line="340" w:lineRule="exact"/>
        <w:rPr>
          <w:spacing w:val="3"/>
          <w:szCs w:val="24"/>
        </w:rPr>
      </w:pPr>
      <w:r w:rsidRPr="00DA4CE8">
        <w:rPr>
          <w:spacing w:val="3"/>
          <w:szCs w:val="24"/>
        </w:rPr>
        <w:t>Post Closing Leveraged Loans/Grants</w:t>
      </w:r>
    </w:p>
    <w:p w14:paraId="2B01A13D" w14:textId="77777777" w:rsidR="006B4AE4" w:rsidRPr="00DA4CE8" w:rsidRDefault="006B4AE4" w:rsidP="006B4AE4">
      <w:pPr>
        <w:widowControl w:val="0"/>
        <w:numPr>
          <w:ilvl w:val="0"/>
          <w:numId w:val="77"/>
        </w:numPr>
        <w:spacing w:after="0" w:line="340" w:lineRule="exact"/>
        <w:rPr>
          <w:spacing w:val="3"/>
          <w:szCs w:val="24"/>
        </w:rPr>
      </w:pPr>
      <w:r w:rsidRPr="00DA4CE8">
        <w:rPr>
          <w:spacing w:val="3"/>
          <w:szCs w:val="24"/>
        </w:rPr>
        <w:t>Participant Withdrawal</w:t>
      </w:r>
    </w:p>
    <w:p w14:paraId="7893748D" w14:textId="77777777" w:rsidR="006B4AE4" w:rsidRPr="00DA4CE8" w:rsidRDefault="006B4AE4" w:rsidP="006B4AE4">
      <w:pPr>
        <w:widowControl w:val="0"/>
        <w:numPr>
          <w:ilvl w:val="0"/>
          <w:numId w:val="77"/>
        </w:numPr>
        <w:spacing w:after="0" w:line="340" w:lineRule="exact"/>
        <w:rPr>
          <w:spacing w:val="3"/>
          <w:szCs w:val="24"/>
        </w:rPr>
      </w:pPr>
      <w:r w:rsidRPr="00DA4CE8">
        <w:rPr>
          <w:spacing w:val="3"/>
          <w:szCs w:val="24"/>
        </w:rPr>
        <w:t>Construction Closeout</w:t>
      </w:r>
    </w:p>
    <w:p w14:paraId="4BEB4BCB" w14:textId="77777777" w:rsidR="006B4AE4" w:rsidRDefault="006B4AE4" w:rsidP="006B4AE4">
      <w:pPr>
        <w:widowControl w:val="0"/>
        <w:numPr>
          <w:ilvl w:val="0"/>
          <w:numId w:val="77"/>
        </w:numPr>
        <w:spacing w:after="0" w:line="340" w:lineRule="exact"/>
        <w:rPr>
          <w:spacing w:val="3"/>
          <w:szCs w:val="24"/>
        </w:rPr>
      </w:pPr>
      <w:r w:rsidRPr="00DA4CE8">
        <w:rPr>
          <w:spacing w:val="3"/>
          <w:szCs w:val="24"/>
        </w:rPr>
        <w:t>Self-Help Take-out Loans</w:t>
      </w:r>
    </w:p>
    <w:p w14:paraId="79807CE0" w14:textId="77777777" w:rsidR="00F202A7" w:rsidRPr="00DA4CE8" w:rsidRDefault="00F202A7" w:rsidP="00F202A7">
      <w:pPr>
        <w:widowControl w:val="0"/>
        <w:spacing w:after="0" w:line="340" w:lineRule="exact"/>
        <w:ind w:left="1440" w:firstLine="0"/>
        <w:rPr>
          <w:spacing w:val="3"/>
          <w:szCs w:val="24"/>
        </w:rPr>
      </w:pPr>
    </w:p>
    <w:p w14:paraId="5CE86708" w14:textId="77777777" w:rsidR="009837CE" w:rsidRPr="00DA4CE8" w:rsidRDefault="009837CE" w:rsidP="009837CE">
      <w:pPr>
        <w:keepNext/>
        <w:keepLines/>
        <w:widowControl w:val="0"/>
        <w:spacing w:after="0" w:line="360" w:lineRule="auto"/>
        <w:outlineLvl w:val="1"/>
        <w:rPr>
          <w:rFonts w:eastAsiaTheme="majorEastAsia" w:cstheme="majorBidi"/>
          <w:b/>
          <w:sz w:val="28"/>
          <w:szCs w:val="26"/>
        </w:rPr>
      </w:pPr>
      <w:bookmarkStart w:id="55" w:name="_Toc1128063"/>
      <w:bookmarkStart w:id="56" w:name="_Toc1651546"/>
      <w:bookmarkStart w:id="57" w:name="_Toc1654113"/>
      <w:bookmarkStart w:id="58" w:name="_Toc143525957"/>
      <w:bookmarkEnd w:id="51"/>
      <w:bookmarkEnd w:id="52"/>
      <w:bookmarkEnd w:id="53"/>
      <w:r w:rsidRPr="00DA4CE8">
        <w:rPr>
          <w:rFonts w:eastAsiaTheme="majorEastAsia" w:cstheme="majorBidi"/>
          <w:b/>
          <w:sz w:val="28"/>
          <w:szCs w:val="26"/>
        </w:rPr>
        <w:t>The T&amp;MA Contractors</w:t>
      </w:r>
      <w:bookmarkEnd w:id="58"/>
    </w:p>
    <w:p w14:paraId="5AC58C20" w14:textId="77777777" w:rsidR="009837CE" w:rsidRPr="00DA4CE8" w:rsidRDefault="009837CE" w:rsidP="009837CE">
      <w:pPr>
        <w:widowControl w:val="0"/>
        <w:spacing w:after="0" w:line="360" w:lineRule="auto"/>
        <w:ind w:firstLine="720"/>
        <w:rPr>
          <w:spacing w:val="3"/>
          <w:szCs w:val="24"/>
        </w:rPr>
      </w:pPr>
      <w:r w:rsidRPr="00DA4CE8">
        <w:rPr>
          <w:spacing w:val="3"/>
          <w:szCs w:val="24"/>
        </w:rPr>
        <w:t xml:space="preserve">Rural Development contracts with four Technical and Management Assistance (T&amp;MA) Contractors to assist operating and potential self-help housing grantees. This assistance ranges from staff and board training, grant management, and development of applications to 502 loan program and processing training, </w:t>
      </w:r>
      <w:proofErr w:type="gramStart"/>
      <w:r w:rsidRPr="00DA4CE8">
        <w:rPr>
          <w:spacing w:val="3"/>
          <w:szCs w:val="24"/>
        </w:rPr>
        <w:t>newsletters</w:t>
      </w:r>
      <w:proofErr w:type="gramEnd"/>
      <w:r w:rsidRPr="00DA4CE8">
        <w:rPr>
          <w:spacing w:val="3"/>
          <w:szCs w:val="24"/>
        </w:rPr>
        <w:t xml:space="preserve"> and conferences, among other services. These services are provided at no cost to the grantee.</w:t>
      </w:r>
    </w:p>
    <w:p w14:paraId="679D88E1" w14:textId="77777777" w:rsidR="009837CE" w:rsidRPr="00DA4CE8" w:rsidRDefault="009837CE" w:rsidP="009837CE">
      <w:pPr>
        <w:widowControl w:val="0"/>
        <w:spacing w:after="0" w:line="360" w:lineRule="auto"/>
        <w:ind w:firstLine="720"/>
        <w:rPr>
          <w:spacing w:val="3"/>
          <w:szCs w:val="24"/>
        </w:rPr>
      </w:pPr>
      <w:r w:rsidRPr="00DA4CE8">
        <w:rPr>
          <w:spacing w:val="3"/>
          <w:szCs w:val="24"/>
        </w:rPr>
        <w:t>The four contractors are:</w:t>
      </w:r>
    </w:p>
    <w:p w14:paraId="2199171A" w14:textId="77777777" w:rsidR="009837CE" w:rsidRPr="00DA4CE8" w:rsidRDefault="009837CE" w:rsidP="009837CE">
      <w:pPr>
        <w:widowControl w:val="0"/>
        <w:numPr>
          <w:ilvl w:val="0"/>
          <w:numId w:val="73"/>
        </w:numPr>
        <w:spacing w:after="120" w:line="300" w:lineRule="auto"/>
        <w:jc w:val="left"/>
        <w:rPr>
          <w:spacing w:val="3"/>
          <w:szCs w:val="24"/>
        </w:rPr>
      </w:pPr>
      <w:r w:rsidRPr="00DA4CE8">
        <w:rPr>
          <w:spacing w:val="3"/>
          <w:szCs w:val="24"/>
        </w:rPr>
        <w:t>Florida Non-Profit Housing</w:t>
      </w:r>
      <w:r w:rsidRPr="00DA4CE8">
        <w:rPr>
          <w:spacing w:val="3"/>
          <w:sz w:val="23"/>
          <w:szCs w:val="23"/>
        </w:rPr>
        <w:t xml:space="preserve"> </w:t>
      </w:r>
      <w:r w:rsidRPr="00DA4CE8">
        <w:rPr>
          <w:spacing w:val="3"/>
          <w:szCs w:val="24"/>
        </w:rPr>
        <w:t xml:space="preserve">– covering Region I, the Southeast, including the states of AL, FL, GA, MS, NC, SC, TN, Puerto </w:t>
      </w:r>
      <w:proofErr w:type="gramStart"/>
      <w:r w:rsidRPr="00DA4CE8">
        <w:rPr>
          <w:spacing w:val="3"/>
          <w:szCs w:val="24"/>
        </w:rPr>
        <w:t>Rico</w:t>
      </w:r>
      <w:proofErr w:type="gramEnd"/>
      <w:r w:rsidRPr="00DA4CE8">
        <w:rPr>
          <w:spacing w:val="3"/>
          <w:szCs w:val="24"/>
        </w:rPr>
        <w:t xml:space="preserve"> and the Virgin Islands.</w:t>
      </w:r>
    </w:p>
    <w:p w14:paraId="0918017D" w14:textId="77777777" w:rsidR="009837CE" w:rsidRPr="00DA4CE8" w:rsidRDefault="009837CE" w:rsidP="009837CE">
      <w:pPr>
        <w:widowControl w:val="0"/>
        <w:numPr>
          <w:ilvl w:val="0"/>
          <w:numId w:val="73"/>
        </w:numPr>
        <w:spacing w:after="120" w:line="300" w:lineRule="auto"/>
        <w:jc w:val="left"/>
        <w:rPr>
          <w:spacing w:val="3"/>
          <w:szCs w:val="24"/>
        </w:rPr>
      </w:pPr>
      <w:r w:rsidRPr="00DA4CE8">
        <w:rPr>
          <w:spacing w:val="3"/>
          <w:sz w:val="23"/>
          <w:szCs w:val="23"/>
        </w:rPr>
        <w:t xml:space="preserve">LIFT CAA </w:t>
      </w:r>
      <w:proofErr w:type="spellStart"/>
      <w:r w:rsidRPr="00DA4CE8">
        <w:rPr>
          <w:spacing w:val="3"/>
          <w:sz w:val="23"/>
          <w:szCs w:val="23"/>
        </w:rPr>
        <w:t>fka</w:t>
      </w:r>
      <w:proofErr w:type="spellEnd"/>
      <w:r w:rsidRPr="00DA4CE8">
        <w:rPr>
          <w:spacing w:val="3"/>
          <w:sz w:val="23"/>
          <w:szCs w:val="23"/>
        </w:rPr>
        <w:t xml:space="preserve"> Little Dixie CAA </w:t>
      </w:r>
      <w:r w:rsidRPr="00DA4CE8">
        <w:rPr>
          <w:spacing w:val="3"/>
          <w:szCs w:val="24"/>
        </w:rPr>
        <w:t xml:space="preserve">– covering Region II, the </w:t>
      </w:r>
      <w:proofErr w:type="gramStart"/>
      <w:r w:rsidRPr="00DA4CE8">
        <w:rPr>
          <w:spacing w:val="3"/>
          <w:szCs w:val="24"/>
        </w:rPr>
        <w:t>South Central</w:t>
      </w:r>
      <w:proofErr w:type="gramEnd"/>
      <w:r w:rsidRPr="00DA4CE8">
        <w:rPr>
          <w:spacing w:val="3"/>
          <w:szCs w:val="24"/>
        </w:rPr>
        <w:t xml:space="preserve"> US, including the states of AR, KS, LA, MO, ND, NE, NM, OK, SD, TX, WY.</w:t>
      </w:r>
    </w:p>
    <w:p w14:paraId="78FDBEFF" w14:textId="77777777" w:rsidR="009837CE" w:rsidRPr="00DA4CE8" w:rsidRDefault="009837CE" w:rsidP="009837CE">
      <w:pPr>
        <w:widowControl w:val="0"/>
        <w:numPr>
          <w:ilvl w:val="0"/>
          <w:numId w:val="73"/>
        </w:numPr>
        <w:spacing w:after="120" w:line="300" w:lineRule="auto"/>
        <w:jc w:val="left"/>
        <w:rPr>
          <w:spacing w:val="3"/>
          <w:szCs w:val="24"/>
        </w:rPr>
      </w:pPr>
      <w:proofErr w:type="spellStart"/>
      <w:r w:rsidRPr="00DA4CE8">
        <w:rPr>
          <w:spacing w:val="3"/>
          <w:szCs w:val="24"/>
        </w:rPr>
        <w:t>NeighborGood</w:t>
      </w:r>
      <w:proofErr w:type="spellEnd"/>
      <w:r w:rsidRPr="00DA4CE8">
        <w:rPr>
          <w:spacing w:val="3"/>
          <w:szCs w:val="24"/>
        </w:rPr>
        <w:t xml:space="preserve"> Partners </w:t>
      </w:r>
      <w:proofErr w:type="spellStart"/>
      <w:r w:rsidRPr="00DA4CE8">
        <w:rPr>
          <w:spacing w:val="3"/>
          <w:szCs w:val="24"/>
        </w:rPr>
        <w:t>fka</w:t>
      </w:r>
      <w:proofErr w:type="spellEnd"/>
      <w:r w:rsidRPr="00DA4CE8">
        <w:rPr>
          <w:spacing w:val="3"/>
          <w:szCs w:val="24"/>
        </w:rPr>
        <w:t xml:space="preserve"> NCALL</w:t>
      </w:r>
      <w:r w:rsidRPr="00DA4CE8">
        <w:rPr>
          <w:spacing w:val="3"/>
          <w:sz w:val="23"/>
          <w:szCs w:val="23"/>
        </w:rPr>
        <w:t xml:space="preserve"> </w:t>
      </w:r>
      <w:r w:rsidRPr="00DA4CE8">
        <w:rPr>
          <w:spacing w:val="3"/>
          <w:szCs w:val="24"/>
        </w:rPr>
        <w:t>– covering Region III, the Northeast and Midwest, including the states of CT, DE, IA, IL, IN, KY, MA, MD, ME, MI, MN, NH, NJ, NY, OH, PA, RI, VA, VT, WI, WV.</w:t>
      </w:r>
    </w:p>
    <w:p w14:paraId="7C038059" w14:textId="39952B62" w:rsidR="00735840" w:rsidRDefault="009837CE" w:rsidP="009837CE">
      <w:pPr>
        <w:pStyle w:val="IndentParagraph"/>
        <w:numPr>
          <w:ilvl w:val="0"/>
          <w:numId w:val="73"/>
        </w:numPr>
        <w:spacing w:after="120" w:line="300" w:lineRule="auto"/>
        <w:jc w:val="both"/>
      </w:pPr>
      <w:r w:rsidRPr="00DA4CE8">
        <w:t>Rural Community Assistance Corporation (RCAC) – covering Region IV, the Western US, including the states of AK, AZ, CA, CO, HI, ID, MT, NV, OR, UT, WA, and the Western Pacific.</w:t>
      </w:r>
    </w:p>
    <w:p w14:paraId="2B609D47" w14:textId="49BE8377" w:rsidR="009451EB" w:rsidRDefault="009451EB" w:rsidP="009451EB">
      <w:pPr>
        <w:pStyle w:val="IndentParagraph"/>
        <w:spacing w:after="120" w:line="300" w:lineRule="auto"/>
        <w:ind w:left="1440" w:firstLine="0"/>
        <w:jc w:val="both"/>
      </w:pPr>
    </w:p>
    <w:p w14:paraId="2CC63A02" w14:textId="77777777" w:rsidR="00402C4C" w:rsidRDefault="00402C4C" w:rsidP="009451EB">
      <w:pPr>
        <w:pStyle w:val="IndentParagraph"/>
        <w:spacing w:after="120" w:line="300" w:lineRule="auto"/>
        <w:ind w:left="1440" w:firstLine="0"/>
        <w:jc w:val="both"/>
      </w:pPr>
    </w:p>
    <w:p w14:paraId="7C5F714F" w14:textId="77777777" w:rsidR="00595060" w:rsidRPr="00DA4CE8" w:rsidRDefault="00595060" w:rsidP="00595060">
      <w:pPr>
        <w:keepNext/>
        <w:keepLines/>
        <w:widowControl w:val="0"/>
        <w:spacing w:after="0" w:line="360" w:lineRule="auto"/>
        <w:outlineLvl w:val="1"/>
        <w:rPr>
          <w:rFonts w:eastAsiaTheme="majorEastAsia" w:cstheme="majorBidi"/>
          <w:b/>
          <w:sz w:val="28"/>
          <w:szCs w:val="26"/>
        </w:rPr>
      </w:pPr>
      <w:bookmarkStart w:id="59" w:name="_Toc143525958"/>
      <w:bookmarkEnd w:id="55"/>
      <w:bookmarkEnd w:id="56"/>
      <w:bookmarkEnd w:id="57"/>
      <w:r w:rsidRPr="00DA4CE8">
        <w:rPr>
          <w:rFonts w:eastAsiaTheme="majorEastAsia" w:cstheme="majorBidi"/>
          <w:b/>
          <w:sz w:val="28"/>
          <w:szCs w:val="26"/>
        </w:rPr>
        <w:t>Self-Help Training Handbooks</w:t>
      </w:r>
      <w:bookmarkEnd w:id="59"/>
    </w:p>
    <w:p w14:paraId="748AE6AC" w14:textId="77777777" w:rsidR="00595060" w:rsidRPr="00DA4CE8" w:rsidRDefault="00595060" w:rsidP="00595060">
      <w:pPr>
        <w:widowControl w:val="0"/>
        <w:spacing w:after="0" w:line="360" w:lineRule="auto"/>
        <w:ind w:firstLine="720"/>
        <w:rPr>
          <w:spacing w:val="3"/>
          <w:szCs w:val="24"/>
        </w:rPr>
      </w:pPr>
      <w:r w:rsidRPr="00DA4CE8">
        <w:rPr>
          <w:spacing w:val="3"/>
          <w:szCs w:val="24"/>
        </w:rPr>
        <w:t xml:space="preserve">The T&amp;MA Contractors have produced a variety of training materials for the purpose of assisting grantees and training grantee staff. The following is a list of the available self-help handbooks. Please contact your T&amp;MA Contractor for a copy or for more information. </w:t>
      </w:r>
    </w:p>
    <w:p w14:paraId="0FC041CF" w14:textId="77777777" w:rsidR="00595060" w:rsidRPr="00DA4CE8" w:rsidRDefault="00595060" w:rsidP="00595060">
      <w:pPr>
        <w:widowControl w:val="0"/>
        <w:numPr>
          <w:ilvl w:val="0"/>
          <w:numId w:val="74"/>
        </w:numPr>
        <w:spacing w:after="0" w:line="300" w:lineRule="auto"/>
        <w:rPr>
          <w:spacing w:val="3"/>
          <w:szCs w:val="24"/>
        </w:rPr>
      </w:pPr>
      <w:r w:rsidRPr="00DA4CE8">
        <w:rPr>
          <w:spacing w:val="3"/>
          <w:szCs w:val="24"/>
        </w:rPr>
        <w:t>Orientation Handbook</w:t>
      </w:r>
    </w:p>
    <w:p w14:paraId="5DA95646" w14:textId="77777777" w:rsidR="00595060" w:rsidRPr="00DA4CE8" w:rsidRDefault="00595060" w:rsidP="00595060">
      <w:pPr>
        <w:widowControl w:val="0"/>
        <w:numPr>
          <w:ilvl w:val="0"/>
          <w:numId w:val="74"/>
        </w:numPr>
        <w:spacing w:after="0" w:line="300" w:lineRule="auto"/>
        <w:rPr>
          <w:spacing w:val="3"/>
          <w:szCs w:val="24"/>
        </w:rPr>
      </w:pPr>
      <w:r w:rsidRPr="00DA4CE8">
        <w:rPr>
          <w:spacing w:val="3"/>
          <w:szCs w:val="24"/>
        </w:rPr>
        <w:t>Feasibility Handbook</w:t>
      </w:r>
    </w:p>
    <w:p w14:paraId="445F9E7C" w14:textId="77777777" w:rsidR="00595060" w:rsidRPr="00DA4CE8" w:rsidRDefault="00595060" w:rsidP="00595060">
      <w:pPr>
        <w:widowControl w:val="0"/>
        <w:numPr>
          <w:ilvl w:val="0"/>
          <w:numId w:val="74"/>
        </w:numPr>
        <w:spacing w:after="0" w:line="300" w:lineRule="auto"/>
        <w:rPr>
          <w:spacing w:val="3"/>
          <w:szCs w:val="24"/>
        </w:rPr>
      </w:pPr>
      <w:r w:rsidRPr="00DA4CE8">
        <w:rPr>
          <w:spacing w:val="3"/>
          <w:szCs w:val="24"/>
        </w:rPr>
        <w:t>Application Handbook</w:t>
      </w:r>
    </w:p>
    <w:p w14:paraId="234FD9D5" w14:textId="77777777" w:rsidR="00595060" w:rsidRPr="00DA4CE8" w:rsidRDefault="00595060" w:rsidP="00595060">
      <w:pPr>
        <w:widowControl w:val="0"/>
        <w:numPr>
          <w:ilvl w:val="0"/>
          <w:numId w:val="74"/>
        </w:numPr>
        <w:spacing w:after="0" w:line="300" w:lineRule="auto"/>
        <w:rPr>
          <w:spacing w:val="3"/>
          <w:szCs w:val="24"/>
        </w:rPr>
      </w:pPr>
      <w:r w:rsidRPr="00DA4CE8">
        <w:rPr>
          <w:spacing w:val="3"/>
          <w:szCs w:val="24"/>
        </w:rPr>
        <w:t>Board of Directors Handbook</w:t>
      </w:r>
    </w:p>
    <w:p w14:paraId="4964919A" w14:textId="77777777" w:rsidR="00595060" w:rsidRPr="00DA4CE8" w:rsidRDefault="00595060" w:rsidP="00595060">
      <w:pPr>
        <w:widowControl w:val="0"/>
        <w:numPr>
          <w:ilvl w:val="0"/>
          <w:numId w:val="74"/>
        </w:numPr>
        <w:spacing w:after="0" w:line="300" w:lineRule="auto"/>
        <w:rPr>
          <w:spacing w:val="3"/>
          <w:szCs w:val="24"/>
        </w:rPr>
      </w:pPr>
      <w:r w:rsidRPr="00DA4CE8">
        <w:rPr>
          <w:spacing w:val="3"/>
          <w:szCs w:val="24"/>
        </w:rPr>
        <w:t>Program Director Handbook</w:t>
      </w:r>
    </w:p>
    <w:p w14:paraId="323296E4" w14:textId="77777777" w:rsidR="00595060" w:rsidRPr="00DA4CE8" w:rsidRDefault="00595060" w:rsidP="00595060">
      <w:pPr>
        <w:widowControl w:val="0"/>
        <w:numPr>
          <w:ilvl w:val="0"/>
          <w:numId w:val="74"/>
        </w:numPr>
        <w:spacing w:after="0" w:line="300" w:lineRule="auto"/>
        <w:rPr>
          <w:spacing w:val="3"/>
          <w:szCs w:val="24"/>
        </w:rPr>
      </w:pPr>
      <w:r w:rsidRPr="00DA4CE8">
        <w:rPr>
          <w:spacing w:val="3"/>
          <w:szCs w:val="24"/>
        </w:rPr>
        <w:t>Construction Supervisor Handbook</w:t>
      </w:r>
    </w:p>
    <w:p w14:paraId="59D3696A" w14:textId="77777777" w:rsidR="00595060" w:rsidRPr="00DA4CE8" w:rsidRDefault="00595060" w:rsidP="00595060">
      <w:pPr>
        <w:widowControl w:val="0"/>
        <w:numPr>
          <w:ilvl w:val="0"/>
          <w:numId w:val="74"/>
        </w:numPr>
        <w:spacing w:after="0" w:line="300" w:lineRule="auto"/>
        <w:rPr>
          <w:spacing w:val="3"/>
          <w:szCs w:val="24"/>
        </w:rPr>
      </w:pPr>
      <w:r w:rsidRPr="00DA4CE8">
        <w:rPr>
          <w:spacing w:val="3"/>
          <w:szCs w:val="24"/>
        </w:rPr>
        <w:t>Group Coordinator Handbook</w:t>
      </w:r>
    </w:p>
    <w:p w14:paraId="1E7FF761" w14:textId="77777777" w:rsidR="00595060" w:rsidRPr="00DA4CE8" w:rsidRDefault="00595060" w:rsidP="00595060">
      <w:pPr>
        <w:widowControl w:val="0"/>
        <w:numPr>
          <w:ilvl w:val="0"/>
          <w:numId w:val="74"/>
        </w:numPr>
        <w:spacing w:after="0" w:line="300" w:lineRule="auto"/>
        <w:rPr>
          <w:spacing w:val="3"/>
          <w:szCs w:val="24"/>
        </w:rPr>
      </w:pPr>
      <w:r w:rsidRPr="00DA4CE8">
        <w:rPr>
          <w:spacing w:val="3"/>
          <w:szCs w:val="24"/>
        </w:rPr>
        <w:t>Financial Management Handbook for Federally Funded Organizations</w:t>
      </w:r>
    </w:p>
    <w:p w14:paraId="2E41FEFC" w14:textId="77777777" w:rsidR="00595060" w:rsidRPr="00DA4CE8" w:rsidRDefault="00595060" w:rsidP="00595060">
      <w:pPr>
        <w:widowControl w:val="0"/>
        <w:numPr>
          <w:ilvl w:val="0"/>
          <w:numId w:val="74"/>
        </w:numPr>
        <w:spacing w:after="0" w:line="300" w:lineRule="auto"/>
        <w:rPr>
          <w:spacing w:val="3"/>
          <w:szCs w:val="24"/>
        </w:rPr>
      </w:pPr>
      <w:r w:rsidRPr="00DA4CE8">
        <w:rPr>
          <w:spacing w:val="3"/>
          <w:szCs w:val="24"/>
        </w:rPr>
        <w:lastRenderedPageBreak/>
        <w:t>Accounting for Individual Family 502 Loan Accounts Handbook</w:t>
      </w:r>
    </w:p>
    <w:p w14:paraId="34DFCC9C" w14:textId="77777777" w:rsidR="00595060" w:rsidRPr="00DA4CE8" w:rsidRDefault="00595060" w:rsidP="00595060">
      <w:pPr>
        <w:widowControl w:val="0"/>
        <w:numPr>
          <w:ilvl w:val="0"/>
          <w:numId w:val="74"/>
        </w:numPr>
        <w:spacing w:after="0" w:line="300" w:lineRule="auto"/>
        <w:rPr>
          <w:spacing w:val="3"/>
          <w:szCs w:val="24"/>
        </w:rPr>
      </w:pPr>
      <w:r w:rsidRPr="00DA4CE8">
        <w:rPr>
          <w:spacing w:val="3"/>
          <w:szCs w:val="24"/>
        </w:rPr>
        <w:t>502 Loan Processing Guidebook</w:t>
      </w:r>
    </w:p>
    <w:p w14:paraId="08B945F5" w14:textId="77777777" w:rsidR="00595060" w:rsidRPr="00DA4CE8" w:rsidRDefault="00595060" w:rsidP="00595060">
      <w:pPr>
        <w:widowControl w:val="0"/>
        <w:numPr>
          <w:ilvl w:val="0"/>
          <w:numId w:val="74"/>
        </w:numPr>
        <w:spacing w:after="0" w:line="300" w:lineRule="auto"/>
        <w:rPr>
          <w:spacing w:val="3"/>
          <w:szCs w:val="24"/>
        </w:rPr>
      </w:pPr>
      <w:r w:rsidRPr="00DA4CE8">
        <w:rPr>
          <w:spacing w:val="3"/>
          <w:szCs w:val="24"/>
        </w:rPr>
        <w:t>Preconstruction Meetings Handbook</w:t>
      </w:r>
    </w:p>
    <w:p w14:paraId="46BD6DD8" w14:textId="77777777" w:rsidR="00595060" w:rsidRPr="00DA4CE8" w:rsidRDefault="00595060" w:rsidP="00595060">
      <w:pPr>
        <w:widowControl w:val="0"/>
        <w:numPr>
          <w:ilvl w:val="0"/>
          <w:numId w:val="74"/>
        </w:numPr>
        <w:spacing w:after="0" w:line="300" w:lineRule="auto"/>
        <w:rPr>
          <w:spacing w:val="3"/>
          <w:szCs w:val="24"/>
        </w:rPr>
      </w:pPr>
      <w:r w:rsidRPr="00DA4CE8">
        <w:rPr>
          <w:spacing w:val="3"/>
          <w:szCs w:val="24"/>
        </w:rPr>
        <w:t>SHARES Handbook</w:t>
      </w:r>
    </w:p>
    <w:p w14:paraId="6C2BC6E4" w14:textId="77777777" w:rsidR="00595060" w:rsidRPr="00DA4CE8" w:rsidRDefault="00595060" w:rsidP="00595060">
      <w:pPr>
        <w:widowControl w:val="0"/>
        <w:numPr>
          <w:ilvl w:val="0"/>
          <w:numId w:val="74"/>
        </w:numPr>
        <w:spacing w:after="0" w:line="300" w:lineRule="auto"/>
        <w:rPr>
          <w:b/>
          <w:bCs/>
          <w:spacing w:val="3"/>
          <w:szCs w:val="24"/>
        </w:rPr>
      </w:pPr>
      <w:r w:rsidRPr="00DA4CE8">
        <w:rPr>
          <w:spacing w:val="3"/>
          <w:szCs w:val="24"/>
        </w:rPr>
        <w:t>Acquisition and Owner-Occupied Rehab Handbook</w:t>
      </w:r>
    </w:p>
    <w:p w14:paraId="4FA9BC48" w14:textId="667A0758" w:rsidR="00735840" w:rsidRPr="00830C9D" w:rsidRDefault="00595060" w:rsidP="00595060">
      <w:pPr>
        <w:pStyle w:val="IndentParagraph"/>
        <w:numPr>
          <w:ilvl w:val="0"/>
          <w:numId w:val="74"/>
        </w:numPr>
        <w:spacing w:line="300" w:lineRule="auto"/>
        <w:jc w:val="both"/>
        <w:rPr>
          <w:b/>
          <w:bCs/>
        </w:rPr>
      </w:pPr>
      <w:r w:rsidRPr="00DA4CE8">
        <w:t>Section 523 Technical Assistance Grant Application Handbook</w:t>
      </w:r>
      <w:r w:rsidR="00735840">
        <w:t xml:space="preserve"> </w:t>
      </w:r>
    </w:p>
    <w:p w14:paraId="4A6B0959" w14:textId="07526B5C" w:rsidR="00745287" w:rsidRDefault="00745287">
      <w:pPr>
        <w:spacing w:after="160" w:line="259" w:lineRule="auto"/>
        <w:ind w:left="0" w:firstLine="0"/>
        <w:jc w:val="left"/>
        <w:rPr>
          <w:b/>
          <w:caps/>
          <w:sz w:val="32"/>
        </w:rPr>
      </w:pPr>
      <w:r>
        <w:br w:type="page"/>
      </w:r>
    </w:p>
    <w:p w14:paraId="03A708EA" w14:textId="3DD2F48C" w:rsidR="00164322" w:rsidRPr="001E1345" w:rsidRDefault="00D90798" w:rsidP="001E1345">
      <w:pPr>
        <w:pStyle w:val="Heading1"/>
      </w:pPr>
      <w:bookmarkStart w:id="60" w:name="_Toc126058883"/>
      <w:r w:rsidRPr="001E1345">
        <w:lastRenderedPageBreak/>
        <w:t>Introduction to</w:t>
      </w:r>
      <w:r w:rsidR="00031C2C">
        <w:t xml:space="preserve"> </w:t>
      </w:r>
      <w:bookmarkEnd w:id="6"/>
      <w:bookmarkEnd w:id="7"/>
      <w:bookmarkEnd w:id="60"/>
      <w:r w:rsidR="00F73D00" w:rsidRPr="001E1345">
        <w:t xml:space="preserve">Introduction to this Handbook </w:t>
      </w:r>
    </w:p>
    <w:p w14:paraId="3A0DAFDB" w14:textId="77777777" w:rsidR="00290052" w:rsidRPr="006D36EE" w:rsidRDefault="00724EA7" w:rsidP="007854D3">
      <w:pPr>
        <w:spacing w:after="0" w:line="360" w:lineRule="auto"/>
        <w:ind w:left="-15" w:right="15" w:firstLine="720"/>
        <w:rPr>
          <w:szCs w:val="24"/>
        </w:rPr>
      </w:pPr>
      <w:r>
        <w:rPr>
          <w:szCs w:val="24"/>
        </w:rPr>
        <w:t>This</w:t>
      </w:r>
      <w:r w:rsidR="00D90798" w:rsidRPr="006D36EE">
        <w:rPr>
          <w:szCs w:val="24"/>
        </w:rPr>
        <w:t xml:space="preserve"> </w:t>
      </w:r>
      <w:r>
        <w:rPr>
          <w:szCs w:val="24"/>
        </w:rPr>
        <w:t>f</w:t>
      </w:r>
      <w:r w:rsidR="00D90798" w:rsidRPr="006D36EE">
        <w:rPr>
          <w:szCs w:val="24"/>
        </w:rPr>
        <w:t xml:space="preserve">inancial </w:t>
      </w:r>
      <w:r>
        <w:rPr>
          <w:szCs w:val="24"/>
        </w:rPr>
        <w:t>m</w:t>
      </w:r>
      <w:r w:rsidR="00D90798" w:rsidRPr="006D36EE">
        <w:rPr>
          <w:szCs w:val="24"/>
        </w:rPr>
        <w:t xml:space="preserve">anagement </w:t>
      </w:r>
      <w:r>
        <w:rPr>
          <w:szCs w:val="24"/>
        </w:rPr>
        <w:t>h</w:t>
      </w:r>
      <w:r w:rsidR="00EC52A7" w:rsidRPr="006D36EE">
        <w:rPr>
          <w:szCs w:val="24"/>
        </w:rPr>
        <w:t>andbook</w:t>
      </w:r>
      <w:r w:rsidR="00D90798" w:rsidRPr="006D36EE">
        <w:rPr>
          <w:szCs w:val="24"/>
        </w:rPr>
        <w:t xml:space="preserve"> aid</w:t>
      </w:r>
      <w:r>
        <w:rPr>
          <w:szCs w:val="24"/>
        </w:rPr>
        <w:t>s</w:t>
      </w:r>
      <w:r w:rsidR="00D90798" w:rsidRPr="006D36EE">
        <w:rPr>
          <w:szCs w:val="24"/>
        </w:rPr>
        <w:t xml:space="preserve"> new and operating grantees with the development of financial management systems and policies that are compatible with the fiscal responsibilities set forth by the funding agency (Rural Development) and the Office of Management and Budget (OMB). While </w:t>
      </w:r>
      <w:r w:rsidR="00687742">
        <w:rPr>
          <w:color w:val="auto"/>
        </w:rPr>
        <w:t>s</w:t>
      </w:r>
      <w:r w:rsidR="00687742" w:rsidRPr="65619501">
        <w:rPr>
          <w:color w:val="auto"/>
        </w:rPr>
        <w:t>elf-</w:t>
      </w:r>
      <w:r w:rsidR="00687742">
        <w:rPr>
          <w:color w:val="auto"/>
        </w:rPr>
        <w:t>h</w:t>
      </w:r>
      <w:r w:rsidR="00687742" w:rsidRPr="65619501">
        <w:rPr>
          <w:color w:val="auto"/>
        </w:rPr>
        <w:t>elp</w:t>
      </w:r>
      <w:r w:rsidR="00687742" w:rsidRPr="006D36EE">
        <w:rPr>
          <w:szCs w:val="24"/>
        </w:rPr>
        <w:t xml:space="preserve"> </w:t>
      </w:r>
      <w:r w:rsidR="00D90798" w:rsidRPr="006D36EE">
        <w:rPr>
          <w:szCs w:val="24"/>
        </w:rPr>
        <w:t xml:space="preserve">housing programs that have been operating for many years may have sophisticated financial systems and policies, others </w:t>
      </w:r>
      <w:r>
        <w:rPr>
          <w:szCs w:val="24"/>
        </w:rPr>
        <w:t>lack</w:t>
      </w:r>
      <w:r w:rsidR="00D90798" w:rsidRPr="006D36EE">
        <w:rPr>
          <w:szCs w:val="24"/>
        </w:rPr>
        <w:t xml:space="preserve"> written, established financial procedures that </w:t>
      </w:r>
      <w:r>
        <w:rPr>
          <w:szCs w:val="24"/>
        </w:rPr>
        <w:t>ensure</w:t>
      </w:r>
      <w:r w:rsidR="00D90798" w:rsidRPr="006D36EE">
        <w:rPr>
          <w:szCs w:val="24"/>
        </w:rPr>
        <w:t xml:space="preserve"> proper internal controls. </w:t>
      </w:r>
    </w:p>
    <w:p w14:paraId="3A203CE6" w14:textId="77777777" w:rsidR="00290052" w:rsidRPr="006D36EE" w:rsidRDefault="00D90798" w:rsidP="007854D3">
      <w:pPr>
        <w:spacing w:after="0" w:line="360" w:lineRule="auto"/>
        <w:ind w:left="-5" w:right="15" w:firstLine="710"/>
        <w:rPr>
          <w:szCs w:val="24"/>
        </w:rPr>
      </w:pPr>
      <w:r w:rsidRPr="006D36EE">
        <w:rPr>
          <w:szCs w:val="24"/>
        </w:rPr>
        <w:t xml:space="preserve">This </w:t>
      </w:r>
      <w:r w:rsidR="00F7034E">
        <w:rPr>
          <w:szCs w:val="24"/>
        </w:rPr>
        <w:t>f</w:t>
      </w:r>
      <w:r w:rsidRPr="006D36EE">
        <w:rPr>
          <w:szCs w:val="24"/>
        </w:rPr>
        <w:t xml:space="preserve">inancial </w:t>
      </w:r>
      <w:r w:rsidR="00F7034E">
        <w:rPr>
          <w:szCs w:val="24"/>
        </w:rPr>
        <w:t>m</w:t>
      </w:r>
      <w:r w:rsidRPr="006D36EE">
        <w:rPr>
          <w:szCs w:val="24"/>
        </w:rPr>
        <w:t xml:space="preserve">anagement </w:t>
      </w:r>
      <w:r w:rsidR="00F7034E">
        <w:rPr>
          <w:szCs w:val="24"/>
        </w:rPr>
        <w:t>h</w:t>
      </w:r>
      <w:r w:rsidR="00EC52A7" w:rsidRPr="006D36EE">
        <w:rPr>
          <w:szCs w:val="24"/>
        </w:rPr>
        <w:t>andbook</w:t>
      </w:r>
      <w:r w:rsidRPr="006D36EE">
        <w:rPr>
          <w:szCs w:val="24"/>
        </w:rPr>
        <w:t xml:space="preserve"> offers grantees sample information, guides, and checklists for virtually all fiscal aspects of </w:t>
      </w:r>
      <w:r w:rsidR="00687742">
        <w:rPr>
          <w:color w:val="auto"/>
        </w:rPr>
        <w:t>s</w:t>
      </w:r>
      <w:r w:rsidR="00687742" w:rsidRPr="65619501">
        <w:rPr>
          <w:color w:val="auto"/>
        </w:rPr>
        <w:t>elf-</w:t>
      </w:r>
      <w:r w:rsidR="00687742">
        <w:rPr>
          <w:color w:val="auto"/>
        </w:rPr>
        <w:t>h</w:t>
      </w:r>
      <w:r w:rsidR="00687742" w:rsidRPr="65619501">
        <w:rPr>
          <w:color w:val="auto"/>
        </w:rPr>
        <w:t>elp</w:t>
      </w:r>
      <w:r w:rsidR="00687742" w:rsidRPr="006D36EE">
        <w:rPr>
          <w:szCs w:val="24"/>
        </w:rPr>
        <w:t xml:space="preserve"> </w:t>
      </w:r>
      <w:r w:rsidRPr="006D36EE">
        <w:rPr>
          <w:szCs w:val="24"/>
        </w:rPr>
        <w:t xml:space="preserve">housing </w:t>
      </w:r>
      <w:proofErr w:type="gramStart"/>
      <w:r w:rsidRPr="006D36EE">
        <w:rPr>
          <w:szCs w:val="24"/>
        </w:rPr>
        <w:t>including:</w:t>
      </w:r>
      <w:proofErr w:type="gramEnd"/>
      <w:r w:rsidRPr="006D36EE">
        <w:rPr>
          <w:szCs w:val="24"/>
        </w:rPr>
        <w:t xml:space="preserve"> Section 523 grant accounting requirements, establishing accounting systems, program and payroll expenditures, tax requirements, personnel records, federal accounting requirements, and audit preparation. </w:t>
      </w:r>
    </w:p>
    <w:p w14:paraId="01CD2351" w14:textId="77777777" w:rsidR="00290052" w:rsidRPr="006D36EE" w:rsidRDefault="00D90798" w:rsidP="007854D3">
      <w:pPr>
        <w:spacing w:after="0" w:line="360" w:lineRule="auto"/>
        <w:ind w:left="-5" w:right="15" w:firstLine="710"/>
        <w:rPr>
          <w:szCs w:val="24"/>
        </w:rPr>
      </w:pPr>
      <w:r w:rsidRPr="006D36EE">
        <w:rPr>
          <w:szCs w:val="24"/>
        </w:rPr>
        <w:t xml:space="preserve">While this </w:t>
      </w:r>
      <w:r w:rsidR="00F7034E">
        <w:rPr>
          <w:szCs w:val="24"/>
        </w:rPr>
        <w:t>h</w:t>
      </w:r>
      <w:r w:rsidR="00EC52A7" w:rsidRPr="006D36EE">
        <w:rPr>
          <w:szCs w:val="24"/>
        </w:rPr>
        <w:t>andbook</w:t>
      </w:r>
      <w:r w:rsidRPr="006D36EE">
        <w:rPr>
          <w:szCs w:val="24"/>
        </w:rPr>
        <w:t xml:space="preserve"> has been developed specifically for </w:t>
      </w:r>
      <w:r w:rsidR="00687742">
        <w:rPr>
          <w:color w:val="auto"/>
        </w:rPr>
        <w:t>s</w:t>
      </w:r>
      <w:r w:rsidR="00687742" w:rsidRPr="65619501">
        <w:rPr>
          <w:color w:val="auto"/>
        </w:rPr>
        <w:t>elf-</w:t>
      </w:r>
      <w:r w:rsidR="00687742">
        <w:rPr>
          <w:color w:val="auto"/>
        </w:rPr>
        <w:t>h</w:t>
      </w:r>
      <w:r w:rsidR="00687742" w:rsidRPr="65619501">
        <w:rPr>
          <w:color w:val="auto"/>
        </w:rPr>
        <w:t>elp</w:t>
      </w:r>
      <w:r w:rsidR="00687742" w:rsidRPr="006D36EE">
        <w:rPr>
          <w:szCs w:val="24"/>
        </w:rPr>
        <w:t xml:space="preserve"> </w:t>
      </w:r>
      <w:r w:rsidRPr="006D36EE">
        <w:rPr>
          <w:szCs w:val="24"/>
        </w:rPr>
        <w:t>housing grantees, the principles and information provided are applicable to any nonprofit housing development corporation utilizing federal financing or administrative funding</w:t>
      </w:r>
      <w:r w:rsidR="00070867">
        <w:rPr>
          <w:szCs w:val="24"/>
        </w:rPr>
        <w:t xml:space="preserve">. </w:t>
      </w:r>
      <w:r w:rsidRPr="006D36EE">
        <w:rPr>
          <w:szCs w:val="24"/>
        </w:rPr>
        <w:t xml:space="preserve">It is hoped that this </w:t>
      </w:r>
      <w:r w:rsidR="00560C5B">
        <w:rPr>
          <w:szCs w:val="24"/>
        </w:rPr>
        <w:t>f</w:t>
      </w:r>
      <w:r w:rsidRPr="006D36EE">
        <w:rPr>
          <w:szCs w:val="24"/>
        </w:rPr>
        <w:t xml:space="preserve">inancial </w:t>
      </w:r>
      <w:r w:rsidR="00560C5B">
        <w:rPr>
          <w:szCs w:val="24"/>
        </w:rPr>
        <w:t>m</w:t>
      </w:r>
      <w:r w:rsidRPr="006D36EE">
        <w:rPr>
          <w:szCs w:val="24"/>
        </w:rPr>
        <w:t xml:space="preserve">anagement </w:t>
      </w:r>
      <w:r w:rsidR="00560C5B">
        <w:rPr>
          <w:szCs w:val="24"/>
        </w:rPr>
        <w:t>h</w:t>
      </w:r>
      <w:r w:rsidR="00EC52A7" w:rsidRPr="006D36EE">
        <w:rPr>
          <w:szCs w:val="24"/>
        </w:rPr>
        <w:t>andbook</w:t>
      </w:r>
      <w:r w:rsidRPr="006D36EE">
        <w:rPr>
          <w:szCs w:val="24"/>
        </w:rPr>
        <w:t xml:space="preserve"> will be </w:t>
      </w:r>
      <w:r w:rsidR="00560C5B">
        <w:rPr>
          <w:szCs w:val="24"/>
        </w:rPr>
        <w:t>used</w:t>
      </w:r>
      <w:r w:rsidRPr="006D36EE">
        <w:rPr>
          <w:szCs w:val="24"/>
        </w:rPr>
        <w:t xml:space="preserve"> as a resource by </w:t>
      </w:r>
      <w:r w:rsidR="00687742">
        <w:rPr>
          <w:color w:val="auto"/>
        </w:rPr>
        <w:t>s</w:t>
      </w:r>
      <w:r w:rsidR="00687742" w:rsidRPr="65619501">
        <w:rPr>
          <w:color w:val="auto"/>
        </w:rPr>
        <w:t>elf-</w:t>
      </w:r>
      <w:r w:rsidR="00687742">
        <w:rPr>
          <w:color w:val="auto"/>
        </w:rPr>
        <w:t>h</w:t>
      </w:r>
      <w:r w:rsidR="00687742" w:rsidRPr="65619501">
        <w:rPr>
          <w:color w:val="auto"/>
        </w:rPr>
        <w:t>elp</w:t>
      </w:r>
      <w:r w:rsidR="00687742" w:rsidRPr="006D36EE">
        <w:rPr>
          <w:szCs w:val="24"/>
        </w:rPr>
        <w:t xml:space="preserve"> </w:t>
      </w:r>
      <w:r w:rsidRPr="006D36EE">
        <w:rPr>
          <w:szCs w:val="24"/>
        </w:rPr>
        <w:t>housing grantees to supplement information already provided by Rural Development, local CPAs, and other sources</w:t>
      </w:r>
      <w:r w:rsidR="00070867">
        <w:rPr>
          <w:szCs w:val="24"/>
        </w:rPr>
        <w:t xml:space="preserve">. </w:t>
      </w:r>
      <w:r w:rsidRPr="006D36EE">
        <w:rPr>
          <w:szCs w:val="24"/>
        </w:rPr>
        <w:t xml:space="preserve">We offer this </w:t>
      </w:r>
      <w:r w:rsidR="00F7034E">
        <w:rPr>
          <w:szCs w:val="24"/>
        </w:rPr>
        <w:t>h</w:t>
      </w:r>
      <w:r w:rsidR="00EC52A7" w:rsidRPr="006D36EE">
        <w:rPr>
          <w:szCs w:val="24"/>
        </w:rPr>
        <w:t>andbook</w:t>
      </w:r>
      <w:r w:rsidRPr="006D36EE">
        <w:rPr>
          <w:szCs w:val="24"/>
        </w:rPr>
        <w:t xml:space="preserve"> not in the spirit of "this way is the only way," but rather as an informational resource that may offer new insights, a clearer understanding, and many ideas gleaned from </w:t>
      </w:r>
      <w:r w:rsidR="00687742">
        <w:rPr>
          <w:color w:val="auto"/>
        </w:rPr>
        <w:t>s</w:t>
      </w:r>
      <w:r w:rsidR="00687742" w:rsidRPr="65619501">
        <w:rPr>
          <w:color w:val="auto"/>
        </w:rPr>
        <w:t>elf-</w:t>
      </w:r>
      <w:r w:rsidR="00687742">
        <w:rPr>
          <w:color w:val="auto"/>
        </w:rPr>
        <w:t>h</w:t>
      </w:r>
      <w:r w:rsidR="00687742" w:rsidRPr="65619501">
        <w:rPr>
          <w:color w:val="auto"/>
        </w:rPr>
        <w:t>elp</w:t>
      </w:r>
      <w:r w:rsidR="00687742" w:rsidRPr="006D36EE">
        <w:rPr>
          <w:szCs w:val="24"/>
        </w:rPr>
        <w:t xml:space="preserve"> </w:t>
      </w:r>
      <w:r w:rsidRPr="006D36EE">
        <w:rPr>
          <w:szCs w:val="24"/>
        </w:rPr>
        <w:t xml:space="preserve">housing grantees </w:t>
      </w:r>
      <w:proofErr w:type="gramStart"/>
      <w:r w:rsidR="00724EA7">
        <w:rPr>
          <w:szCs w:val="24"/>
        </w:rPr>
        <w:t>during</w:t>
      </w:r>
      <w:proofErr w:type="gramEnd"/>
      <w:r w:rsidRPr="006D36EE">
        <w:rPr>
          <w:szCs w:val="24"/>
        </w:rPr>
        <w:t xml:space="preserve"> the years. </w:t>
      </w:r>
    </w:p>
    <w:p w14:paraId="35D09326" w14:textId="77777777" w:rsidR="00290052" w:rsidRPr="006D36EE" w:rsidRDefault="5C74C0D0" w:rsidP="007854D3">
      <w:pPr>
        <w:spacing w:after="0" w:line="360" w:lineRule="auto"/>
        <w:ind w:left="-15" w:right="15" w:firstLine="720"/>
        <w:rPr>
          <w:szCs w:val="24"/>
        </w:rPr>
      </w:pPr>
      <w:r>
        <w:t xml:space="preserve">Note that this is one of three financial management handbooks produced by </w:t>
      </w:r>
      <w:proofErr w:type="gramStart"/>
      <w:r>
        <w:t>the T</w:t>
      </w:r>
      <w:proofErr w:type="gramEnd"/>
      <w:r>
        <w:t xml:space="preserve">&amp;MA Contractors. The other two handbooks cover topics related to basic bookkeeping for not-for-profit organizations and the management of 502 loan funds. See the section entitled “Additional Training Materials” for more information on the other handbooks. </w:t>
      </w:r>
    </w:p>
    <w:p w14:paraId="1DA9DF8B" w14:textId="77777777" w:rsidR="00290052" w:rsidRPr="006D36EE" w:rsidRDefault="00290052" w:rsidP="00AA3071">
      <w:pPr>
        <w:spacing w:after="0" w:line="360" w:lineRule="auto"/>
        <w:ind w:left="0" w:firstLine="0"/>
        <w:jc w:val="left"/>
        <w:rPr>
          <w:szCs w:val="24"/>
        </w:rPr>
      </w:pPr>
    </w:p>
    <w:p w14:paraId="18F18D99" w14:textId="77777777" w:rsidR="00290052" w:rsidRPr="006D36EE" w:rsidRDefault="00D90798" w:rsidP="00AA3071">
      <w:pPr>
        <w:spacing w:after="0" w:line="360" w:lineRule="auto"/>
        <w:ind w:left="0" w:firstLine="0"/>
        <w:jc w:val="left"/>
        <w:rPr>
          <w:szCs w:val="24"/>
        </w:rPr>
      </w:pPr>
      <w:r w:rsidRPr="006D36EE">
        <w:rPr>
          <w:szCs w:val="24"/>
        </w:rPr>
        <w:br w:type="page"/>
      </w:r>
    </w:p>
    <w:p w14:paraId="05D1DF9B" w14:textId="77777777" w:rsidR="00EC1F3E" w:rsidRPr="00B5091E" w:rsidRDefault="00EC1F3E" w:rsidP="009E2C0C">
      <w:pPr>
        <w:pStyle w:val="Heading1"/>
      </w:pPr>
      <w:bookmarkStart w:id="61" w:name="_Toc535924033"/>
      <w:bookmarkStart w:id="62" w:name="_Toc536111694"/>
      <w:bookmarkStart w:id="63" w:name="_Toc126058884"/>
      <w:r w:rsidRPr="00B5091E">
        <w:lastRenderedPageBreak/>
        <w:t>Structuring Your Accounting System</w:t>
      </w:r>
      <w:bookmarkEnd w:id="61"/>
      <w:bookmarkEnd w:id="62"/>
      <w:bookmarkEnd w:id="63"/>
      <w:r w:rsidRPr="00B5091E">
        <w:t xml:space="preserve"> </w:t>
      </w:r>
    </w:p>
    <w:p w14:paraId="5F7BF98D" w14:textId="77777777" w:rsidR="00D0511B" w:rsidRDefault="00EC1F3E" w:rsidP="007854D3">
      <w:pPr>
        <w:spacing w:after="0" w:line="360" w:lineRule="auto"/>
        <w:ind w:left="-15" w:right="15" w:firstLine="720"/>
        <w:rPr>
          <w:szCs w:val="24"/>
        </w:rPr>
      </w:pPr>
      <w:r w:rsidRPr="006D36EE">
        <w:rPr>
          <w:szCs w:val="24"/>
        </w:rPr>
        <w:t xml:space="preserve">A clear, precise, accounting system is crucial for sound fiscal management of 523 TA </w:t>
      </w:r>
      <w:r w:rsidR="00512C13">
        <w:rPr>
          <w:szCs w:val="24"/>
        </w:rPr>
        <w:t>g</w:t>
      </w:r>
      <w:r w:rsidRPr="006D36EE">
        <w:rPr>
          <w:szCs w:val="24"/>
        </w:rPr>
        <w:t>rant funds</w:t>
      </w:r>
      <w:r w:rsidR="00070867">
        <w:rPr>
          <w:szCs w:val="24"/>
        </w:rPr>
        <w:t xml:space="preserve">. </w:t>
      </w:r>
      <w:r w:rsidRPr="006D36EE">
        <w:rPr>
          <w:szCs w:val="24"/>
        </w:rPr>
        <w:t xml:space="preserve">An accounting system is a formal means of gathering and reporting on data to aid and coordinate management decisions </w:t>
      </w:r>
      <w:proofErr w:type="gramStart"/>
      <w:r w:rsidRPr="006D36EE">
        <w:rPr>
          <w:szCs w:val="24"/>
        </w:rPr>
        <w:t>in light of</w:t>
      </w:r>
      <w:proofErr w:type="gramEnd"/>
      <w:r w:rsidRPr="006D36EE">
        <w:rPr>
          <w:szCs w:val="24"/>
        </w:rPr>
        <w:t xml:space="preserve"> the overall goals of an organization</w:t>
      </w:r>
      <w:r w:rsidR="00070867">
        <w:rPr>
          <w:szCs w:val="24"/>
        </w:rPr>
        <w:t xml:space="preserve">. </w:t>
      </w:r>
      <w:r w:rsidRPr="006D36EE">
        <w:rPr>
          <w:szCs w:val="24"/>
        </w:rPr>
        <w:t>An effective accounting system provides information for three broad purposes: (1) internal reporting for use in planning and controlling operations; (2) internal reporting for use in strategic planning such as the making of decisions and the formulating of overall policies; and (3) external reporting to board members and funding sources. Your agency's accounting policies and procedures should be in written form, and regularly reviewed and updated to reflect major changes</w:t>
      </w:r>
      <w:r w:rsidR="00070867">
        <w:rPr>
          <w:szCs w:val="24"/>
        </w:rPr>
        <w:t xml:space="preserve">. </w:t>
      </w:r>
      <w:r w:rsidRPr="006D36EE">
        <w:rPr>
          <w:szCs w:val="24"/>
        </w:rPr>
        <w:t xml:space="preserve">These written procedures should be based on </w:t>
      </w:r>
      <w:r w:rsidR="00081FCE">
        <w:rPr>
          <w:szCs w:val="24"/>
        </w:rPr>
        <w:t>G</w:t>
      </w:r>
      <w:r w:rsidRPr="006D36EE">
        <w:rPr>
          <w:szCs w:val="24"/>
        </w:rPr>
        <w:t xml:space="preserve">enerally </w:t>
      </w:r>
      <w:r w:rsidR="00081FCE">
        <w:rPr>
          <w:szCs w:val="24"/>
        </w:rPr>
        <w:t>A</w:t>
      </w:r>
      <w:r w:rsidRPr="006D36EE">
        <w:rPr>
          <w:szCs w:val="24"/>
        </w:rPr>
        <w:t xml:space="preserve">ccepted </w:t>
      </w:r>
      <w:r w:rsidR="00081FCE">
        <w:rPr>
          <w:szCs w:val="24"/>
        </w:rPr>
        <w:t>A</w:t>
      </w:r>
      <w:r w:rsidRPr="006D36EE">
        <w:rPr>
          <w:szCs w:val="24"/>
        </w:rPr>
        <w:t xml:space="preserve">ccounting </w:t>
      </w:r>
      <w:r w:rsidR="00081FCE">
        <w:rPr>
          <w:szCs w:val="24"/>
        </w:rPr>
        <w:t>P</w:t>
      </w:r>
      <w:r w:rsidRPr="006D36EE">
        <w:rPr>
          <w:szCs w:val="24"/>
        </w:rPr>
        <w:t>rinciples (GAAP) and must be clear enough to be used for cross-training of current staff and training new staff</w:t>
      </w:r>
      <w:r w:rsidR="00070867">
        <w:rPr>
          <w:szCs w:val="24"/>
        </w:rPr>
        <w:t xml:space="preserve">. </w:t>
      </w:r>
      <w:r w:rsidRPr="006D36EE">
        <w:rPr>
          <w:szCs w:val="24"/>
        </w:rPr>
        <w:t xml:space="preserve">(See the Accounting Manual section of this </w:t>
      </w:r>
      <w:r w:rsidR="00F7034E">
        <w:rPr>
          <w:szCs w:val="24"/>
        </w:rPr>
        <w:t>h</w:t>
      </w:r>
      <w:r w:rsidR="00EC52A7" w:rsidRPr="006D36EE">
        <w:rPr>
          <w:szCs w:val="24"/>
        </w:rPr>
        <w:t>andbook</w:t>
      </w:r>
      <w:r w:rsidRPr="006D36EE">
        <w:rPr>
          <w:szCs w:val="24"/>
        </w:rPr>
        <w:t>.)</w:t>
      </w:r>
      <w:r w:rsidR="009E2C0C">
        <w:rPr>
          <w:szCs w:val="24"/>
        </w:rPr>
        <w:t xml:space="preserve"> </w:t>
      </w:r>
    </w:p>
    <w:p w14:paraId="32217190" w14:textId="77777777" w:rsidR="00D0511B" w:rsidRDefault="00EC1F3E" w:rsidP="007854D3">
      <w:pPr>
        <w:spacing w:after="0" w:line="360" w:lineRule="auto"/>
        <w:ind w:left="-5" w:right="15" w:firstLine="710"/>
        <w:rPr>
          <w:szCs w:val="24"/>
        </w:rPr>
      </w:pPr>
      <w:r w:rsidRPr="006D36EE">
        <w:rPr>
          <w:szCs w:val="24"/>
        </w:rPr>
        <w:t>Your agency must decide whether to use a cash basis or accrual basis method of accounting for your organization's interim accounting needs. The major difference between these two methods occurs when a transaction is recorded</w:t>
      </w:r>
      <w:r w:rsidR="00070867">
        <w:rPr>
          <w:szCs w:val="24"/>
        </w:rPr>
        <w:t xml:space="preserve">. </w:t>
      </w:r>
      <w:r w:rsidRPr="006D36EE">
        <w:rPr>
          <w:szCs w:val="24"/>
        </w:rPr>
        <w:t xml:space="preserve">With cash basis accounting, expenses are recorded when they are </w:t>
      </w:r>
      <w:proofErr w:type="gramStart"/>
      <w:r w:rsidRPr="006D36EE">
        <w:rPr>
          <w:szCs w:val="24"/>
        </w:rPr>
        <w:t>paid</w:t>
      </w:r>
      <w:proofErr w:type="gramEnd"/>
      <w:r w:rsidRPr="006D36EE">
        <w:rPr>
          <w:szCs w:val="24"/>
        </w:rPr>
        <w:t xml:space="preserve"> and revenues are recorded when funds are received</w:t>
      </w:r>
      <w:r w:rsidR="00070867">
        <w:rPr>
          <w:szCs w:val="24"/>
        </w:rPr>
        <w:t xml:space="preserve">. </w:t>
      </w:r>
      <w:r w:rsidRPr="006D36EE">
        <w:rPr>
          <w:szCs w:val="24"/>
        </w:rPr>
        <w:t xml:space="preserve">In accrual basis accounting, expenses are recorded as </w:t>
      </w:r>
      <w:proofErr w:type="gramStart"/>
      <w:r w:rsidRPr="006D36EE">
        <w:rPr>
          <w:szCs w:val="24"/>
        </w:rPr>
        <w:t>payables</w:t>
      </w:r>
      <w:proofErr w:type="gramEnd"/>
      <w:r w:rsidRPr="006D36EE">
        <w:rPr>
          <w:szCs w:val="24"/>
        </w:rPr>
        <w:t xml:space="preserve"> when they are incurred, not when they are paid. Revenues are recorded as receivables when grant monies are earned, that is, when the services are provided, not when the funds are received</w:t>
      </w:r>
      <w:r w:rsidR="00070867">
        <w:rPr>
          <w:szCs w:val="24"/>
        </w:rPr>
        <w:t xml:space="preserve">. </w:t>
      </w:r>
      <w:r w:rsidRPr="006D36EE">
        <w:rPr>
          <w:szCs w:val="24"/>
        </w:rPr>
        <w:t xml:space="preserve"> The size of your organization plays a major part in the decision of which method to utilize. In most cases, small organizations follow the cash basis of accounting because of its simplicity</w:t>
      </w:r>
      <w:r w:rsidR="00070867">
        <w:rPr>
          <w:szCs w:val="24"/>
        </w:rPr>
        <w:t xml:space="preserve">. </w:t>
      </w:r>
      <w:r w:rsidRPr="006D36EE">
        <w:rPr>
          <w:szCs w:val="24"/>
        </w:rPr>
        <w:t xml:space="preserve">However, regardless of the basis used throughout the fiscal year, a nonprofit organization must prepare its fiscal year-end financial statements on an accrual basis </w:t>
      </w:r>
      <w:proofErr w:type="gramStart"/>
      <w:r w:rsidRPr="006D36EE">
        <w:rPr>
          <w:szCs w:val="24"/>
        </w:rPr>
        <w:t>in order to</w:t>
      </w:r>
      <w:proofErr w:type="gramEnd"/>
      <w:r w:rsidRPr="006D36EE">
        <w:rPr>
          <w:szCs w:val="24"/>
        </w:rPr>
        <w:t xml:space="preserve"> comply with </w:t>
      </w:r>
      <w:r w:rsidR="00724EA7">
        <w:rPr>
          <w:szCs w:val="24"/>
        </w:rPr>
        <w:t>GAAP</w:t>
      </w:r>
      <w:r w:rsidRPr="006D36EE">
        <w:rPr>
          <w:szCs w:val="24"/>
        </w:rPr>
        <w:t>.</w:t>
      </w:r>
      <w:r w:rsidRPr="006D36EE">
        <w:rPr>
          <w:b/>
          <w:szCs w:val="24"/>
        </w:rPr>
        <w:t xml:space="preserve"> </w:t>
      </w:r>
    </w:p>
    <w:p w14:paraId="480E64E6" w14:textId="77777777" w:rsidR="00EC1F3E" w:rsidRPr="006D36EE" w:rsidRDefault="00EC1F3E" w:rsidP="007854D3">
      <w:pPr>
        <w:spacing w:after="0" w:line="360" w:lineRule="auto"/>
        <w:ind w:left="-5" w:right="15" w:firstLine="710"/>
        <w:rPr>
          <w:szCs w:val="24"/>
        </w:rPr>
      </w:pPr>
      <w:r w:rsidRPr="006D36EE">
        <w:rPr>
          <w:szCs w:val="24"/>
        </w:rPr>
        <w:t>Conferring with a Certified Public Accountant (CPA) is recommended for aid in establishing or revising accounting procedures for a larger or more complex organization.</w:t>
      </w:r>
      <w:r w:rsidR="009E2C0C">
        <w:rPr>
          <w:szCs w:val="24"/>
        </w:rPr>
        <w:t xml:space="preserve"> </w:t>
      </w:r>
    </w:p>
    <w:p w14:paraId="6B419F3F" w14:textId="77777777" w:rsidR="00EC1F3E" w:rsidRPr="00902C74" w:rsidRDefault="00EC1F3E" w:rsidP="009C3131">
      <w:pPr>
        <w:pStyle w:val="Heading2"/>
        <w:numPr>
          <w:ilvl w:val="0"/>
          <w:numId w:val="58"/>
        </w:numPr>
      </w:pPr>
      <w:bookmarkStart w:id="64" w:name="_Toc535924034"/>
      <w:bookmarkStart w:id="65" w:name="_Toc536111695"/>
      <w:bookmarkStart w:id="66" w:name="_Toc126058885"/>
      <w:r w:rsidRPr="00902C74">
        <w:t>Double Entry Accounting</w:t>
      </w:r>
      <w:bookmarkEnd w:id="64"/>
      <w:bookmarkEnd w:id="65"/>
      <w:bookmarkEnd w:id="66"/>
      <w:r w:rsidRPr="00902C74">
        <w:t xml:space="preserve"> </w:t>
      </w:r>
    </w:p>
    <w:p w14:paraId="4F872FF8" w14:textId="77777777" w:rsidR="00EC1F3E" w:rsidRPr="006D36EE" w:rsidRDefault="00EC1F3E" w:rsidP="007854D3">
      <w:pPr>
        <w:pStyle w:val="Indentpara"/>
      </w:pPr>
      <w:r w:rsidRPr="006D36EE">
        <w:t>Whether your organization uses a cash or accrual basis, the double entry system of bookkeeping is essential</w:t>
      </w:r>
      <w:r w:rsidR="00070867">
        <w:t xml:space="preserve">. </w:t>
      </w:r>
      <w:r w:rsidRPr="006D36EE">
        <w:t>This system balances itself</w:t>
      </w:r>
      <w:r w:rsidR="00070867">
        <w:t xml:space="preserve">. </w:t>
      </w:r>
      <w:r w:rsidRPr="006D36EE">
        <w:t>The double entry system contains five major account categories:  Assets, Liabilities, Net Assets (Equity), Income, and Expenses</w:t>
      </w:r>
      <w:r w:rsidR="00070867">
        <w:t xml:space="preserve">. </w:t>
      </w:r>
      <w:r w:rsidRPr="006D36EE">
        <w:t>When there is accounting activity (e.g.</w:t>
      </w:r>
      <w:r w:rsidR="003177B9">
        <w:t xml:space="preserve">, </w:t>
      </w:r>
      <w:r w:rsidRPr="006D36EE">
        <w:t>a transaction occurs), it is recorded as a debit and a matching credit in at least one of these account categories</w:t>
      </w:r>
      <w:r w:rsidR="00070867">
        <w:t xml:space="preserve">. </w:t>
      </w:r>
    </w:p>
    <w:p w14:paraId="10480F25" w14:textId="77777777" w:rsidR="00D0511B" w:rsidRDefault="00EC1F3E" w:rsidP="007854D3">
      <w:pPr>
        <w:pStyle w:val="Indentpara"/>
      </w:pPr>
      <w:r w:rsidRPr="006D36EE">
        <w:lastRenderedPageBreak/>
        <w:t xml:space="preserve">The following is a schedule of rules for double entry accounting, which shows the debit/credit activity for all account categories.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0"/>
        <w:gridCol w:w="2015"/>
        <w:gridCol w:w="1866"/>
        <w:gridCol w:w="1839"/>
      </w:tblGrid>
      <w:tr w:rsidR="00B545C9" w14:paraId="7871B271" w14:textId="77777777" w:rsidTr="00D53B04">
        <w:trPr>
          <w:trHeight w:val="360"/>
        </w:trPr>
        <w:tc>
          <w:tcPr>
            <w:tcW w:w="10060" w:type="dxa"/>
            <w:gridSpan w:val="4"/>
            <w:vAlign w:val="center"/>
          </w:tcPr>
          <w:p w14:paraId="3779ADF2" w14:textId="77777777" w:rsidR="009C399C" w:rsidRDefault="009C399C" w:rsidP="00070867">
            <w:pPr>
              <w:spacing w:after="0"/>
              <w:jc w:val="left"/>
              <w:rPr>
                <w:b/>
                <w:szCs w:val="24"/>
              </w:rPr>
            </w:pPr>
          </w:p>
          <w:p w14:paraId="5212FCE5" w14:textId="77777777" w:rsidR="00B545C9" w:rsidRDefault="00B545C9" w:rsidP="00070867">
            <w:pPr>
              <w:spacing w:after="0"/>
              <w:jc w:val="center"/>
              <w:rPr>
                <w:b/>
                <w:szCs w:val="24"/>
              </w:rPr>
            </w:pPr>
            <w:r w:rsidRPr="006D36EE">
              <w:rPr>
                <w:b/>
                <w:szCs w:val="24"/>
              </w:rPr>
              <w:t>RULES FOR DOUBLE ENTRY ACCOUNTING</w:t>
            </w:r>
          </w:p>
          <w:p w14:paraId="3D7CD12E" w14:textId="77777777" w:rsidR="009C399C" w:rsidRPr="009C399C" w:rsidRDefault="009C399C" w:rsidP="00070867">
            <w:pPr>
              <w:spacing w:after="0"/>
              <w:jc w:val="left"/>
              <w:rPr>
                <w:szCs w:val="24"/>
              </w:rPr>
            </w:pPr>
          </w:p>
        </w:tc>
      </w:tr>
      <w:tr w:rsidR="009C399C" w14:paraId="0F4715F7" w14:textId="77777777" w:rsidTr="00D53B04">
        <w:tc>
          <w:tcPr>
            <w:tcW w:w="3955" w:type="dxa"/>
            <w:vAlign w:val="center"/>
          </w:tcPr>
          <w:p w14:paraId="3CD785FF" w14:textId="77777777" w:rsidR="00B545C9" w:rsidRDefault="00B545C9" w:rsidP="00070867">
            <w:pPr>
              <w:spacing w:after="0"/>
              <w:ind w:left="0" w:firstLine="0"/>
              <w:jc w:val="left"/>
              <w:rPr>
                <w:b/>
                <w:szCs w:val="24"/>
              </w:rPr>
            </w:pPr>
            <w:r>
              <w:rPr>
                <w:b/>
                <w:szCs w:val="24"/>
              </w:rPr>
              <w:t>Account Category</w:t>
            </w:r>
          </w:p>
        </w:tc>
        <w:tc>
          <w:tcPr>
            <w:tcW w:w="2160" w:type="dxa"/>
            <w:vAlign w:val="center"/>
          </w:tcPr>
          <w:p w14:paraId="333C65AC" w14:textId="77777777" w:rsidR="00B545C9" w:rsidRDefault="00B545C9" w:rsidP="00070867">
            <w:pPr>
              <w:spacing w:after="0"/>
              <w:ind w:left="0" w:firstLine="0"/>
              <w:jc w:val="center"/>
              <w:rPr>
                <w:b/>
                <w:szCs w:val="24"/>
              </w:rPr>
            </w:pPr>
            <w:r>
              <w:rPr>
                <w:b/>
                <w:szCs w:val="24"/>
              </w:rPr>
              <w:t>To Increase You Add a</w:t>
            </w:r>
          </w:p>
        </w:tc>
        <w:tc>
          <w:tcPr>
            <w:tcW w:w="1980" w:type="dxa"/>
            <w:vAlign w:val="center"/>
          </w:tcPr>
          <w:p w14:paraId="2F154FC0" w14:textId="77777777" w:rsidR="00B545C9" w:rsidRDefault="00B545C9" w:rsidP="00070867">
            <w:pPr>
              <w:spacing w:after="0"/>
              <w:ind w:left="0" w:firstLine="0"/>
              <w:jc w:val="center"/>
              <w:rPr>
                <w:b/>
                <w:szCs w:val="24"/>
              </w:rPr>
            </w:pPr>
            <w:r>
              <w:rPr>
                <w:b/>
                <w:szCs w:val="24"/>
              </w:rPr>
              <w:t>To Decrease You Add a</w:t>
            </w:r>
          </w:p>
        </w:tc>
        <w:tc>
          <w:tcPr>
            <w:tcW w:w="1965" w:type="dxa"/>
            <w:vAlign w:val="center"/>
          </w:tcPr>
          <w:p w14:paraId="5FA1518A" w14:textId="77777777" w:rsidR="00B545C9" w:rsidRDefault="00B545C9" w:rsidP="00070867">
            <w:pPr>
              <w:spacing w:after="0"/>
              <w:ind w:left="0" w:firstLine="0"/>
              <w:jc w:val="center"/>
              <w:rPr>
                <w:b/>
                <w:szCs w:val="24"/>
              </w:rPr>
            </w:pPr>
            <w:r>
              <w:rPr>
                <w:b/>
                <w:szCs w:val="24"/>
              </w:rPr>
              <w:t>Normal</w:t>
            </w:r>
          </w:p>
          <w:p w14:paraId="4AC1FE56" w14:textId="77777777" w:rsidR="00B545C9" w:rsidRDefault="00B545C9" w:rsidP="00070867">
            <w:pPr>
              <w:spacing w:after="0"/>
              <w:ind w:left="0" w:firstLine="0"/>
              <w:jc w:val="center"/>
              <w:rPr>
                <w:b/>
                <w:szCs w:val="24"/>
              </w:rPr>
            </w:pPr>
            <w:r>
              <w:rPr>
                <w:b/>
                <w:szCs w:val="24"/>
              </w:rPr>
              <w:t>Balance</w:t>
            </w:r>
          </w:p>
        </w:tc>
      </w:tr>
      <w:tr w:rsidR="009C399C" w14:paraId="4FA521C0" w14:textId="77777777" w:rsidTr="00D53B04">
        <w:tc>
          <w:tcPr>
            <w:tcW w:w="3955" w:type="dxa"/>
          </w:tcPr>
          <w:p w14:paraId="35226DB6" w14:textId="77777777" w:rsidR="00B545C9" w:rsidRPr="009C399C" w:rsidRDefault="00B545C9" w:rsidP="00070867">
            <w:pPr>
              <w:spacing w:after="0"/>
              <w:ind w:left="-15" w:right="-6283" w:firstLine="0"/>
              <w:jc w:val="left"/>
              <w:rPr>
                <w:szCs w:val="24"/>
              </w:rPr>
            </w:pPr>
            <w:r w:rsidRPr="009C399C">
              <w:rPr>
                <w:szCs w:val="24"/>
              </w:rPr>
              <w:t xml:space="preserve">Assets (cash, accounts </w:t>
            </w:r>
          </w:p>
          <w:p w14:paraId="04D7B5D0" w14:textId="77777777" w:rsidR="00B545C9" w:rsidRDefault="00B545C9" w:rsidP="00070867">
            <w:pPr>
              <w:spacing w:after="0"/>
              <w:ind w:left="0" w:firstLine="0"/>
              <w:jc w:val="left"/>
              <w:rPr>
                <w:szCs w:val="24"/>
              </w:rPr>
            </w:pPr>
            <w:r w:rsidRPr="009C399C">
              <w:rPr>
                <w:szCs w:val="24"/>
              </w:rPr>
              <w:t>receivable, inventory, prepaid, expenses, fixed assets)</w:t>
            </w:r>
          </w:p>
          <w:p w14:paraId="6266A61B" w14:textId="77777777" w:rsidR="009C399C" w:rsidRPr="009C399C" w:rsidRDefault="009C399C" w:rsidP="00070867">
            <w:pPr>
              <w:spacing w:after="0"/>
              <w:ind w:left="0" w:firstLine="0"/>
              <w:jc w:val="left"/>
              <w:rPr>
                <w:szCs w:val="24"/>
              </w:rPr>
            </w:pPr>
          </w:p>
        </w:tc>
        <w:tc>
          <w:tcPr>
            <w:tcW w:w="2160" w:type="dxa"/>
            <w:vAlign w:val="bottom"/>
          </w:tcPr>
          <w:p w14:paraId="16FF46D5" w14:textId="77777777" w:rsidR="00B545C9" w:rsidRPr="009C399C" w:rsidRDefault="009C399C" w:rsidP="00070867">
            <w:pPr>
              <w:spacing w:after="0"/>
              <w:ind w:left="0" w:firstLine="0"/>
              <w:jc w:val="center"/>
              <w:rPr>
                <w:szCs w:val="24"/>
              </w:rPr>
            </w:pPr>
            <w:r>
              <w:rPr>
                <w:szCs w:val="24"/>
              </w:rPr>
              <w:t>d</w:t>
            </w:r>
            <w:r w:rsidR="00B545C9" w:rsidRPr="009C399C">
              <w:rPr>
                <w:szCs w:val="24"/>
              </w:rPr>
              <w:t>ebit</w:t>
            </w:r>
          </w:p>
        </w:tc>
        <w:tc>
          <w:tcPr>
            <w:tcW w:w="1980" w:type="dxa"/>
            <w:vAlign w:val="bottom"/>
          </w:tcPr>
          <w:p w14:paraId="5A4D17DE" w14:textId="77777777" w:rsidR="00B545C9" w:rsidRPr="009C399C" w:rsidRDefault="009C399C" w:rsidP="00070867">
            <w:pPr>
              <w:spacing w:after="0"/>
              <w:ind w:left="0" w:firstLine="0"/>
              <w:jc w:val="center"/>
              <w:rPr>
                <w:szCs w:val="24"/>
              </w:rPr>
            </w:pPr>
            <w:r>
              <w:rPr>
                <w:szCs w:val="24"/>
              </w:rPr>
              <w:t>c</w:t>
            </w:r>
            <w:r w:rsidR="00B545C9" w:rsidRPr="009C399C">
              <w:rPr>
                <w:szCs w:val="24"/>
              </w:rPr>
              <w:t>redit</w:t>
            </w:r>
          </w:p>
        </w:tc>
        <w:tc>
          <w:tcPr>
            <w:tcW w:w="1965" w:type="dxa"/>
            <w:vAlign w:val="bottom"/>
          </w:tcPr>
          <w:p w14:paraId="5A998C38" w14:textId="77777777" w:rsidR="00B545C9" w:rsidRPr="009C399C" w:rsidRDefault="00B545C9" w:rsidP="00070867">
            <w:pPr>
              <w:spacing w:after="0"/>
              <w:ind w:left="0" w:firstLine="0"/>
              <w:jc w:val="center"/>
              <w:rPr>
                <w:szCs w:val="24"/>
              </w:rPr>
            </w:pPr>
            <w:r w:rsidRPr="009C399C">
              <w:rPr>
                <w:szCs w:val="24"/>
              </w:rPr>
              <w:t>debit</w:t>
            </w:r>
          </w:p>
        </w:tc>
      </w:tr>
      <w:tr w:rsidR="009C399C" w14:paraId="35D39683" w14:textId="77777777" w:rsidTr="00D53B04">
        <w:tc>
          <w:tcPr>
            <w:tcW w:w="3955" w:type="dxa"/>
          </w:tcPr>
          <w:p w14:paraId="0D0CA1B0" w14:textId="77777777" w:rsidR="00B545C9" w:rsidRDefault="00B545C9" w:rsidP="00070867">
            <w:pPr>
              <w:spacing w:after="0"/>
              <w:ind w:left="0" w:firstLine="0"/>
              <w:jc w:val="left"/>
              <w:rPr>
                <w:szCs w:val="24"/>
              </w:rPr>
            </w:pPr>
            <w:r w:rsidRPr="009C399C">
              <w:rPr>
                <w:szCs w:val="24"/>
              </w:rPr>
              <w:t xml:space="preserve">Liabilities (accounts payable, accrued liabilities, bank loans payable, </w:t>
            </w:r>
            <w:proofErr w:type="gramStart"/>
            <w:r w:rsidRPr="009C399C">
              <w:rPr>
                <w:szCs w:val="24"/>
              </w:rPr>
              <w:t>long term</w:t>
            </w:r>
            <w:proofErr w:type="gramEnd"/>
            <w:r w:rsidRPr="009C399C">
              <w:rPr>
                <w:szCs w:val="24"/>
              </w:rPr>
              <w:t xml:space="preserve"> debt</w:t>
            </w:r>
          </w:p>
          <w:p w14:paraId="38A395BC" w14:textId="77777777" w:rsidR="009C399C" w:rsidRPr="009C399C" w:rsidRDefault="009C399C" w:rsidP="00070867">
            <w:pPr>
              <w:spacing w:after="0"/>
              <w:ind w:left="0" w:firstLine="0"/>
              <w:jc w:val="left"/>
              <w:rPr>
                <w:szCs w:val="24"/>
              </w:rPr>
            </w:pPr>
          </w:p>
        </w:tc>
        <w:tc>
          <w:tcPr>
            <w:tcW w:w="2160" w:type="dxa"/>
            <w:vAlign w:val="bottom"/>
          </w:tcPr>
          <w:p w14:paraId="76B41AFF" w14:textId="77777777" w:rsidR="00B545C9" w:rsidRPr="009C399C" w:rsidRDefault="009C399C" w:rsidP="00070867">
            <w:pPr>
              <w:spacing w:after="0"/>
              <w:ind w:left="0" w:firstLine="0"/>
              <w:jc w:val="center"/>
              <w:rPr>
                <w:szCs w:val="24"/>
              </w:rPr>
            </w:pPr>
            <w:r>
              <w:rPr>
                <w:szCs w:val="24"/>
              </w:rPr>
              <w:t>c</w:t>
            </w:r>
            <w:r w:rsidR="00B545C9" w:rsidRPr="009C399C">
              <w:rPr>
                <w:szCs w:val="24"/>
              </w:rPr>
              <w:t>redit</w:t>
            </w:r>
          </w:p>
        </w:tc>
        <w:tc>
          <w:tcPr>
            <w:tcW w:w="1980" w:type="dxa"/>
            <w:vAlign w:val="bottom"/>
          </w:tcPr>
          <w:p w14:paraId="767C9056" w14:textId="77777777" w:rsidR="00B545C9" w:rsidRPr="009C399C" w:rsidRDefault="009C399C" w:rsidP="00070867">
            <w:pPr>
              <w:spacing w:after="0"/>
              <w:ind w:left="0" w:firstLine="0"/>
              <w:jc w:val="center"/>
              <w:rPr>
                <w:szCs w:val="24"/>
              </w:rPr>
            </w:pPr>
            <w:r>
              <w:rPr>
                <w:szCs w:val="24"/>
              </w:rPr>
              <w:t>d</w:t>
            </w:r>
            <w:r w:rsidR="00B545C9" w:rsidRPr="009C399C">
              <w:rPr>
                <w:szCs w:val="24"/>
              </w:rPr>
              <w:t>ebit</w:t>
            </w:r>
          </w:p>
        </w:tc>
        <w:tc>
          <w:tcPr>
            <w:tcW w:w="1965" w:type="dxa"/>
            <w:vAlign w:val="bottom"/>
          </w:tcPr>
          <w:p w14:paraId="23BA1C12" w14:textId="77777777" w:rsidR="00B545C9" w:rsidRPr="009C399C" w:rsidRDefault="00B545C9" w:rsidP="00070867">
            <w:pPr>
              <w:spacing w:after="0"/>
              <w:ind w:left="0" w:firstLine="0"/>
              <w:jc w:val="center"/>
              <w:rPr>
                <w:szCs w:val="24"/>
              </w:rPr>
            </w:pPr>
            <w:r w:rsidRPr="009C399C">
              <w:rPr>
                <w:szCs w:val="24"/>
              </w:rPr>
              <w:t>credit</w:t>
            </w:r>
          </w:p>
        </w:tc>
      </w:tr>
      <w:tr w:rsidR="009C399C" w14:paraId="391373C6" w14:textId="77777777" w:rsidTr="00D53B04">
        <w:tc>
          <w:tcPr>
            <w:tcW w:w="3955" w:type="dxa"/>
          </w:tcPr>
          <w:p w14:paraId="1141ED5E" w14:textId="77777777" w:rsidR="00B545C9" w:rsidRDefault="00B545C9" w:rsidP="00070867">
            <w:pPr>
              <w:spacing w:after="0"/>
              <w:ind w:left="0" w:firstLine="0"/>
              <w:jc w:val="left"/>
              <w:rPr>
                <w:szCs w:val="24"/>
              </w:rPr>
            </w:pPr>
            <w:r w:rsidRPr="009C399C">
              <w:rPr>
                <w:szCs w:val="24"/>
              </w:rPr>
              <w:t>Equity (fund balance, net assets)</w:t>
            </w:r>
          </w:p>
          <w:p w14:paraId="293BF775" w14:textId="77777777" w:rsidR="009C399C" w:rsidRPr="009C399C" w:rsidRDefault="009C399C" w:rsidP="00070867">
            <w:pPr>
              <w:spacing w:after="0"/>
              <w:ind w:left="0" w:firstLine="0"/>
              <w:jc w:val="left"/>
              <w:rPr>
                <w:szCs w:val="24"/>
              </w:rPr>
            </w:pPr>
          </w:p>
        </w:tc>
        <w:tc>
          <w:tcPr>
            <w:tcW w:w="2160" w:type="dxa"/>
            <w:vAlign w:val="bottom"/>
          </w:tcPr>
          <w:p w14:paraId="7C9101D7" w14:textId="77777777" w:rsidR="00B545C9" w:rsidRPr="009C399C" w:rsidRDefault="009C399C" w:rsidP="00070867">
            <w:pPr>
              <w:spacing w:after="0"/>
              <w:ind w:left="0" w:firstLine="0"/>
              <w:jc w:val="center"/>
              <w:rPr>
                <w:szCs w:val="24"/>
              </w:rPr>
            </w:pPr>
            <w:r>
              <w:rPr>
                <w:szCs w:val="24"/>
              </w:rPr>
              <w:t>c</w:t>
            </w:r>
            <w:r w:rsidR="00B545C9" w:rsidRPr="009C399C">
              <w:rPr>
                <w:szCs w:val="24"/>
              </w:rPr>
              <w:t>redit</w:t>
            </w:r>
          </w:p>
        </w:tc>
        <w:tc>
          <w:tcPr>
            <w:tcW w:w="1980" w:type="dxa"/>
            <w:vAlign w:val="bottom"/>
          </w:tcPr>
          <w:p w14:paraId="62009A1A" w14:textId="77777777" w:rsidR="00B545C9" w:rsidRPr="009C399C" w:rsidRDefault="009C399C" w:rsidP="00070867">
            <w:pPr>
              <w:spacing w:after="0"/>
              <w:ind w:left="0" w:firstLine="0"/>
              <w:jc w:val="center"/>
              <w:rPr>
                <w:szCs w:val="24"/>
              </w:rPr>
            </w:pPr>
            <w:r>
              <w:rPr>
                <w:szCs w:val="24"/>
              </w:rPr>
              <w:t>d</w:t>
            </w:r>
            <w:r w:rsidR="00B545C9" w:rsidRPr="009C399C">
              <w:rPr>
                <w:szCs w:val="24"/>
              </w:rPr>
              <w:t>ebit</w:t>
            </w:r>
          </w:p>
        </w:tc>
        <w:tc>
          <w:tcPr>
            <w:tcW w:w="1965" w:type="dxa"/>
            <w:vAlign w:val="bottom"/>
          </w:tcPr>
          <w:p w14:paraId="4C24C12B" w14:textId="77777777" w:rsidR="00B545C9" w:rsidRPr="009C399C" w:rsidRDefault="009C399C" w:rsidP="00070867">
            <w:pPr>
              <w:spacing w:after="0"/>
              <w:ind w:left="0" w:firstLine="0"/>
              <w:jc w:val="center"/>
              <w:rPr>
                <w:szCs w:val="24"/>
              </w:rPr>
            </w:pPr>
            <w:r>
              <w:rPr>
                <w:szCs w:val="24"/>
              </w:rPr>
              <w:t>c</w:t>
            </w:r>
            <w:r w:rsidR="00B545C9" w:rsidRPr="009C399C">
              <w:rPr>
                <w:szCs w:val="24"/>
              </w:rPr>
              <w:t>redit</w:t>
            </w:r>
          </w:p>
        </w:tc>
      </w:tr>
      <w:tr w:rsidR="009C399C" w14:paraId="6A237317" w14:textId="77777777" w:rsidTr="00D53B04">
        <w:tc>
          <w:tcPr>
            <w:tcW w:w="3955" w:type="dxa"/>
          </w:tcPr>
          <w:p w14:paraId="3A4D5503" w14:textId="77777777" w:rsidR="00B545C9" w:rsidRDefault="00B545C9" w:rsidP="00070867">
            <w:pPr>
              <w:spacing w:after="0"/>
              <w:ind w:left="0" w:firstLine="0"/>
              <w:jc w:val="left"/>
              <w:rPr>
                <w:szCs w:val="24"/>
              </w:rPr>
            </w:pPr>
            <w:r w:rsidRPr="009C399C">
              <w:rPr>
                <w:szCs w:val="24"/>
              </w:rPr>
              <w:t>Income (contributions, sales, receipts)</w:t>
            </w:r>
          </w:p>
          <w:p w14:paraId="43C32503" w14:textId="77777777" w:rsidR="009C399C" w:rsidRPr="009C399C" w:rsidRDefault="009C399C" w:rsidP="00070867">
            <w:pPr>
              <w:spacing w:after="0"/>
              <w:ind w:left="0" w:firstLine="0"/>
              <w:jc w:val="left"/>
              <w:rPr>
                <w:szCs w:val="24"/>
              </w:rPr>
            </w:pPr>
          </w:p>
        </w:tc>
        <w:tc>
          <w:tcPr>
            <w:tcW w:w="2160" w:type="dxa"/>
            <w:vAlign w:val="bottom"/>
          </w:tcPr>
          <w:p w14:paraId="306FC486" w14:textId="77777777" w:rsidR="00B545C9" w:rsidRPr="009C399C" w:rsidRDefault="009C399C" w:rsidP="00070867">
            <w:pPr>
              <w:spacing w:after="0"/>
              <w:ind w:left="0" w:firstLine="0"/>
              <w:jc w:val="center"/>
              <w:rPr>
                <w:szCs w:val="24"/>
              </w:rPr>
            </w:pPr>
            <w:r>
              <w:rPr>
                <w:szCs w:val="24"/>
              </w:rPr>
              <w:t>c</w:t>
            </w:r>
            <w:r w:rsidR="00B545C9" w:rsidRPr="009C399C">
              <w:rPr>
                <w:szCs w:val="24"/>
              </w:rPr>
              <w:t>redit</w:t>
            </w:r>
          </w:p>
        </w:tc>
        <w:tc>
          <w:tcPr>
            <w:tcW w:w="1980" w:type="dxa"/>
            <w:vAlign w:val="bottom"/>
          </w:tcPr>
          <w:p w14:paraId="4AD319C0" w14:textId="77777777" w:rsidR="00B545C9" w:rsidRPr="009C399C" w:rsidRDefault="009C399C" w:rsidP="00070867">
            <w:pPr>
              <w:spacing w:after="0"/>
              <w:ind w:left="0" w:firstLine="0"/>
              <w:jc w:val="center"/>
              <w:rPr>
                <w:szCs w:val="24"/>
              </w:rPr>
            </w:pPr>
            <w:r>
              <w:rPr>
                <w:szCs w:val="24"/>
              </w:rPr>
              <w:t>d</w:t>
            </w:r>
            <w:r w:rsidR="00B545C9" w:rsidRPr="009C399C">
              <w:rPr>
                <w:szCs w:val="24"/>
              </w:rPr>
              <w:t>ebit</w:t>
            </w:r>
          </w:p>
        </w:tc>
        <w:tc>
          <w:tcPr>
            <w:tcW w:w="1965" w:type="dxa"/>
            <w:vAlign w:val="bottom"/>
          </w:tcPr>
          <w:p w14:paraId="1F8FC91F" w14:textId="77777777" w:rsidR="00B545C9" w:rsidRPr="009C399C" w:rsidRDefault="009C399C" w:rsidP="00070867">
            <w:pPr>
              <w:spacing w:after="0"/>
              <w:ind w:left="0" w:firstLine="0"/>
              <w:jc w:val="center"/>
              <w:rPr>
                <w:szCs w:val="24"/>
              </w:rPr>
            </w:pPr>
            <w:r>
              <w:rPr>
                <w:szCs w:val="24"/>
              </w:rPr>
              <w:t>c</w:t>
            </w:r>
            <w:r w:rsidR="00B545C9" w:rsidRPr="009C399C">
              <w:rPr>
                <w:szCs w:val="24"/>
              </w:rPr>
              <w:t>redit</w:t>
            </w:r>
          </w:p>
        </w:tc>
      </w:tr>
      <w:tr w:rsidR="009C399C" w14:paraId="42CBD918" w14:textId="77777777" w:rsidTr="00D53B04">
        <w:tc>
          <w:tcPr>
            <w:tcW w:w="3955" w:type="dxa"/>
          </w:tcPr>
          <w:p w14:paraId="6D032879" w14:textId="77777777" w:rsidR="00B545C9" w:rsidRPr="009C399C" w:rsidRDefault="00B545C9" w:rsidP="00070867">
            <w:pPr>
              <w:spacing w:after="0"/>
              <w:ind w:left="0" w:firstLine="0"/>
              <w:jc w:val="left"/>
              <w:rPr>
                <w:szCs w:val="24"/>
              </w:rPr>
            </w:pPr>
            <w:r w:rsidRPr="009C399C">
              <w:rPr>
                <w:szCs w:val="24"/>
              </w:rPr>
              <w:t>Expenses (salaries, cost of goods sold, supplies, taxes</w:t>
            </w:r>
          </w:p>
        </w:tc>
        <w:tc>
          <w:tcPr>
            <w:tcW w:w="2160" w:type="dxa"/>
            <w:vAlign w:val="bottom"/>
          </w:tcPr>
          <w:p w14:paraId="2D34921C" w14:textId="77777777" w:rsidR="00B545C9" w:rsidRPr="009C399C" w:rsidRDefault="009C399C" w:rsidP="00070867">
            <w:pPr>
              <w:spacing w:after="0"/>
              <w:ind w:left="0" w:firstLine="0"/>
              <w:jc w:val="center"/>
              <w:rPr>
                <w:szCs w:val="24"/>
              </w:rPr>
            </w:pPr>
            <w:r>
              <w:rPr>
                <w:szCs w:val="24"/>
              </w:rPr>
              <w:t>d</w:t>
            </w:r>
            <w:r w:rsidR="00B545C9" w:rsidRPr="009C399C">
              <w:rPr>
                <w:szCs w:val="24"/>
              </w:rPr>
              <w:t>ebit</w:t>
            </w:r>
          </w:p>
        </w:tc>
        <w:tc>
          <w:tcPr>
            <w:tcW w:w="1980" w:type="dxa"/>
            <w:vAlign w:val="bottom"/>
          </w:tcPr>
          <w:p w14:paraId="54D6023B" w14:textId="77777777" w:rsidR="00B545C9" w:rsidRPr="009C399C" w:rsidRDefault="009C399C" w:rsidP="00070867">
            <w:pPr>
              <w:spacing w:after="0"/>
              <w:ind w:left="0" w:firstLine="0"/>
              <w:jc w:val="center"/>
              <w:rPr>
                <w:szCs w:val="24"/>
              </w:rPr>
            </w:pPr>
            <w:r>
              <w:rPr>
                <w:szCs w:val="24"/>
              </w:rPr>
              <w:t>c</w:t>
            </w:r>
            <w:r w:rsidR="00B545C9" w:rsidRPr="009C399C">
              <w:rPr>
                <w:szCs w:val="24"/>
              </w:rPr>
              <w:t>redit</w:t>
            </w:r>
          </w:p>
        </w:tc>
        <w:tc>
          <w:tcPr>
            <w:tcW w:w="1965" w:type="dxa"/>
            <w:vAlign w:val="bottom"/>
          </w:tcPr>
          <w:p w14:paraId="312064E8" w14:textId="77777777" w:rsidR="00B545C9" w:rsidRPr="009C399C" w:rsidRDefault="00B545C9" w:rsidP="00070867">
            <w:pPr>
              <w:spacing w:after="0"/>
              <w:ind w:left="0" w:firstLine="0"/>
              <w:jc w:val="center"/>
              <w:rPr>
                <w:szCs w:val="24"/>
              </w:rPr>
            </w:pPr>
            <w:r w:rsidRPr="009C399C">
              <w:rPr>
                <w:szCs w:val="24"/>
              </w:rPr>
              <w:t>debit</w:t>
            </w:r>
          </w:p>
        </w:tc>
      </w:tr>
    </w:tbl>
    <w:p w14:paraId="21544C21" w14:textId="77777777" w:rsidR="00B545C9" w:rsidRDefault="00B545C9" w:rsidP="00070867">
      <w:pPr>
        <w:spacing w:after="0"/>
        <w:jc w:val="left"/>
        <w:rPr>
          <w:b/>
          <w:szCs w:val="24"/>
        </w:rPr>
      </w:pPr>
    </w:p>
    <w:p w14:paraId="39F962BC" w14:textId="77777777" w:rsidR="00EC1F3E" w:rsidRDefault="5C74C0D0" w:rsidP="007854D3">
      <w:pPr>
        <w:spacing w:after="0" w:line="360" w:lineRule="auto"/>
        <w:ind w:left="0" w:right="8" w:firstLine="720"/>
        <w:rPr>
          <w:szCs w:val="24"/>
        </w:rPr>
      </w:pPr>
      <w:r>
        <w:t>Since every recorded transaction is entered once as a debit and once as a credit, the books should easily balance</w:t>
      </w:r>
      <w:r w:rsidR="00070867">
        <w:t xml:space="preserve">. </w:t>
      </w:r>
      <w:r>
        <w:t>Most accounting programs including QuickBooks will not allow a transaction to be posted if it is not in balance. Total debits should equal total credits and if they do not equal, an error has been made and must be corrected to keep the books in balance</w:t>
      </w:r>
      <w:r w:rsidR="00070867">
        <w:t xml:space="preserve">. </w:t>
      </w:r>
      <w:r>
        <w:t xml:space="preserve">Three examples of transactions follow. Note that transactions can result in an increase to two accounts, an increase in one account and a decrease in another or a decrease in two accounts but that the debits must always equal the credits. </w:t>
      </w:r>
    </w:p>
    <w:p w14:paraId="2F4D8A7C" w14:textId="77777777" w:rsidR="00D46A82" w:rsidRDefault="00EC1F3E" w:rsidP="00D53B04">
      <w:pPr>
        <w:numPr>
          <w:ilvl w:val="0"/>
          <w:numId w:val="26"/>
        </w:numPr>
        <w:spacing w:after="0" w:line="240" w:lineRule="auto"/>
        <w:ind w:left="810" w:right="15"/>
        <w:jc w:val="left"/>
        <w:rPr>
          <w:szCs w:val="24"/>
        </w:rPr>
      </w:pPr>
      <w:r w:rsidRPr="006D36EE">
        <w:rPr>
          <w:szCs w:val="24"/>
        </w:rPr>
        <w:t xml:space="preserve">Payment of Office Telephone Bill (Cash Basis): </w:t>
      </w:r>
    </w:p>
    <w:p w14:paraId="4CC675C3" w14:textId="77777777" w:rsidR="00EC1F3E" w:rsidRPr="00D46A82" w:rsidRDefault="00EC1F3E" w:rsidP="00D53B04">
      <w:pPr>
        <w:spacing w:after="0" w:line="240" w:lineRule="auto"/>
        <w:ind w:left="810" w:right="15" w:firstLine="630"/>
        <w:jc w:val="left"/>
        <w:rPr>
          <w:szCs w:val="24"/>
        </w:rPr>
      </w:pPr>
      <w:r w:rsidRPr="00D46A82">
        <w:rPr>
          <w:szCs w:val="24"/>
        </w:rPr>
        <w:t xml:space="preserve">(Expense) Telephone Account is debited (Increase) </w:t>
      </w:r>
    </w:p>
    <w:p w14:paraId="74A094F3" w14:textId="77777777" w:rsidR="00EC1F3E" w:rsidRPr="006D36EE" w:rsidRDefault="00EC1F3E" w:rsidP="006E334F">
      <w:pPr>
        <w:tabs>
          <w:tab w:val="left" w:pos="1440"/>
          <w:tab w:val="center" w:pos="2842"/>
          <w:tab w:val="center" w:pos="6480"/>
        </w:tabs>
        <w:spacing w:after="240" w:line="240" w:lineRule="auto"/>
        <w:ind w:left="0" w:firstLine="0"/>
        <w:jc w:val="left"/>
        <w:rPr>
          <w:szCs w:val="24"/>
        </w:rPr>
      </w:pPr>
      <w:r w:rsidRPr="006D36EE">
        <w:rPr>
          <w:rFonts w:eastAsia="Calibri"/>
          <w:szCs w:val="24"/>
        </w:rPr>
        <w:tab/>
      </w:r>
      <w:r w:rsidRPr="006D36EE">
        <w:rPr>
          <w:szCs w:val="24"/>
        </w:rPr>
        <w:t>(Asset) Cash Account is credited (Decrease)</w:t>
      </w:r>
      <w:r w:rsidR="00D46A82">
        <w:rPr>
          <w:szCs w:val="24"/>
        </w:rPr>
        <w:t xml:space="preserve"> </w:t>
      </w:r>
      <w:r w:rsidRPr="006D36EE">
        <w:rPr>
          <w:szCs w:val="24"/>
        </w:rPr>
        <w:t xml:space="preserve"> </w:t>
      </w:r>
    </w:p>
    <w:p w14:paraId="4F7F29AF" w14:textId="77777777" w:rsidR="00EC1F3E" w:rsidRPr="006D36EE" w:rsidRDefault="00EC1F3E" w:rsidP="006E334F">
      <w:pPr>
        <w:numPr>
          <w:ilvl w:val="0"/>
          <w:numId w:val="26"/>
        </w:numPr>
        <w:spacing w:after="0" w:line="240" w:lineRule="auto"/>
        <w:ind w:left="720" w:right="15"/>
        <w:jc w:val="left"/>
        <w:rPr>
          <w:szCs w:val="24"/>
        </w:rPr>
      </w:pPr>
      <w:r w:rsidRPr="006D36EE">
        <w:rPr>
          <w:szCs w:val="24"/>
        </w:rPr>
        <w:t>Self-</w:t>
      </w:r>
      <w:r w:rsidR="00790B9A">
        <w:rPr>
          <w:szCs w:val="24"/>
        </w:rPr>
        <w:t>h</w:t>
      </w:r>
      <w:r w:rsidRPr="006D36EE">
        <w:rPr>
          <w:szCs w:val="24"/>
        </w:rPr>
        <w:t xml:space="preserve">elp TA </w:t>
      </w:r>
      <w:r w:rsidR="00790B9A">
        <w:rPr>
          <w:szCs w:val="24"/>
        </w:rPr>
        <w:t>g</w:t>
      </w:r>
      <w:r w:rsidRPr="006D36EE">
        <w:rPr>
          <w:szCs w:val="24"/>
        </w:rPr>
        <w:t xml:space="preserve">rant check is deposited (Cash Basis): </w:t>
      </w:r>
    </w:p>
    <w:p w14:paraId="5C6EFEB5" w14:textId="77777777" w:rsidR="00EC1F3E" w:rsidRPr="006D36EE" w:rsidRDefault="00EC1F3E" w:rsidP="006E334F">
      <w:pPr>
        <w:tabs>
          <w:tab w:val="left" w:pos="1440"/>
          <w:tab w:val="center" w:pos="2333"/>
        </w:tabs>
        <w:spacing w:after="0" w:line="240" w:lineRule="auto"/>
        <w:ind w:left="-15" w:firstLine="0"/>
        <w:jc w:val="left"/>
        <w:rPr>
          <w:szCs w:val="24"/>
        </w:rPr>
      </w:pPr>
      <w:r w:rsidRPr="006D36EE">
        <w:rPr>
          <w:szCs w:val="24"/>
        </w:rPr>
        <w:t xml:space="preserve"> </w:t>
      </w:r>
      <w:r w:rsidRPr="006D36EE">
        <w:rPr>
          <w:szCs w:val="24"/>
        </w:rPr>
        <w:tab/>
        <w:t xml:space="preserve">(Asset) Cash is debited (Increase) </w:t>
      </w:r>
    </w:p>
    <w:p w14:paraId="292E4151" w14:textId="77777777" w:rsidR="00EC1F3E" w:rsidRPr="006D36EE" w:rsidRDefault="00EC1F3E" w:rsidP="006E334F">
      <w:pPr>
        <w:tabs>
          <w:tab w:val="left" w:pos="1440"/>
          <w:tab w:val="center" w:pos="3101"/>
        </w:tabs>
        <w:spacing w:after="240" w:line="240" w:lineRule="auto"/>
        <w:ind w:left="-14" w:firstLine="0"/>
        <w:jc w:val="left"/>
        <w:rPr>
          <w:szCs w:val="24"/>
        </w:rPr>
      </w:pPr>
      <w:r w:rsidRPr="006D36EE">
        <w:rPr>
          <w:szCs w:val="24"/>
        </w:rPr>
        <w:t xml:space="preserve"> </w:t>
      </w:r>
      <w:r w:rsidRPr="006D36EE">
        <w:rPr>
          <w:szCs w:val="24"/>
        </w:rPr>
        <w:tab/>
        <w:t xml:space="preserve">(Income) S-H Grant Income is credited (Increase) </w:t>
      </w:r>
    </w:p>
    <w:p w14:paraId="6E8C98EA" w14:textId="77777777" w:rsidR="00EC1F3E" w:rsidRPr="006D36EE" w:rsidRDefault="00EC1F3E" w:rsidP="006E334F">
      <w:pPr>
        <w:numPr>
          <w:ilvl w:val="0"/>
          <w:numId w:val="26"/>
        </w:numPr>
        <w:spacing w:after="0" w:line="240" w:lineRule="auto"/>
        <w:ind w:left="720" w:right="15"/>
        <w:jc w:val="left"/>
        <w:rPr>
          <w:szCs w:val="24"/>
        </w:rPr>
      </w:pPr>
      <w:r w:rsidRPr="006D36EE">
        <w:rPr>
          <w:szCs w:val="24"/>
        </w:rPr>
        <w:t xml:space="preserve">Returned damaged merchandise prior to paying invoice (Accrual Basis):  </w:t>
      </w:r>
      <w:r w:rsidRPr="006D36EE">
        <w:rPr>
          <w:szCs w:val="24"/>
        </w:rPr>
        <w:tab/>
      </w:r>
      <w:r w:rsidRPr="006D36EE">
        <w:rPr>
          <w:szCs w:val="24"/>
        </w:rPr>
        <w:br/>
      </w:r>
      <w:r w:rsidRPr="006D36EE">
        <w:rPr>
          <w:szCs w:val="24"/>
        </w:rPr>
        <w:tab/>
        <w:t xml:space="preserve">(Liability) Accounts Payable is debited (Decrease) </w:t>
      </w:r>
    </w:p>
    <w:p w14:paraId="22D336B4" w14:textId="77777777" w:rsidR="00EC1F3E" w:rsidRPr="006D36EE" w:rsidRDefault="00EC1F3E" w:rsidP="006E334F">
      <w:pPr>
        <w:tabs>
          <w:tab w:val="left" w:pos="1440"/>
          <w:tab w:val="center" w:pos="3154"/>
        </w:tabs>
        <w:spacing w:after="240" w:line="240" w:lineRule="auto"/>
        <w:ind w:left="-14" w:firstLine="0"/>
        <w:jc w:val="left"/>
        <w:rPr>
          <w:szCs w:val="24"/>
        </w:rPr>
      </w:pPr>
      <w:r w:rsidRPr="006D36EE">
        <w:rPr>
          <w:szCs w:val="24"/>
        </w:rPr>
        <w:t xml:space="preserve"> </w:t>
      </w:r>
      <w:r w:rsidRPr="006D36EE">
        <w:rPr>
          <w:szCs w:val="24"/>
        </w:rPr>
        <w:tab/>
        <w:t xml:space="preserve">(Expense) Supplies Account is credited (Decrease) </w:t>
      </w:r>
    </w:p>
    <w:p w14:paraId="1BE66E3C" w14:textId="77777777" w:rsidR="00931AD7" w:rsidRDefault="00EC1F3E" w:rsidP="00AA3071">
      <w:pPr>
        <w:spacing w:after="0" w:line="360" w:lineRule="auto"/>
        <w:ind w:left="-5" w:right="15"/>
        <w:jc w:val="left"/>
        <w:rPr>
          <w:szCs w:val="24"/>
        </w:rPr>
      </w:pPr>
      <w:r w:rsidRPr="006D36EE">
        <w:rPr>
          <w:szCs w:val="24"/>
        </w:rPr>
        <w:lastRenderedPageBreak/>
        <w:t>A balance sheet and revenue &amp; expense statement should be prepared at least once a month to ensure that your organization’s books are balanced</w:t>
      </w:r>
      <w:r w:rsidR="00070867">
        <w:rPr>
          <w:szCs w:val="24"/>
        </w:rPr>
        <w:t xml:space="preserve">. </w:t>
      </w:r>
      <w:r w:rsidRPr="006D36EE">
        <w:rPr>
          <w:szCs w:val="24"/>
        </w:rPr>
        <w:t xml:space="preserve"> </w:t>
      </w:r>
    </w:p>
    <w:p w14:paraId="721FBB47" w14:textId="77777777" w:rsidR="00EC1F3E" w:rsidRDefault="00EC1F3E" w:rsidP="009C3131">
      <w:pPr>
        <w:pStyle w:val="Heading2"/>
        <w:numPr>
          <w:ilvl w:val="0"/>
          <w:numId w:val="58"/>
        </w:numPr>
      </w:pPr>
      <w:bookmarkStart w:id="67" w:name="_Toc126058886"/>
      <w:r w:rsidRPr="006D36EE">
        <w:t xml:space="preserve">Chart of </w:t>
      </w:r>
      <w:r w:rsidRPr="00AF5BA3">
        <w:t>Accounts</w:t>
      </w:r>
      <w:bookmarkEnd w:id="67"/>
      <w:r w:rsidRPr="006D36EE">
        <w:t xml:space="preserve"> </w:t>
      </w:r>
    </w:p>
    <w:p w14:paraId="46607792" w14:textId="77777777" w:rsidR="00EC1F3E" w:rsidRPr="006D36EE" w:rsidRDefault="00AF5BA3" w:rsidP="007854D3">
      <w:pPr>
        <w:pStyle w:val="Indentpara"/>
      </w:pPr>
      <w:r>
        <w:t>A</w:t>
      </w:r>
      <w:r w:rsidR="00EC1F3E" w:rsidRPr="006D36EE">
        <w:t xml:space="preserve"> formal listing of all the different accounts used by an organization is known as its "Chart of Accounts."  A good chart of accounts is the cornerstone of a sound accounting system</w:t>
      </w:r>
      <w:r w:rsidR="00070867">
        <w:t xml:space="preserve">. </w:t>
      </w:r>
      <w:r w:rsidR="00EC1F3E" w:rsidRPr="006D36EE">
        <w:t>Every account used should be separated and listed according to the five basic accounting categories - Assets, Liabilities, Equity (Net Assets), Income, and Expenses</w:t>
      </w:r>
      <w:r w:rsidR="00070867">
        <w:t xml:space="preserve">. </w:t>
      </w:r>
      <w:r w:rsidR="003177B9">
        <w:t xml:space="preserve">Assigning each </w:t>
      </w:r>
      <w:proofErr w:type="gramStart"/>
      <w:r w:rsidR="003177B9">
        <w:t>category</w:t>
      </w:r>
      <w:proofErr w:type="gramEnd"/>
      <w:r w:rsidR="003177B9">
        <w:t xml:space="preserve"> a</w:t>
      </w:r>
      <w:r w:rsidR="00EC1F3E" w:rsidRPr="006D36EE">
        <w:t xml:space="preserve"> different range of account numbers will simplify the procedures for drawing together financial statements</w:t>
      </w:r>
      <w:r w:rsidR="00070867">
        <w:t xml:space="preserve">. </w:t>
      </w:r>
      <w:r w:rsidR="00EC1F3E" w:rsidRPr="006D36EE">
        <w:t xml:space="preserve">Each account within the different categories should be assigned numbers to coincide with the category it falls within, </w:t>
      </w:r>
      <w:proofErr w:type="gramStart"/>
      <w:r w:rsidR="00EC1F3E" w:rsidRPr="006D36EE">
        <w:t>i.e.</w:t>
      </w:r>
      <w:proofErr w:type="gramEnd"/>
      <w:r w:rsidR="00EC1F3E" w:rsidRPr="006D36EE">
        <w:t xml:space="preserve"> Assets (100’s) </w:t>
      </w:r>
      <w:r w:rsidR="00D46A82">
        <w:t>–</w:t>
      </w:r>
      <w:r w:rsidR="00EC1F3E" w:rsidRPr="006D36EE">
        <w:t xml:space="preserve"> Cash 101, Accounts Receivable 102, Equipment &amp; Furniture 103; Liabilities (200’s)</w:t>
      </w:r>
      <w:r w:rsidR="00D46A82" w:rsidRPr="00D46A82">
        <w:t xml:space="preserve"> </w:t>
      </w:r>
      <w:r w:rsidR="00D46A82">
        <w:t>–</w:t>
      </w:r>
      <w:r w:rsidR="00EC1F3E" w:rsidRPr="006D36EE">
        <w:t xml:space="preserve"> Taxes Payable 201, Insurance Payable 202, Accounts Payable 203; and so on. </w:t>
      </w:r>
    </w:p>
    <w:p w14:paraId="7DD801B7" w14:textId="77777777" w:rsidR="00EC1F3E" w:rsidRPr="006D36EE" w:rsidRDefault="5C74C0D0" w:rsidP="007854D3">
      <w:pPr>
        <w:spacing w:after="0" w:line="360" w:lineRule="auto"/>
        <w:ind w:left="0" w:right="15" w:firstLine="720"/>
        <w:rPr>
          <w:szCs w:val="24"/>
        </w:rPr>
      </w:pPr>
      <w:r>
        <w:t>The number of accounts your organization uses depends on the size of your organization</w:t>
      </w:r>
      <w:r w:rsidR="00070867">
        <w:t xml:space="preserve">. </w:t>
      </w:r>
      <w:r>
        <w:t>One of the basic rules of accounting to remember when structuring your chart of accounts is the importance of grouping similar transactions together. Keep the chart of accounts as simple as possible and use numbering segments or other functions (like courses in QuickBooks) to track funding sources and programs. If your chart is properly designed, the flow of your agency's accounting systems will be smooth and productive</w:t>
      </w:r>
      <w:r w:rsidR="00070867">
        <w:t xml:space="preserve">. </w:t>
      </w:r>
      <w:r>
        <w:t xml:space="preserve">A sample chart of accounts can be found as Appendix 1. Consider the lowest level of detail you will need in the reports generated from the accounting system when setting up the chart of accounts. </w:t>
      </w:r>
    </w:p>
    <w:p w14:paraId="62C6B5FA" w14:textId="77777777" w:rsidR="00EC1F3E" w:rsidRDefault="00EC1F3E" w:rsidP="009C3131">
      <w:pPr>
        <w:pStyle w:val="Heading2"/>
        <w:numPr>
          <w:ilvl w:val="0"/>
          <w:numId w:val="58"/>
        </w:numPr>
      </w:pPr>
      <w:bookmarkStart w:id="68" w:name="_Toc126058887"/>
      <w:r w:rsidRPr="006D36EE">
        <w:t>Net Asset Account (Formerly known as Fund Balance)</w:t>
      </w:r>
      <w:bookmarkEnd w:id="68"/>
      <w:r w:rsidRPr="006D36EE">
        <w:t xml:space="preserve"> </w:t>
      </w:r>
    </w:p>
    <w:p w14:paraId="7C401241" w14:textId="77777777" w:rsidR="00EC1F3E" w:rsidRDefault="00EC1F3E" w:rsidP="007854D3">
      <w:pPr>
        <w:spacing w:after="0" w:line="360" w:lineRule="auto"/>
        <w:ind w:left="-15" w:right="15" w:firstLine="720"/>
        <w:rPr>
          <w:szCs w:val="24"/>
        </w:rPr>
      </w:pPr>
      <w:r w:rsidRPr="006D36EE">
        <w:rPr>
          <w:szCs w:val="24"/>
        </w:rPr>
        <w:t>Nonprofit organizations use a "net asset" account as a representation of their net worth on financial statements</w:t>
      </w:r>
      <w:r w:rsidR="00070867">
        <w:rPr>
          <w:szCs w:val="24"/>
        </w:rPr>
        <w:t xml:space="preserve">. </w:t>
      </w:r>
      <w:r w:rsidRPr="006D36EE">
        <w:rPr>
          <w:szCs w:val="24"/>
        </w:rPr>
        <w:t>In a commercial organization's books, this term would coincide with the "capital" or "equity" of the organization</w:t>
      </w:r>
      <w:r w:rsidR="00070867">
        <w:rPr>
          <w:szCs w:val="24"/>
        </w:rPr>
        <w:t xml:space="preserve">. </w:t>
      </w:r>
      <w:r w:rsidRPr="006D36EE">
        <w:rPr>
          <w:szCs w:val="24"/>
        </w:rPr>
        <w:t>This is one area where accounting m</w:t>
      </w:r>
      <w:r w:rsidR="00D46A82">
        <w:rPr>
          <w:szCs w:val="24"/>
        </w:rPr>
        <w:t>ethods differ between nonprofit</w:t>
      </w:r>
      <w:r w:rsidRPr="006D36EE">
        <w:rPr>
          <w:szCs w:val="24"/>
        </w:rPr>
        <w:t xml:space="preserve"> and commercial organizations. </w:t>
      </w:r>
    </w:p>
    <w:p w14:paraId="41095108" w14:textId="77777777" w:rsidR="00EC1F3E" w:rsidRDefault="00EC1F3E" w:rsidP="007854D3">
      <w:pPr>
        <w:spacing w:after="0" w:line="360" w:lineRule="auto"/>
        <w:ind w:left="-5" w:right="15" w:firstLine="710"/>
        <w:rPr>
          <w:szCs w:val="24"/>
        </w:rPr>
      </w:pPr>
      <w:r w:rsidRPr="006D36EE">
        <w:rPr>
          <w:szCs w:val="24"/>
        </w:rPr>
        <w:t xml:space="preserve">The principal use for the </w:t>
      </w:r>
      <w:r w:rsidR="00383B4F">
        <w:rPr>
          <w:szCs w:val="24"/>
        </w:rPr>
        <w:t>Net Asset Account</w:t>
      </w:r>
      <w:r w:rsidR="00383B4F" w:rsidRPr="006D36EE">
        <w:rPr>
          <w:szCs w:val="24"/>
        </w:rPr>
        <w:t xml:space="preserve"> </w:t>
      </w:r>
      <w:r w:rsidRPr="006D36EE">
        <w:rPr>
          <w:szCs w:val="24"/>
        </w:rPr>
        <w:t>becomes clear when the organization's books are to be closed at the end of the accounting period</w:t>
      </w:r>
      <w:r w:rsidR="00070867">
        <w:rPr>
          <w:szCs w:val="24"/>
        </w:rPr>
        <w:t xml:space="preserve">. </w:t>
      </w:r>
      <w:r w:rsidRPr="006D36EE">
        <w:rPr>
          <w:szCs w:val="24"/>
        </w:rPr>
        <w:t xml:space="preserve">The procedure of closing the books is simply the transfer of the ending balances in each of the income and expense accounts to the </w:t>
      </w:r>
      <w:r w:rsidR="00383B4F">
        <w:rPr>
          <w:szCs w:val="24"/>
        </w:rPr>
        <w:t>Net Asset Account</w:t>
      </w:r>
      <w:r w:rsidR="00383B4F" w:rsidRPr="006D36EE">
        <w:rPr>
          <w:szCs w:val="24"/>
        </w:rPr>
        <w:t xml:space="preserve"> </w:t>
      </w:r>
      <w:r w:rsidRPr="006D36EE">
        <w:rPr>
          <w:szCs w:val="24"/>
        </w:rPr>
        <w:t>for calculation of the net worth of your organization</w:t>
      </w:r>
      <w:r w:rsidR="00070867">
        <w:rPr>
          <w:szCs w:val="24"/>
        </w:rPr>
        <w:t xml:space="preserve">. </w:t>
      </w:r>
      <w:r w:rsidRPr="006D36EE">
        <w:rPr>
          <w:szCs w:val="24"/>
        </w:rPr>
        <w:t xml:space="preserve">A brief description of closing procedures follows: </w:t>
      </w:r>
    </w:p>
    <w:p w14:paraId="1D767ED8" w14:textId="77777777" w:rsidR="00EC1F3E" w:rsidRPr="006D36EE" w:rsidRDefault="00EC1F3E" w:rsidP="007854D3">
      <w:pPr>
        <w:numPr>
          <w:ilvl w:val="0"/>
          <w:numId w:val="51"/>
        </w:numPr>
        <w:spacing w:after="0" w:line="360" w:lineRule="auto"/>
        <w:ind w:right="15"/>
        <w:rPr>
          <w:szCs w:val="24"/>
        </w:rPr>
      </w:pPr>
      <w:r w:rsidRPr="006D36EE">
        <w:rPr>
          <w:szCs w:val="24"/>
        </w:rPr>
        <w:lastRenderedPageBreak/>
        <w:t>The first step in closing your organization's books is the</w:t>
      </w:r>
      <w:r w:rsidR="00383B4F">
        <w:rPr>
          <w:szCs w:val="24"/>
        </w:rPr>
        <w:t xml:space="preserve"> Trial Balance, which should be </w:t>
      </w:r>
      <w:r w:rsidRPr="006D36EE">
        <w:rPr>
          <w:szCs w:val="24"/>
        </w:rPr>
        <w:t>prepared to ensure that the books are in balance</w:t>
      </w:r>
      <w:r w:rsidR="00070867">
        <w:rPr>
          <w:szCs w:val="24"/>
        </w:rPr>
        <w:t xml:space="preserve">. </w:t>
      </w:r>
      <w:r w:rsidRPr="006D36EE">
        <w:rPr>
          <w:szCs w:val="24"/>
        </w:rPr>
        <w:t>If they are not, they must be checked for posting errors or possible number transpositions</w:t>
      </w:r>
      <w:r w:rsidR="00070867">
        <w:rPr>
          <w:szCs w:val="24"/>
        </w:rPr>
        <w:t xml:space="preserve">. </w:t>
      </w:r>
      <w:r w:rsidRPr="006D36EE">
        <w:rPr>
          <w:szCs w:val="24"/>
        </w:rPr>
        <w:t>Adjusting entries should be made for any corrections</w:t>
      </w:r>
      <w:r w:rsidR="00070867">
        <w:rPr>
          <w:szCs w:val="24"/>
        </w:rPr>
        <w:t xml:space="preserve">. </w:t>
      </w:r>
      <w:r w:rsidR="003177B9">
        <w:rPr>
          <w:szCs w:val="24"/>
        </w:rPr>
        <w:t>The books can</w:t>
      </w:r>
      <w:r w:rsidRPr="006D36EE">
        <w:rPr>
          <w:szCs w:val="24"/>
        </w:rPr>
        <w:t xml:space="preserve">not be closed if they do not balance. </w:t>
      </w:r>
    </w:p>
    <w:p w14:paraId="65ECDD43" w14:textId="77777777" w:rsidR="00EC1F3E" w:rsidRPr="006D36EE" w:rsidRDefault="00EC1F3E" w:rsidP="007854D3">
      <w:pPr>
        <w:numPr>
          <w:ilvl w:val="0"/>
          <w:numId w:val="51"/>
        </w:numPr>
        <w:spacing w:after="0" w:line="360" w:lineRule="auto"/>
        <w:ind w:right="15"/>
        <w:rPr>
          <w:szCs w:val="24"/>
        </w:rPr>
      </w:pPr>
      <w:r w:rsidRPr="006D36EE">
        <w:rPr>
          <w:szCs w:val="24"/>
        </w:rPr>
        <w:t>Income accounts will have credit balances at the end of the year</w:t>
      </w:r>
      <w:r w:rsidR="00070867">
        <w:rPr>
          <w:szCs w:val="24"/>
        </w:rPr>
        <w:t xml:space="preserve">. </w:t>
      </w:r>
      <w:proofErr w:type="gramStart"/>
      <w:r w:rsidRPr="006D36EE">
        <w:rPr>
          <w:szCs w:val="24"/>
        </w:rPr>
        <w:t>In order to</w:t>
      </w:r>
      <w:proofErr w:type="gramEnd"/>
      <w:r w:rsidRPr="006D36EE">
        <w:rPr>
          <w:szCs w:val="24"/>
        </w:rPr>
        <w:t xml:space="preserve"> close these accounts, they must be debited. Keeping the double entry system's rules in mind, a credit must also occur somewhere to offset this debit</w:t>
      </w:r>
      <w:r w:rsidR="00070867">
        <w:rPr>
          <w:szCs w:val="24"/>
        </w:rPr>
        <w:t xml:space="preserve">. </w:t>
      </w:r>
      <w:r w:rsidRPr="006D36EE">
        <w:rPr>
          <w:szCs w:val="24"/>
        </w:rPr>
        <w:t xml:space="preserve">This is where the </w:t>
      </w:r>
      <w:r w:rsidR="00383B4F">
        <w:rPr>
          <w:szCs w:val="24"/>
        </w:rPr>
        <w:t>Net Asset Account</w:t>
      </w:r>
      <w:r w:rsidRPr="006D36EE">
        <w:rPr>
          <w:szCs w:val="24"/>
        </w:rPr>
        <w:t xml:space="preserve"> comes into the picture</w:t>
      </w:r>
      <w:r w:rsidR="00070867">
        <w:rPr>
          <w:szCs w:val="24"/>
        </w:rPr>
        <w:t xml:space="preserve">. </w:t>
      </w:r>
      <w:r w:rsidRPr="006D36EE">
        <w:rPr>
          <w:szCs w:val="24"/>
        </w:rPr>
        <w:t xml:space="preserve">A credit for the total amount of the income accounts is posted to the </w:t>
      </w:r>
      <w:r w:rsidR="00383B4F">
        <w:rPr>
          <w:szCs w:val="24"/>
        </w:rPr>
        <w:t>Net Asset Account</w:t>
      </w:r>
      <w:r w:rsidRPr="006D36EE">
        <w:rPr>
          <w:szCs w:val="24"/>
        </w:rPr>
        <w:t xml:space="preserve">, which in effect closes the income accounts by bringing the credit balances to zero. </w:t>
      </w:r>
    </w:p>
    <w:p w14:paraId="4AF14767" w14:textId="77777777" w:rsidR="00EC1F3E" w:rsidRPr="006D36EE" w:rsidRDefault="00EC1F3E" w:rsidP="007854D3">
      <w:pPr>
        <w:numPr>
          <w:ilvl w:val="0"/>
          <w:numId w:val="51"/>
        </w:numPr>
        <w:spacing w:after="0" w:line="360" w:lineRule="auto"/>
        <w:ind w:right="15"/>
        <w:rPr>
          <w:szCs w:val="24"/>
        </w:rPr>
      </w:pPr>
      <w:r w:rsidRPr="006D36EE">
        <w:rPr>
          <w:szCs w:val="24"/>
        </w:rPr>
        <w:t>For the expense accounts, the same process is followed</w:t>
      </w:r>
      <w:r w:rsidR="00070867">
        <w:rPr>
          <w:szCs w:val="24"/>
        </w:rPr>
        <w:t xml:space="preserve">. </w:t>
      </w:r>
      <w:r w:rsidRPr="006D36EE">
        <w:rPr>
          <w:szCs w:val="24"/>
        </w:rPr>
        <w:t xml:space="preserve">Expense accounts will have debit balances so </w:t>
      </w:r>
      <w:proofErr w:type="gramStart"/>
      <w:r w:rsidRPr="006D36EE">
        <w:rPr>
          <w:szCs w:val="24"/>
        </w:rPr>
        <w:t>a credit</w:t>
      </w:r>
      <w:proofErr w:type="gramEnd"/>
      <w:r w:rsidRPr="006D36EE">
        <w:rPr>
          <w:szCs w:val="24"/>
        </w:rPr>
        <w:t xml:space="preserve"> must be posted in all expense accounts to bring these balances to zero</w:t>
      </w:r>
      <w:r w:rsidR="00070867">
        <w:rPr>
          <w:szCs w:val="24"/>
        </w:rPr>
        <w:t xml:space="preserve">. </w:t>
      </w:r>
      <w:r w:rsidRPr="006D36EE">
        <w:rPr>
          <w:szCs w:val="24"/>
        </w:rPr>
        <w:t xml:space="preserve">The Net Asset </w:t>
      </w:r>
      <w:r w:rsidR="00383B4F">
        <w:rPr>
          <w:szCs w:val="24"/>
        </w:rPr>
        <w:t>A</w:t>
      </w:r>
      <w:r w:rsidRPr="006D36EE">
        <w:rPr>
          <w:szCs w:val="24"/>
        </w:rPr>
        <w:t xml:space="preserve">ccount would then be debited for the total amount of the expense account balances to offset the credits to those individual expense accounts. </w:t>
      </w:r>
    </w:p>
    <w:p w14:paraId="254D221F" w14:textId="77777777" w:rsidR="00EC1F3E" w:rsidRPr="006D36EE" w:rsidRDefault="00EC1F3E" w:rsidP="007854D3">
      <w:pPr>
        <w:numPr>
          <w:ilvl w:val="0"/>
          <w:numId w:val="51"/>
        </w:numPr>
        <w:spacing w:after="0" w:line="360" w:lineRule="auto"/>
        <w:ind w:right="15"/>
        <w:rPr>
          <w:szCs w:val="24"/>
        </w:rPr>
      </w:pPr>
      <w:proofErr w:type="gramStart"/>
      <w:r w:rsidRPr="006D36EE">
        <w:rPr>
          <w:szCs w:val="24"/>
        </w:rPr>
        <w:t>In order to</w:t>
      </w:r>
      <w:proofErr w:type="gramEnd"/>
      <w:r w:rsidRPr="006D36EE">
        <w:rPr>
          <w:szCs w:val="24"/>
        </w:rPr>
        <w:t xml:space="preserve"> simplify this procedure, a single journal entry is prepared in the General Journal rather than separate entries for all the different income and expense accounts</w:t>
      </w:r>
      <w:r w:rsidR="00070867">
        <w:rPr>
          <w:szCs w:val="24"/>
        </w:rPr>
        <w:t xml:space="preserve">. </w:t>
      </w:r>
      <w:r w:rsidRPr="006D36EE">
        <w:rPr>
          <w:szCs w:val="24"/>
        </w:rPr>
        <w:t xml:space="preserve">The difference between the total debits and credits would be the amount of excess income for the accounting period and would show as a credit to the Net Asset </w:t>
      </w:r>
      <w:r w:rsidR="007E2110">
        <w:rPr>
          <w:szCs w:val="24"/>
        </w:rPr>
        <w:t>A</w:t>
      </w:r>
      <w:r w:rsidRPr="006D36EE">
        <w:rPr>
          <w:szCs w:val="24"/>
        </w:rPr>
        <w:t>ccount</w:t>
      </w:r>
      <w:r w:rsidR="00070867">
        <w:rPr>
          <w:szCs w:val="24"/>
        </w:rPr>
        <w:t xml:space="preserve">. </w:t>
      </w:r>
      <w:r w:rsidRPr="006D36EE">
        <w:rPr>
          <w:szCs w:val="24"/>
        </w:rPr>
        <w:t xml:space="preserve">(Should there be a deficit, it will show as a debit to the Net Asset </w:t>
      </w:r>
      <w:r w:rsidR="007E2110">
        <w:rPr>
          <w:szCs w:val="24"/>
        </w:rPr>
        <w:t>A</w:t>
      </w:r>
      <w:r w:rsidRPr="006D36EE">
        <w:rPr>
          <w:szCs w:val="24"/>
        </w:rPr>
        <w:t>ccount.) This will be done automatically by the accounting software when the fiscal year end books are closed.</w:t>
      </w:r>
    </w:p>
    <w:p w14:paraId="1B22C1BA" w14:textId="77777777" w:rsidR="00EC1F3E" w:rsidRPr="006D36EE" w:rsidRDefault="2CC61AE0" w:rsidP="007854D3">
      <w:pPr>
        <w:numPr>
          <w:ilvl w:val="0"/>
          <w:numId w:val="51"/>
        </w:numPr>
        <w:spacing w:after="0" w:line="360" w:lineRule="auto"/>
        <w:ind w:right="15"/>
      </w:pPr>
      <w:r>
        <w:t>By closing the books, you are transferring your net excess (or deficit) income into the Net Asset Account on the Balance Sheet (Statement of Financial Position)</w:t>
      </w:r>
      <w:r w:rsidR="00070867">
        <w:t xml:space="preserve">. </w:t>
      </w:r>
      <w:r>
        <w:t xml:space="preserve">This will give you a dollar figure as to your organization's net worth at the close of the accounting period. </w:t>
      </w:r>
    </w:p>
    <w:p w14:paraId="1F6EB478" w14:textId="77777777" w:rsidR="00EC1F3E" w:rsidRPr="006D36EE" w:rsidRDefault="00EC1F3E" w:rsidP="007854D3">
      <w:pPr>
        <w:numPr>
          <w:ilvl w:val="0"/>
          <w:numId w:val="51"/>
        </w:numPr>
        <w:spacing w:after="0" w:line="360" w:lineRule="auto"/>
        <w:ind w:right="15"/>
        <w:rPr>
          <w:szCs w:val="24"/>
        </w:rPr>
      </w:pPr>
      <w:r w:rsidRPr="006D36EE">
        <w:rPr>
          <w:szCs w:val="24"/>
        </w:rPr>
        <w:t xml:space="preserve">When the procedure of closing the books is completed, the Asset, Liability, and Net Asset </w:t>
      </w:r>
      <w:r w:rsidR="007E2110">
        <w:rPr>
          <w:szCs w:val="24"/>
        </w:rPr>
        <w:t>A</w:t>
      </w:r>
      <w:r w:rsidRPr="006D36EE">
        <w:rPr>
          <w:szCs w:val="24"/>
        </w:rPr>
        <w:t xml:space="preserve">ccounts' balances are then carried over to the new books as beginning balances for the new accounting period. The books can be closed by your organization's bookkeeper or can be </w:t>
      </w:r>
      <w:proofErr w:type="gramStart"/>
      <w:r w:rsidRPr="006D36EE">
        <w:rPr>
          <w:szCs w:val="24"/>
        </w:rPr>
        <w:t>contracted out</w:t>
      </w:r>
      <w:proofErr w:type="gramEnd"/>
      <w:r w:rsidRPr="006D36EE">
        <w:rPr>
          <w:szCs w:val="24"/>
        </w:rPr>
        <w:t xml:space="preserve"> to a Certified Public Accountant (CPA). </w:t>
      </w:r>
    </w:p>
    <w:p w14:paraId="750E2666" w14:textId="77777777" w:rsidR="00EC1F3E" w:rsidRDefault="00EC1F3E" w:rsidP="009C3131">
      <w:pPr>
        <w:pStyle w:val="Heading2"/>
        <w:numPr>
          <w:ilvl w:val="0"/>
          <w:numId w:val="58"/>
        </w:numPr>
      </w:pPr>
      <w:bookmarkStart w:id="69" w:name="_Toc126058888"/>
      <w:r w:rsidRPr="006D36EE">
        <w:t>Accounting Records</w:t>
      </w:r>
      <w:bookmarkEnd w:id="69"/>
      <w:r w:rsidRPr="006D36EE">
        <w:t xml:space="preserve"> </w:t>
      </w:r>
    </w:p>
    <w:p w14:paraId="3AE409D8" w14:textId="77777777" w:rsidR="00EC1F3E" w:rsidRPr="006D36EE" w:rsidRDefault="00EC1F3E" w:rsidP="007854D3">
      <w:pPr>
        <w:pStyle w:val="Indentpara"/>
      </w:pPr>
      <w:r w:rsidRPr="006D36EE">
        <w:t xml:space="preserve">The following is a brief description of the transactions that should be maintained for an organization's fiscal year or accounting period to ensure proper management of 523 </w:t>
      </w:r>
      <w:r w:rsidR="00790B9A">
        <w:t>self-help TA grant</w:t>
      </w:r>
      <w:r w:rsidRPr="006D36EE">
        <w:t xml:space="preserve"> monies</w:t>
      </w:r>
      <w:r w:rsidR="00070867">
        <w:t xml:space="preserve">. </w:t>
      </w:r>
      <w:r w:rsidRPr="006D36EE">
        <w:t xml:space="preserve">Accounting records may be maintained by using a manual bookkeeping system or </w:t>
      </w:r>
      <w:r w:rsidRPr="006D36EE">
        <w:lastRenderedPageBreak/>
        <w:t>by a computerized system</w:t>
      </w:r>
      <w:r w:rsidR="00070867">
        <w:t xml:space="preserve">. </w:t>
      </w:r>
      <w:r w:rsidRPr="006D36EE">
        <w:t>There are several reasonable accounting software packages available that can be set up to track the grant activity as well as the organization’s overall financial transactions</w:t>
      </w:r>
      <w:r w:rsidR="00070867">
        <w:t xml:space="preserve">. </w:t>
      </w:r>
      <w:r w:rsidRPr="006D36EE">
        <w:rPr>
          <w:b/>
        </w:rPr>
        <w:t xml:space="preserve"> </w:t>
      </w:r>
    </w:p>
    <w:p w14:paraId="595A87CC" w14:textId="77777777" w:rsidR="00EC1F3E" w:rsidRPr="006D36EE" w:rsidRDefault="00AF5BA3" w:rsidP="007854D3">
      <w:pPr>
        <w:spacing w:after="0" w:line="360" w:lineRule="auto"/>
        <w:ind w:left="-5" w:right="15" w:firstLine="725"/>
        <w:rPr>
          <w:b/>
          <w:szCs w:val="24"/>
        </w:rPr>
      </w:pPr>
      <w:r>
        <w:rPr>
          <w:b/>
          <w:szCs w:val="24"/>
        </w:rPr>
        <w:t>a)</w:t>
      </w:r>
      <w:r w:rsidR="00EC1F3E" w:rsidRPr="006D36EE">
        <w:rPr>
          <w:b/>
          <w:szCs w:val="24"/>
        </w:rPr>
        <w:t xml:space="preserve"> Accounts Payable </w:t>
      </w:r>
      <w:r w:rsidR="00383B4F">
        <w:rPr>
          <w:b/>
          <w:szCs w:val="24"/>
        </w:rPr>
        <w:t xml:space="preserve">(A/P) </w:t>
      </w:r>
      <w:r w:rsidR="00EC1F3E" w:rsidRPr="006D36EE">
        <w:rPr>
          <w:b/>
          <w:szCs w:val="24"/>
        </w:rPr>
        <w:t xml:space="preserve">– </w:t>
      </w:r>
      <w:r w:rsidR="00EC1F3E" w:rsidRPr="006D36EE">
        <w:rPr>
          <w:szCs w:val="24"/>
        </w:rPr>
        <w:t>An account payable is an outstanding bill from a vendor that the organization has an obligation to pay. By recording the expense when it was incurred (accrual basis) using the A/P module rather than when it was paid (cash basis), the financial statements will reflect a more accurate picture of the total expenses for the statement period.</w:t>
      </w:r>
    </w:p>
    <w:p w14:paraId="01187F45" w14:textId="77777777" w:rsidR="00EC1F3E" w:rsidRPr="006D36EE" w:rsidRDefault="00AF5BA3" w:rsidP="007854D3">
      <w:pPr>
        <w:spacing w:after="0" w:line="360" w:lineRule="auto"/>
        <w:ind w:left="-5" w:right="15" w:firstLine="725"/>
        <w:rPr>
          <w:szCs w:val="24"/>
        </w:rPr>
      </w:pPr>
      <w:r>
        <w:rPr>
          <w:b/>
          <w:szCs w:val="24"/>
        </w:rPr>
        <w:t>b)</w:t>
      </w:r>
      <w:r w:rsidR="00EC1F3E" w:rsidRPr="006D36EE">
        <w:rPr>
          <w:b/>
          <w:szCs w:val="24"/>
        </w:rPr>
        <w:t xml:space="preserve"> Cash Disbursements</w:t>
      </w:r>
      <w:r w:rsidR="00CA3298">
        <w:rPr>
          <w:b/>
          <w:szCs w:val="24"/>
        </w:rPr>
        <w:t xml:space="preserve"> – </w:t>
      </w:r>
      <w:r w:rsidR="00EC1F3E" w:rsidRPr="006D36EE">
        <w:rPr>
          <w:szCs w:val="24"/>
        </w:rPr>
        <w:t xml:space="preserve">This is </w:t>
      </w:r>
      <w:proofErr w:type="gramStart"/>
      <w:r w:rsidR="00EC1F3E" w:rsidRPr="006D36EE">
        <w:rPr>
          <w:szCs w:val="24"/>
        </w:rPr>
        <w:t>similar to</w:t>
      </w:r>
      <w:proofErr w:type="gramEnd"/>
      <w:r w:rsidR="00EC1F3E" w:rsidRPr="006D36EE">
        <w:rPr>
          <w:szCs w:val="24"/>
        </w:rPr>
        <w:t xml:space="preserve"> a check register, accounting for all checks written, but going a step further to show to which expense category each check is charged</w:t>
      </w:r>
      <w:r w:rsidR="00070867">
        <w:rPr>
          <w:szCs w:val="24"/>
        </w:rPr>
        <w:t xml:space="preserve">. </w:t>
      </w:r>
      <w:r w:rsidR="00EC1F3E" w:rsidRPr="006D36EE">
        <w:rPr>
          <w:szCs w:val="24"/>
        </w:rPr>
        <w:t xml:space="preserve">All disbursements of </w:t>
      </w:r>
      <w:r w:rsidR="00790B9A">
        <w:rPr>
          <w:szCs w:val="24"/>
        </w:rPr>
        <w:t>s</w:t>
      </w:r>
      <w:r w:rsidR="00EC1F3E" w:rsidRPr="006D36EE">
        <w:rPr>
          <w:szCs w:val="24"/>
        </w:rPr>
        <w:t>elf-</w:t>
      </w:r>
      <w:r w:rsidR="00790B9A">
        <w:rPr>
          <w:szCs w:val="24"/>
        </w:rPr>
        <w:t>h</w:t>
      </w:r>
      <w:r w:rsidR="00EC1F3E" w:rsidRPr="006D36EE">
        <w:rPr>
          <w:szCs w:val="24"/>
        </w:rPr>
        <w:t xml:space="preserve">elp TA </w:t>
      </w:r>
      <w:r w:rsidR="00790B9A">
        <w:rPr>
          <w:szCs w:val="24"/>
        </w:rPr>
        <w:t>g</w:t>
      </w:r>
      <w:r w:rsidR="00EC1F3E" w:rsidRPr="006D36EE">
        <w:rPr>
          <w:szCs w:val="24"/>
        </w:rPr>
        <w:t>rant monies should be recorded</w:t>
      </w:r>
      <w:r w:rsidR="00070867">
        <w:rPr>
          <w:szCs w:val="24"/>
        </w:rPr>
        <w:t xml:space="preserve">. </w:t>
      </w:r>
      <w:r w:rsidR="00EC1F3E" w:rsidRPr="006D36EE">
        <w:rPr>
          <w:szCs w:val="24"/>
        </w:rPr>
        <w:t>Checks should be recorded numerically with disbursements charged to the proper expense account category as well as allocated to the programs/cost centers/funding sources</w:t>
      </w:r>
      <w:r w:rsidR="00070867">
        <w:rPr>
          <w:szCs w:val="24"/>
        </w:rPr>
        <w:t xml:space="preserve">. </w:t>
      </w:r>
      <w:proofErr w:type="gramStart"/>
      <w:r w:rsidR="00EC1F3E" w:rsidRPr="006D36EE">
        <w:rPr>
          <w:szCs w:val="24"/>
        </w:rPr>
        <w:t>Voided</w:t>
      </w:r>
      <w:proofErr w:type="gramEnd"/>
      <w:r w:rsidR="00EC1F3E" w:rsidRPr="006D36EE">
        <w:rPr>
          <w:szCs w:val="24"/>
        </w:rPr>
        <w:t xml:space="preserve"> checks should also be recorded to ensure that all checks numbers are accounted for. </w:t>
      </w:r>
    </w:p>
    <w:p w14:paraId="23D72B99" w14:textId="77777777" w:rsidR="00EC1F3E" w:rsidRPr="006D36EE" w:rsidRDefault="00AF5BA3" w:rsidP="007854D3">
      <w:pPr>
        <w:spacing w:after="0" w:line="360" w:lineRule="auto"/>
        <w:ind w:left="-5" w:right="15" w:firstLine="725"/>
        <w:rPr>
          <w:szCs w:val="24"/>
        </w:rPr>
      </w:pPr>
      <w:r>
        <w:rPr>
          <w:b/>
          <w:bCs/>
        </w:rPr>
        <w:t>c)</w:t>
      </w:r>
      <w:r w:rsidR="4A124C47" w:rsidRPr="4A124C47">
        <w:rPr>
          <w:b/>
          <w:bCs/>
        </w:rPr>
        <w:t xml:space="preserve"> Accounts Receivable – </w:t>
      </w:r>
      <w:r w:rsidR="4A124C47">
        <w:t>Accounts receivable (A</w:t>
      </w:r>
      <w:r w:rsidR="00383B4F">
        <w:t>/</w:t>
      </w:r>
      <w:r w:rsidR="4A124C47">
        <w:t xml:space="preserve">R) are revenues earned but not yet paid to the organization by a funder or other party. Typically, accounts receivable </w:t>
      </w:r>
      <w:proofErr w:type="gramStart"/>
      <w:r w:rsidR="4A124C47">
        <w:t>are</w:t>
      </w:r>
      <w:proofErr w:type="gramEnd"/>
      <w:r w:rsidR="4A124C47">
        <w:t xml:space="preserve"> recorded when services are rendered to earn revenue for the organization or contribution promises are received by the organization. By recording the revenue when it was earned (accrual basis) using the A/R module rather than when it was received (cash basis), the financial statements will reflect a more accurate picture of the total expenses for the statement period</w:t>
      </w:r>
      <w:r w:rsidR="00070867">
        <w:t xml:space="preserve">. </w:t>
      </w:r>
      <w:r w:rsidR="4A124C47">
        <w:t>The receipt of an accounts receivable item is typically reflected in a deposit made to your cash account. It is important to review the A/R account before coding any deposits to make sure you credit any accounts receivable being paid so that you do not double count revenue.</w:t>
      </w:r>
    </w:p>
    <w:p w14:paraId="10B04289" w14:textId="77777777" w:rsidR="00EC1F3E" w:rsidRPr="006D36EE" w:rsidRDefault="00AF5BA3" w:rsidP="007854D3">
      <w:pPr>
        <w:spacing w:after="0" w:line="360" w:lineRule="auto"/>
        <w:ind w:left="-5" w:right="15" w:firstLine="725"/>
        <w:rPr>
          <w:szCs w:val="24"/>
        </w:rPr>
      </w:pPr>
      <w:r>
        <w:rPr>
          <w:b/>
          <w:bCs/>
        </w:rPr>
        <w:t>d)</w:t>
      </w:r>
      <w:r w:rsidR="4A124C47" w:rsidRPr="4A124C47">
        <w:rPr>
          <w:b/>
          <w:bCs/>
        </w:rPr>
        <w:t xml:space="preserve"> Cash Receipts </w:t>
      </w:r>
      <w:r w:rsidR="4A124C47">
        <w:t xml:space="preserve">– Like </w:t>
      </w:r>
      <w:r w:rsidR="00697B32">
        <w:t>c</w:t>
      </w:r>
      <w:r w:rsidR="4A124C47">
        <w:t xml:space="preserve">ash </w:t>
      </w:r>
      <w:r w:rsidR="00697B32">
        <w:t>d</w:t>
      </w:r>
      <w:r w:rsidR="4A124C47">
        <w:t xml:space="preserve">isbursements, this is </w:t>
      </w:r>
      <w:proofErr w:type="gramStart"/>
      <w:r w:rsidR="4A124C47">
        <w:t>similar to</w:t>
      </w:r>
      <w:proofErr w:type="gramEnd"/>
      <w:r w:rsidR="4A124C47">
        <w:t xml:space="preserve"> a check register, accounting for all cash received, but showing to which income account each check is charged. As 523 TA grant funds are received (or any other monies received for the organization’s programs), they should be recorded here</w:t>
      </w:r>
      <w:r w:rsidR="00070867">
        <w:t xml:space="preserve">. </w:t>
      </w:r>
      <w:r w:rsidR="4A124C47">
        <w:t>If grant funds are received through an Electronic Funds Transfer (EFT) rather than a check, a journal entry will be required to record the cash receipt.</w:t>
      </w:r>
    </w:p>
    <w:p w14:paraId="54F5385B" w14:textId="77777777" w:rsidR="00EC1F3E" w:rsidRPr="006D36EE" w:rsidRDefault="00AF5BA3" w:rsidP="007854D3">
      <w:pPr>
        <w:spacing w:after="0" w:line="360" w:lineRule="auto"/>
        <w:ind w:left="-5" w:right="15" w:firstLine="725"/>
        <w:rPr>
          <w:szCs w:val="24"/>
        </w:rPr>
      </w:pPr>
      <w:r>
        <w:rPr>
          <w:b/>
          <w:szCs w:val="24"/>
        </w:rPr>
        <w:t>e)</w:t>
      </w:r>
      <w:r w:rsidR="00EC1F3E" w:rsidRPr="006D36EE">
        <w:rPr>
          <w:b/>
          <w:szCs w:val="24"/>
        </w:rPr>
        <w:t xml:space="preserve"> General Journal</w:t>
      </w:r>
      <w:r w:rsidR="00EC1F3E" w:rsidRPr="006D36EE">
        <w:rPr>
          <w:szCs w:val="24"/>
        </w:rPr>
        <w:t xml:space="preserve"> –This is a record of all non-cash transactions including recurring monthly and annual adjusting journal entries as well as entries for the capitalization of fixed assets or corrections for incorrect entries. Non-cash entries also occur when the books are "closed" at the end of the fiscal year/accounting period</w:t>
      </w:r>
      <w:r w:rsidR="00070867">
        <w:rPr>
          <w:szCs w:val="24"/>
        </w:rPr>
        <w:t xml:space="preserve">. </w:t>
      </w:r>
    </w:p>
    <w:p w14:paraId="5E7FCE31" w14:textId="77777777" w:rsidR="00EC1F3E" w:rsidRDefault="00AF5BA3" w:rsidP="007854D3">
      <w:pPr>
        <w:spacing w:after="0" w:line="360" w:lineRule="auto"/>
        <w:ind w:left="-5" w:right="15" w:firstLine="725"/>
        <w:rPr>
          <w:szCs w:val="24"/>
        </w:rPr>
      </w:pPr>
      <w:r>
        <w:rPr>
          <w:b/>
          <w:szCs w:val="24"/>
        </w:rPr>
        <w:lastRenderedPageBreak/>
        <w:t xml:space="preserve">f) </w:t>
      </w:r>
      <w:r w:rsidR="00EC1F3E" w:rsidRPr="006D36EE">
        <w:rPr>
          <w:b/>
          <w:szCs w:val="24"/>
        </w:rPr>
        <w:t>General Ledger</w:t>
      </w:r>
      <w:r w:rsidR="00EC1F3E" w:rsidRPr="006D36EE">
        <w:rPr>
          <w:szCs w:val="24"/>
        </w:rPr>
        <w:t xml:space="preserve"> – The general ledger provides a complete record of financial transactions over the life of the organization. The ledger holds account information that is needed to prepare financial statements and includes accounts for assets, liabilities, owners' equity, </w:t>
      </w:r>
      <w:proofErr w:type="gramStart"/>
      <w:r w:rsidR="00EC1F3E" w:rsidRPr="006D36EE">
        <w:rPr>
          <w:szCs w:val="24"/>
        </w:rPr>
        <w:t>revenues</w:t>
      </w:r>
      <w:proofErr w:type="gramEnd"/>
      <w:r w:rsidR="00EC1F3E" w:rsidRPr="006D36EE">
        <w:rPr>
          <w:szCs w:val="24"/>
        </w:rPr>
        <w:t xml:space="preserve"> and expenses. Transactions posted through </w:t>
      </w:r>
      <w:proofErr w:type="gramStart"/>
      <w:r w:rsidR="00EC1F3E" w:rsidRPr="006D36EE">
        <w:rPr>
          <w:szCs w:val="24"/>
        </w:rPr>
        <w:t>all of</w:t>
      </w:r>
      <w:proofErr w:type="gramEnd"/>
      <w:r w:rsidR="00EC1F3E" w:rsidRPr="006D36EE">
        <w:rPr>
          <w:szCs w:val="24"/>
        </w:rPr>
        <w:t xml:space="preserve"> the accounting modules including A/P, A/R, Cash Receipts and Disbursements and Payroll flow to the general ledger from which financial reports including Balance Sheets and Profit and Loss Statements are generated. </w:t>
      </w:r>
    </w:p>
    <w:p w14:paraId="681608C3" w14:textId="77777777" w:rsidR="00EC1F3E" w:rsidRPr="006D36EE" w:rsidRDefault="00AF5BA3" w:rsidP="007854D3">
      <w:pPr>
        <w:spacing w:after="0" w:line="360" w:lineRule="auto"/>
        <w:ind w:left="-5" w:right="15" w:firstLine="725"/>
        <w:rPr>
          <w:szCs w:val="24"/>
        </w:rPr>
      </w:pPr>
      <w:r>
        <w:rPr>
          <w:b/>
          <w:szCs w:val="24"/>
        </w:rPr>
        <w:t>g)</w:t>
      </w:r>
      <w:r w:rsidR="00EC1F3E" w:rsidRPr="006D36EE">
        <w:rPr>
          <w:b/>
          <w:szCs w:val="24"/>
        </w:rPr>
        <w:t xml:space="preserve"> Payroll </w:t>
      </w:r>
      <w:r w:rsidR="00F920C6" w:rsidRPr="006D36EE">
        <w:rPr>
          <w:szCs w:val="24"/>
        </w:rPr>
        <w:t>–</w:t>
      </w:r>
      <w:r w:rsidR="00EC1F3E" w:rsidRPr="006D36EE">
        <w:rPr>
          <w:szCs w:val="24"/>
        </w:rPr>
        <w:t xml:space="preserve"> Recording payroll </w:t>
      </w:r>
      <w:proofErr w:type="gramStart"/>
      <w:r w:rsidR="00EC1F3E" w:rsidRPr="006D36EE">
        <w:rPr>
          <w:szCs w:val="24"/>
        </w:rPr>
        <w:t>is</w:t>
      </w:r>
      <w:proofErr w:type="gramEnd"/>
      <w:r w:rsidR="00EC1F3E" w:rsidRPr="006D36EE">
        <w:rPr>
          <w:szCs w:val="24"/>
        </w:rPr>
        <w:t xml:space="preserve"> not just showing the amount deducted from the bank account, but all the parts making up that amount. Payroll includes gross salary, both federal and state payroll taxes</w:t>
      </w:r>
      <w:r w:rsidR="00931AD7">
        <w:rPr>
          <w:szCs w:val="24"/>
        </w:rPr>
        <w:t xml:space="preserve"> </w:t>
      </w:r>
      <w:r w:rsidR="00EC1F3E" w:rsidRPr="006D36EE">
        <w:rPr>
          <w:szCs w:val="24"/>
        </w:rPr>
        <w:t>deductions for benefits, and the final amount withdrawn from your organization's bank account.</w:t>
      </w:r>
    </w:p>
    <w:p w14:paraId="305B0E50" w14:textId="77777777" w:rsidR="00EC1F3E" w:rsidRDefault="00EC1F3E" w:rsidP="007854D3">
      <w:pPr>
        <w:spacing w:after="0" w:line="360" w:lineRule="auto"/>
        <w:ind w:left="-5" w:right="15" w:firstLine="725"/>
        <w:rPr>
          <w:szCs w:val="24"/>
        </w:rPr>
      </w:pPr>
      <w:r w:rsidRPr="006D36EE">
        <w:rPr>
          <w:szCs w:val="24"/>
        </w:rPr>
        <w:t>If you outsource your payroll, you will receive reports from the payroll service for each pay period. These reports typically contain a payroll register for the current payroll period and a cumulative report that, if set up properly, will show you quarter and year-to-date information. To enter your journal entries for each pay period you will work primarily from the payroll register.</w:t>
      </w:r>
    </w:p>
    <w:p w14:paraId="3040D500" w14:textId="77777777" w:rsidR="00EC1F3E" w:rsidRPr="006D36EE" w:rsidRDefault="00EC1F3E" w:rsidP="007854D3">
      <w:pPr>
        <w:spacing w:after="0" w:line="360" w:lineRule="auto"/>
        <w:ind w:left="-5" w:right="15" w:firstLine="725"/>
        <w:rPr>
          <w:szCs w:val="24"/>
        </w:rPr>
      </w:pPr>
      <w:r w:rsidRPr="006D36EE">
        <w:rPr>
          <w:szCs w:val="24"/>
        </w:rPr>
        <w:t>If an organization decides to offer direct deposit for its employees, the payroll-processing firm will pull both the net salary and payroll taxes (both employer and employee)</w:t>
      </w:r>
      <w:r w:rsidR="00383B4F">
        <w:rPr>
          <w:szCs w:val="24"/>
        </w:rPr>
        <w:t xml:space="preserve"> </w:t>
      </w:r>
      <w:r w:rsidRPr="006D36EE">
        <w:rPr>
          <w:szCs w:val="24"/>
        </w:rPr>
        <w:t>from the bank account of the organization. If an employee is paid using a check, the payroll-processing firm will provide a printed payroll check for the net amount and only pull payroll taxes from the organization's bank account.</w:t>
      </w:r>
    </w:p>
    <w:p w14:paraId="423834D8" w14:textId="77777777" w:rsidR="00EC1F3E" w:rsidRPr="006D36EE" w:rsidRDefault="00EC1F3E" w:rsidP="007854D3">
      <w:pPr>
        <w:spacing w:after="0" w:line="360" w:lineRule="auto"/>
        <w:ind w:left="-5" w:right="15" w:firstLine="715"/>
        <w:rPr>
          <w:szCs w:val="24"/>
        </w:rPr>
      </w:pPr>
      <w:r w:rsidRPr="006D36EE">
        <w:rPr>
          <w:szCs w:val="24"/>
        </w:rPr>
        <w:t xml:space="preserve">This module should be maintained by pay period and include the following information: </w:t>
      </w:r>
    </w:p>
    <w:p w14:paraId="01502621" w14:textId="77777777" w:rsidR="00EC1F3E" w:rsidRPr="006D36EE" w:rsidRDefault="00EC1F3E" w:rsidP="007854D3">
      <w:pPr>
        <w:numPr>
          <w:ilvl w:val="0"/>
          <w:numId w:val="27"/>
        </w:numPr>
        <w:spacing w:after="0" w:line="360" w:lineRule="auto"/>
        <w:ind w:right="15"/>
        <w:rPr>
          <w:szCs w:val="24"/>
        </w:rPr>
      </w:pPr>
      <w:r w:rsidRPr="006D36EE">
        <w:rPr>
          <w:szCs w:val="24"/>
        </w:rPr>
        <w:t xml:space="preserve">Employee's name </w:t>
      </w:r>
    </w:p>
    <w:p w14:paraId="7AD3636D" w14:textId="77777777" w:rsidR="00EC1F3E" w:rsidRPr="006D36EE" w:rsidRDefault="00EC1F3E" w:rsidP="007854D3">
      <w:pPr>
        <w:numPr>
          <w:ilvl w:val="0"/>
          <w:numId w:val="27"/>
        </w:numPr>
        <w:spacing w:after="0" w:line="360" w:lineRule="auto"/>
        <w:ind w:right="15"/>
        <w:rPr>
          <w:szCs w:val="24"/>
        </w:rPr>
      </w:pPr>
      <w:r w:rsidRPr="006D36EE">
        <w:rPr>
          <w:szCs w:val="24"/>
        </w:rPr>
        <w:t xml:space="preserve">Payroll check </w:t>
      </w:r>
      <w:proofErr w:type="gramStart"/>
      <w:r w:rsidRPr="006D36EE">
        <w:rPr>
          <w:szCs w:val="24"/>
        </w:rPr>
        <w:t>number</w:t>
      </w:r>
      <w:proofErr w:type="gramEnd"/>
      <w:r w:rsidRPr="006D36EE">
        <w:rPr>
          <w:szCs w:val="24"/>
        </w:rPr>
        <w:t xml:space="preserve"> </w:t>
      </w:r>
    </w:p>
    <w:p w14:paraId="1A9A4995" w14:textId="77777777" w:rsidR="00EC1F3E" w:rsidRPr="006D36EE" w:rsidRDefault="00EC1F3E" w:rsidP="007854D3">
      <w:pPr>
        <w:numPr>
          <w:ilvl w:val="0"/>
          <w:numId w:val="27"/>
        </w:numPr>
        <w:spacing w:after="0" w:line="360" w:lineRule="auto"/>
        <w:ind w:right="15"/>
        <w:rPr>
          <w:szCs w:val="24"/>
        </w:rPr>
      </w:pPr>
      <w:r w:rsidRPr="006D36EE">
        <w:rPr>
          <w:szCs w:val="24"/>
        </w:rPr>
        <w:t xml:space="preserve">Date of check </w:t>
      </w:r>
    </w:p>
    <w:p w14:paraId="2C05973F" w14:textId="77777777" w:rsidR="00EC1F3E" w:rsidRPr="006D36EE" w:rsidRDefault="00EC1F3E" w:rsidP="007854D3">
      <w:pPr>
        <w:numPr>
          <w:ilvl w:val="0"/>
          <w:numId w:val="27"/>
        </w:numPr>
        <w:spacing w:after="0" w:line="360" w:lineRule="auto"/>
        <w:ind w:right="15"/>
        <w:rPr>
          <w:szCs w:val="24"/>
        </w:rPr>
      </w:pPr>
      <w:r w:rsidRPr="006D36EE">
        <w:rPr>
          <w:szCs w:val="24"/>
        </w:rPr>
        <w:t xml:space="preserve">Gross salary </w:t>
      </w:r>
    </w:p>
    <w:p w14:paraId="6D88159D" w14:textId="77777777" w:rsidR="00EC1F3E" w:rsidRPr="006D36EE" w:rsidRDefault="00EC1F3E" w:rsidP="007854D3">
      <w:pPr>
        <w:numPr>
          <w:ilvl w:val="0"/>
          <w:numId w:val="27"/>
        </w:numPr>
        <w:spacing w:after="0" w:line="360" w:lineRule="auto"/>
        <w:ind w:right="15"/>
        <w:rPr>
          <w:szCs w:val="24"/>
        </w:rPr>
      </w:pPr>
      <w:r w:rsidRPr="006D36EE">
        <w:rPr>
          <w:szCs w:val="24"/>
        </w:rPr>
        <w:t>F</w:t>
      </w:r>
      <w:r w:rsidR="00383B4F">
        <w:rPr>
          <w:szCs w:val="24"/>
        </w:rPr>
        <w:t xml:space="preserve">ederal, state, and/or </w:t>
      </w:r>
      <w:r w:rsidR="00F920C6">
        <w:rPr>
          <w:szCs w:val="24"/>
        </w:rPr>
        <w:t>l</w:t>
      </w:r>
      <w:r w:rsidR="00383B4F">
        <w:rPr>
          <w:szCs w:val="24"/>
        </w:rPr>
        <w:t xml:space="preserve">ocal </w:t>
      </w:r>
      <w:r w:rsidR="00F920C6">
        <w:rPr>
          <w:szCs w:val="24"/>
        </w:rPr>
        <w:t>t</w:t>
      </w:r>
      <w:r w:rsidR="00383B4F">
        <w:rPr>
          <w:szCs w:val="24"/>
        </w:rPr>
        <w:t>ax</w:t>
      </w:r>
      <w:r w:rsidRPr="006D36EE">
        <w:rPr>
          <w:szCs w:val="24"/>
        </w:rPr>
        <w:t xml:space="preserve"> withholding amounts </w:t>
      </w:r>
    </w:p>
    <w:p w14:paraId="18B21E0D" w14:textId="77777777" w:rsidR="00EC1F3E" w:rsidRPr="006D36EE" w:rsidRDefault="00EC1F3E" w:rsidP="007854D3">
      <w:pPr>
        <w:numPr>
          <w:ilvl w:val="0"/>
          <w:numId w:val="27"/>
        </w:numPr>
        <w:spacing w:after="0" w:line="360" w:lineRule="auto"/>
        <w:ind w:right="15"/>
        <w:rPr>
          <w:szCs w:val="24"/>
        </w:rPr>
      </w:pPr>
      <w:r w:rsidRPr="006D36EE">
        <w:rPr>
          <w:szCs w:val="24"/>
        </w:rPr>
        <w:t xml:space="preserve">Other deduction amounts </w:t>
      </w:r>
    </w:p>
    <w:p w14:paraId="04378F80" w14:textId="77777777" w:rsidR="00EC1F3E" w:rsidRPr="006D36EE" w:rsidRDefault="00EC1F3E" w:rsidP="007854D3">
      <w:pPr>
        <w:numPr>
          <w:ilvl w:val="0"/>
          <w:numId w:val="27"/>
        </w:numPr>
        <w:spacing w:after="0" w:line="360" w:lineRule="auto"/>
        <w:ind w:right="15"/>
        <w:rPr>
          <w:szCs w:val="24"/>
        </w:rPr>
      </w:pPr>
      <w:r w:rsidRPr="006D36EE">
        <w:rPr>
          <w:szCs w:val="24"/>
        </w:rPr>
        <w:t xml:space="preserve">Net salary </w:t>
      </w:r>
    </w:p>
    <w:p w14:paraId="6288CC82" w14:textId="77777777" w:rsidR="00EC1F3E" w:rsidRPr="006D36EE" w:rsidRDefault="00EC1F3E" w:rsidP="007854D3">
      <w:pPr>
        <w:numPr>
          <w:ilvl w:val="0"/>
          <w:numId w:val="27"/>
        </w:numPr>
        <w:spacing w:after="0" w:line="360" w:lineRule="auto"/>
        <w:ind w:right="15"/>
        <w:rPr>
          <w:szCs w:val="24"/>
        </w:rPr>
      </w:pPr>
      <w:r w:rsidRPr="006D36EE">
        <w:rPr>
          <w:szCs w:val="24"/>
        </w:rPr>
        <w:t xml:space="preserve">Any other applicable payroll information </w:t>
      </w:r>
    </w:p>
    <w:p w14:paraId="351A7B1B" w14:textId="77777777" w:rsidR="00EC1F3E" w:rsidRPr="006D36EE" w:rsidRDefault="00EC1F3E" w:rsidP="007854D3">
      <w:pPr>
        <w:spacing w:after="0" w:line="360" w:lineRule="auto"/>
        <w:ind w:left="-5" w:right="15" w:firstLine="715"/>
        <w:rPr>
          <w:szCs w:val="24"/>
        </w:rPr>
      </w:pPr>
      <w:r w:rsidRPr="006D36EE">
        <w:rPr>
          <w:szCs w:val="24"/>
        </w:rPr>
        <w:t xml:space="preserve">The </w:t>
      </w:r>
      <w:r w:rsidR="00697B32">
        <w:rPr>
          <w:szCs w:val="24"/>
        </w:rPr>
        <w:t>p</w:t>
      </w:r>
      <w:r w:rsidRPr="006D36EE">
        <w:rPr>
          <w:szCs w:val="24"/>
        </w:rPr>
        <w:t>ayroll module should also include any cost allocation breakdown that applies to the payroll expenditures, clearly showing how the salary, fringe and tax expenses are prorated to the different funding sources based on approved timesheets.</w:t>
      </w:r>
    </w:p>
    <w:p w14:paraId="53F19984" w14:textId="77777777" w:rsidR="00EC1F3E" w:rsidRPr="006D36EE" w:rsidRDefault="00AF5BA3" w:rsidP="007854D3">
      <w:pPr>
        <w:spacing w:after="0" w:line="360" w:lineRule="auto"/>
        <w:ind w:left="-5" w:right="15" w:firstLine="715"/>
        <w:rPr>
          <w:szCs w:val="24"/>
        </w:rPr>
      </w:pPr>
      <w:r>
        <w:rPr>
          <w:b/>
          <w:szCs w:val="24"/>
        </w:rPr>
        <w:lastRenderedPageBreak/>
        <w:t>h)</w:t>
      </w:r>
      <w:r w:rsidR="00EC1F3E" w:rsidRPr="006D36EE">
        <w:rPr>
          <w:b/>
          <w:szCs w:val="24"/>
        </w:rPr>
        <w:t xml:space="preserve"> Individual Employee's Earnings Record</w:t>
      </w:r>
      <w:r w:rsidR="00CA3298">
        <w:rPr>
          <w:b/>
          <w:szCs w:val="24"/>
        </w:rPr>
        <w:t xml:space="preserve"> – </w:t>
      </w:r>
      <w:r w:rsidR="00EC1F3E" w:rsidRPr="006D36EE">
        <w:rPr>
          <w:szCs w:val="24"/>
        </w:rPr>
        <w:t>Another payroll record that should be maintained for all employees is the Individual Employee's Earnings Record</w:t>
      </w:r>
      <w:r w:rsidR="00070867">
        <w:rPr>
          <w:szCs w:val="24"/>
        </w:rPr>
        <w:t xml:space="preserve">. </w:t>
      </w:r>
      <w:r w:rsidR="00EC1F3E" w:rsidRPr="006D36EE">
        <w:rPr>
          <w:szCs w:val="24"/>
        </w:rPr>
        <w:t>As its title indicates, this is a record of the amounts each employee earns, as well as a record of tax withholdings and other deductions</w:t>
      </w:r>
      <w:r w:rsidR="00070867">
        <w:rPr>
          <w:szCs w:val="24"/>
        </w:rPr>
        <w:t xml:space="preserve">. </w:t>
      </w:r>
      <w:r w:rsidR="00EC1F3E" w:rsidRPr="006D36EE">
        <w:rPr>
          <w:szCs w:val="24"/>
        </w:rPr>
        <w:t xml:space="preserve">A separate record should be kept for each current employee, as well as for those whose employment has been terminated. </w:t>
      </w:r>
    </w:p>
    <w:p w14:paraId="769B4D91" w14:textId="77777777" w:rsidR="00931AD7" w:rsidRDefault="00EC1F3E" w:rsidP="007854D3">
      <w:pPr>
        <w:spacing w:after="0" w:line="360" w:lineRule="auto"/>
        <w:ind w:left="720" w:right="1148"/>
        <w:rPr>
          <w:szCs w:val="24"/>
        </w:rPr>
      </w:pPr>
      <w:r w:rsidRPr="006D36EE">
        <w:rPr>
          <w:szCs w:val="24"/>
        </w:rPr>
        <w:t>The following should be included on the Individual Employee's Earnings Record:</w:t>
      </w:r>
      <w:r w:rsidR="009E2C0C">
        <w:rPr>
          <w:szCs w:val="24"/>
        </w:rPr>
        <w:t xml:space="preserve">  </w:t>
      </w:r>
    </w:p>
    <w:p w14:paraId="3EFBB41A" w14:textId="77777777" w:rsidR="00EC1F3E" w:rsidRPr="006D36EE" w:rsidRDefault="00A73DFE" w:rsidP="007854D3">
      <w:pPr>
        <w:spacing w:after="0" w:line="360" w:lineRule="auto"/>
        <w:ind w:left="720" w:right="1148"/>
        <w:rPr>
          <w:szCs w:val="24"/>
        </w:rPr>
      </w:pPr>
      <w:r>
        <w:rPr>
          <w:szCs w:val="24"/>
        </w:rPr>
        <w:t>a)</w:t>
      </w:r>
      <w:r w:rsidR="00EC1F3E" w:rsidRPr="006D36EE">
        <w:rPr>
          <w:szCs w:val="24"/>
        </w:rPr>
        <w:tab/>
        <w:t xml:space="preserve">Employee's name, address, telephone number </w:t>
      </w:r>
    </w:p>
    <w:p w14:paraId="5939302C" w14:textId="77777777" w:rsidR="00EC1F3E" w:rsidRPr="006D36EE" w:rsidRDefault="00EC1F3E" w:rsidP="007854D3">
      <w:pPr>
        <w:numPr>
          <w:ilvl w:val="1"/>
          <w:numId w:val="27"/>
        </w:numPr>
        <w:spacing w:after="0" w:line="360" w:lineRule="auto"/>
        <w:ind w:left="720" w:right="15"/>
        <w:rPr>
          <w:szCs w:val="24"/>
        </w:rPr>
      </w:pPr>
      <w:r w:rsidRPr="006D36EE">
        <w:rPr>
          <w:szCs w:val="24"/>
        </w:rPr>
        <w:t xml:space="preserve">Job title </w:t>
      </w:r>
    </w:p>
    <w:p w14:paraId="01F9E2F4" w14:textId="77777777" w:rsidR="00EC1F3E" w:rsidRPr="006D36EE" w:rsidRDefault="00EC1F3E" w:rsidP="007854D3">
      <w:pPr>
        <w:numPr>
          <w:ilvl w:val="1"/>
          <w:numId w:val="27"/>
        </w:numPr>
        <w:spacing w:after="0" w:line="360" w:lineRule="auto"/>
        <w:ind w:left="720" w:right="15"/>
        <w:rPr>
          <w:szCs w:val="24"/>
        </w:rPr>
      </w:pPr>
      <w:r w:rsidRPr="006D36EE">
        <w:rPr>
          <w:szCs w:val="24"/>
        </w:rPr>
        <w:t xml:space="preserve">Employee's Social Security number </w:t>
      </w:r>
    </w:p>
    <w:p w14:paraId="6A844B62" w14:textId="77777777" w:rsidR="00EC1F3E" w:rsidRPr="006D36EE" w:rsidRDefault="00EC1F3E" w:rsidP="007854D3">
      <w:pPr>
        <w:numPr>
          <w:ilvl w:val="1"/>
          <w:numId w:val="27"/>
        </w:numPr>
        <w:spacing w:after="0" w:line="360" w:lineRule="auto"/>
        <w:ind w:left="720" w:right="15"/>
        <w:rPr>
          <w:szCs w:val="24"/>
        </w:rPr>
      </w:pPr>
      <w:r w:rsidRPr="006D36EE">
        <w:rPr>
          <w:szCs w:val="24"/>
        </w:rPr>
        <w:t xml:space="preserve">Tax exemption status </w:t>
      </w:r>
    </w:p>
    <w:p w14:paraId="704CD6E7" w14:textId="77777777" w:rsidR="00EC1F3E" w:rsidRPr="006D36EE" w:rsidRDefault="00EC1F3E" w:rsidP="007854D3">
      <w:pPr>
        <w:numPr>
          <w:ilvl w:val="1"/>
          <w:numId w:val="27"/>
        </w:numPr>
        <w:spacing w:after="0" w:line="360" w:lineRule="auto"/>
        <w:ind w:left="720" w:right="15"/>
        <w:rPr>
          <w:szCs w:val="24"/>
        </w:rPr>
      </w:pPr>
      <w:r w:rsidRPr="006D36EE">
        <w:rPr>
          <w:szCs w:val="24"/>
        </w:rPr>
        <w:t xml:space="preserve">Other deduction information </w:t>
      </w:r>
    </w:p>
    <w:p w14:paraId="4EDD46C4" w14:textId="77777777" w:rsidR="00EC1F3E" w:rsidRPr="00CA3298" w:rsidRDefault="00EC1F3E" w:rsidP="007854D3">
      <w:pPr>
        <w:numPr>
          <w:ilvl w:val="1"/>
          <w:numId w:val="27"/>
        </w:numPr>
        <w:spacing w:after="0" w:line="360" w:lineRule="auto"/>
        <w:ind w:left="720" w:right="15" w:firstLine="0"/>
        <w:rPr>
          <w:szCs w:val="24"/>
        </w:rPr>
      </w:pPr>
      <w:r w:rsidRPr="00CA3298">
        <w:rPr>
          <w:szCs w:val="24"/>
        </w:rPr>
        <w:t xml:space="preserve">Date of employment (date of termination if applicable) </w:t>
      </w:r>
    </w:p>
    <w:p w14:paraId="19F0A7F2" w14:textId="77777777" w:rsidR="00EC1F3E" w:rsidRPr="006D36EE" w:rsidRDefault="00EC1F3E" w:rsidP="007854D3">
      <w:pPr>
        <w:numPr>
          <w:ilvl w:val="1"/>
          <w:numId w:val="27"/>
        </w:numPr>
        <w:spacing w:after="0" w:line="360" w:lineRule="auto"/>
        <w:ind w:left="720" w:right="14" w:hanging="14"/>
        <w:rPr>
          <w:szCs w:val="24"/>
        </w:rPr>
      </w:pPr>
      <w:r w:rsidRPr="006D36EE">
        <w:rPr>
          <w:szCs w:val="24"/>
        </w:rPr>
        <w:t xml:space="preserve">Salary rate </w:t>
      </w:r>
    </w:p>
    <w:p w14:paraId="4067A11E" w14:textId="77777777" w:rsidR="00AD225A" w:rsidRDefault="00EC1F3E" w:rsidP="007854D3">
      <w:pPr>
        <w:numPr>
          <w:ilvl w:val="1"/>
          <w:numId w:val="27"/>
        </w:numPr>
        <w:spacing w:after="0" w:line="360" w:lineRule="auto"/>
        <w:ind w:left="720" w:right="14" w:hanging="14"/>
        <w:rPr>
          <w:szCs w:val="24"/>
        </w:rPr>
      </w:pPr>
      <w:r w:rsidRPr="006D36EE">
        <w:rPr>
          <w:szCs w:val="24"/>
        </w:rPr>
        <w:t xml:space="preserve">Individual paycheck information (gross salary, taxes, other deductions, and net </w:t>
      </w:r>
    </w:p>
    <w:p w14:paraId="629CCA32" w14:textId="77777777" w:rsidR="00AD225A" w:rsidRDefault="00EC1F3E" w:rsidP="007854D3">
      <w:pPr>
        <w:spacing w:after="0" w:line="360" w:lineRule="auto"/>
        <w:ind w:left="720" w:right="14" w:firstLine="720"/>
        <w:rPr>
          <w:szCs w:val="24"/>
        </w:rPr>
      </w:pPr>
      <w:r w:rsidRPr="006D36EE">
        <w:rPr>
          <w:szCs w:val="24"/>
        </w:rPr>
        <w:t xml:space="preserve">salary)  </w:t>
      </w:r>
      <w:r w:rsidRPr="006D36EE">
        <w:rPr>
          <w:szCs w:val="24"/>
        </w:rPr>
        <w:tab/>
        <w:t xml:space="preserve"> </w:t>
      </w:r>
      <w:r w:rsidRPr="006D36EE">
        <w:rPr>
          <w:szCs w:val="24"/>
        </w:rPr>
        <w:tab/>
      </w:r>
    </w:p>
    <w:p w14:paraId="3405D940" w14:textId="77777777" w:rsidR="00EC1F3E" w:rsidRPr="006D36EE" w:rsidRDefault="00EC1F3E" w:rsidP="007854D3">
      <w:pPr>
        <w:numPr>
          <w:ilvl w:val="1"/>
          <w:numId w:val="27"/>
        </w:numPr>
        <w:spacing w:after="0" w:line="360" w:lineRule="auto"/>
        <w:ind w:left="720" w:right="14" w:hanging="14"/>
        <w:rPr>
          <w:szCs w:val="24"/>
        </w:rPr>
      </w:pPr>
      <w:r w:rsidRPr="006D36EE">
        <w:rPr>
          <w:szCs w:val="24"/>
        </w:rPr>
        <w:t xml:space="preserve">Employee's funding source (and/or salary cost allocation, if applicable) </w:t>
      </w:r>
    </w:p>
    <w:p w14:paraId="5F6C341B" w14:textId="77777777" w:rsidR="00EC1F3E" w:rsidRDefault="00EC1F3E" w:rsidP="007854D3">
      <w:pPr>
        <w:spacing w:after="0" w:line="360" w:lineRule="auto"/>
        <w:ind w:left="-5" w:right="15" w:firstLine="711"/>
        <w:rPr>
          <w:szCs w:val="24"/>
        </w:rPr>
      </w:pPr>
      <w:r w:rsidRPr="006D36EE">
        <w:rPr>
          <w:szCs w:val="24"/>
        </w:rPr>
        <w:t>All Individual Employee's Earnings Records should be kept on a calendar year basis</w:t>
      </w:r>
      <w:r w:rsidR="00070867">
        <w:rPr>
          <w:szCs w:val="24"/>
        </w:rPr>
        <w:t xml:space="preserve">. </w:t>
      </w:r>
      <w:r w:rsidRPr="006D36EE">
        <w:rPr>
          <w:szCs w:val="24"/>
        </w:rPr>
        <w:t>Salary information (“h” above) should be totaled at least quarterly for tax reporting purposes</w:t>
      </w:r>
      <w:r w:rsidR="00070867">
        <w:rPr>
          <w:szCs w:val="24"/>
        </w:rPr>
        <w:t xml:space="preserve">. </w:t>
      </w:r>
      <w:r w:rsidRPr="006D36EE">
        <w:rPr>
          <w:szCs w:val="24"/>
        </w:rPr>
        <w:t xml:space="preserve">These records will be the main source of information for employees' W-2 forms, which are prepared at the end of the calendar year. </w:t>
      </w:r>
    </w:p>
    <w:p w14:paraId="5517D111" w14:textId="77777777" w:rsidR="00EC1F3E" w:rsidRDefault="00EC1F3E" w:rsidP="009C3131">
      <w:pPr>
        <w:pStyle w:val="Heading2"/>
        <w:numPr>
          <w:ilvl w:val="0"/>
          <w:numId w:val="58"/>
        </w:numPr>
      </w:pPr>
      <w:bookmarkStart w:id="70" w:name="_Toc126058889"/>
      <w:r w:rsidRPr="006D36EE">
        <w:t xml:space="preserve">Cost Allocation </w:t>
      </w:r>
      <w:r w:rsidRPr="00902C74">
        <w:t>Methods</w:t>
      </w:r>
      <w:bookmarkEnd w:id="70"/>
      <w:r w:rsidRPr="006D36EE">
        <w:t xml:space="preserve"> </w:t>
      </w:r>
    </w:p>
    <w:p w14:paraId="0DBC4A2D" w14:textId="3229D694" w:rsidR="00EC1F3E" w:rsidRDefault="00EC1F3E" w:rsidP="007854D3">
      <w:pPr>
        <w:spacing w:after="0" w:line="360" w:lineRule="auto"/>
        <w:ind w:left="-5" w:right="15" w:firstLine="725"/>
        <w:rPr>
          <w:szCs w:val="24"/>
        </w:rPr>
      </w:pPr>
      <w:r w:rsidRPr="006D36EE">
        <w:rPr>
          <w:szCs w:val="24"/>
        </w:rPr>
        <w:t>Responsible accounting relies on the fair and equitable allocation of costs</w:t>
      </w:r>
      <w:r w:rsidR="00070867">
        <w:rPr>
          <w:szCs w:val="24"/>
        </w:rPr>
        <w:t xml:space="preserve">. </w:t>
      </w:r>
      <w:r w:rsidRPr="006D36EE">
        <w:rPr>
          <w:szCs w:val="24"/>
        </w:rPr>
        <w:t>The term cost allocation is used as a general label for the prorating of various costs to cost objectives, such as programs, departments and/or funding sources</w:t>
      </w:r>
      <w:r w:rsidR="00070867">
        <w:rPr>
          <w:szCs w:val="24"/>
        </w:rPr>
        <w:t xml:space="preserve">. </w:t>
      </w:r>
      <w:r w:rsidRPr="006D36EE">
        <w:rPr>
          <w:szCs w:val="24"/>
        </w:rPr>
        <w:t>There are two primary methods of allocating costs that must be considered when structuring your accounting system</w:t>
      </w:r>
      <w:r w:rsidR="00383B4F">
        <w:rPr>
          <w:szCs w:val="24"/>
        </w:rPr>
        <w:t>—</w:t>
      </w:r>
      <w:r w:rsidRPr="006D36EE">
        <w:rPr>
          <w:szCs w:val="24"/>
        </w:rPr>
        <w:t>direct and indirect</w:t>
      </w:r>
      <w:r w:rsidR="00070867">
        <w:rPr>
          <w:szCs w:val="24"/>
        </w:rPr>
        <w:t xml:space="preserve">. </w:t>
      </w:r>
      <w:r w:rsidRPr="006D36EE">
        <w:rPr>
          <w:szCs w:val="24"/>
        </w:rPr>
        <w:t>It is the responsibility of each grantee that receives funds from multiple sources to receive approval of its cost allocation method</w:t>
      </w:r>
      <w:r w:rsidR="00070867">
        <w:rPr>
          <w:szCs w:val="24"/>
        </w:rPr>
        <w:t xml:space="preserve">. </w:t>
      </w:r>
      <w:r w:rsidR="004D1709">
        <w:rPr>
          <w:szCs w:val="24"/>
        </w:rPr>
        <w:t xml:space="preserve">An organization solely funded by a 523 Grant would use the direct cost allocation method; however, no approved agreement is required.  </w:t>
      </w:r>
      <w:r w:rsidRPr="006D36EE">
        <w:rPr>
          <w:szCs w:val="24"/>
        </w:rPr>
        <w:t xml:space="preserve">Once a cost allocation method is approved and adopted, it must be followed consistently. Consistency will ensure that costs </w:t>
      </w:r>
      <w:r w:rsidRPr="006D36EE">
        <w:rPr>
          <w:szCs w:val="24"/>
        </w:rPr>
        <w:lastRenderedPageBreak/>
        <w:t xml:space="preserve">charged to government-supported projects are charged fairly, equitably and in a uniform manner to </w:t>
      </w:r>
      <w:proofErr w:type="gramStart"/>
      <w:r w:rsidRPr="006D36EE">
        <w:rPr>
          <w:szCs w:val="24"/>
        </w:rPr>
        <w:t xml:space="preserve">all </w:t>
      </w:r>
      <w:r w:rsidR="00CF2640" w:rsidRPr="006D36EE">
        <w:rPr>
          <w:szCs w:val="24"/>
        </w:rPr>
        <w:t>of</w:t>
      </w:r>
      <w:proofErr w:type="gramEnd"/>
      <w:r w:rsidR="00CF2640" w:rsidRPr="006D36EE">
        <w:rPr>
          <w:szCs w:val="24"/>
        </w:rPr>
        <w:t xml:space="preserve"> the organization</w:t>
      </w:r>
      <w:r w:rsidR="00CF2640">
        <w:rPr>
          <w:szCs w:val="24"/>
        </w:rPr>
        <w:t>’s</w:t>
      </w:r>
      <w:r w:rsidR="00CF2640" w:rsidRPr="006D36EE">
        <w:rPr>
          <w:szCs w:val="24"/>
        </w:rPr>
        <w:t xml:space="preserve"> </w:t>
      </w:r>
      <w:r w:rsidRPr="006D36EE">
        <w:rPr>
          <w:szCs w:val="24"/>
        </w:rPr>
        <w:t xml:space="preserve">funding sources. </w:t>
      </w:r>
    </w:p>
    <w:p w14:paraId="0B766164" w14:textId="77777777" w:rsidR="00EC1F3E" w:rsidRPr="006D36EE" w:rsidRDefault="00EC1F3E" w:rsidP="007854D3">
      <w:pPr>
        <w:spacing w:after="0" w:line="360" w:lineRule="auto"/>
        <w:ind w:left="-5" w:right="15" w:firstLine="711"/>
        <w:rPr>
          <w:szCs w:val="24"/>
        </w:rPr>
      </w:pPr>
      <w:r w:rsidRPr="006D36EE">
        <w:rPr>
          <w:szCs w:val="24"/>
        </w:rPr>
        <w:t xml:space="preserve">The </w:t>
      </w:r>
      <w:r w:rsidRPr="00697B32">
        <w:rPr>
          <w:szCs w:val="24"/>
        </w:rPr>
        <w:t>direct method of cost allocation</w:t>
      </w:r>
      <w:r w:rsidRPr="006D36EE">
        <w:rPr>
          <w:szCs w:val="24"/>
        </w:rPr>
        <w:t xml:space="preserve"> requires that all costs be directly attributed to a funding source</w:t>
      </w:r>
      <w:r w:rsidR="00070867">
        <w:rPr>
          <w:szCs w:val="24"/>
        </w:rPr>
        <w:t xml:space="preserve">. </w:t>
      </w:r>
      <w:r w:rsidRPr="006D36EE">
        <w:rPr>
          <w:szCs w:val="24"/>
        </w:rPr>
        <w:t>The simplest example of this is when an organization has one funding source or program, and all costs are paid by that program</w:t>
      </w:r>
      <w:r w:rsidR="00070867">
        <w:rPr>
          <w:szCs w:val="24"/>
        </w:rPr>
        <w:t xml:space="preserve">. </w:t>
      </w:r>
      <w:r w:rsidRPr="006D36EE">
        <w:rPr>
          <w:szCs w:val="24"/>
        </w:rPr>
        <w:t xml:space="preserve">An organization with two or three funding sources can still utilize the direct cost method </w:t>
      </w:r>
      <w:proofErr w:type="gramStart"/>
      <w:r w:rsidRPr="006D36EE">
        <w:rPr>
          <w:szCs w:val="24"/>
        </w:rPr>
        <w:t>as long as</w:t>
      </w:r>
      <w:proofErr w:type="gramEnd"/>
      <w:r w:rsidRPr="006D36EE">
        <w:rPr>
          <w:szCs w:val="24"/>
        </w:rPr>
        <w:t xml:space="preserve"> each funding source pays its fair, prorated share of all costs. Cost allocation is fundamentally a task of linking (1) some costs with (2) one or more cost objectives such as programs or funding sources. However, benefits received for common or shared expenses such as rent, equipment rental, supplies, and other administrative costs, cannot be easily linked with one specific funding source. A cost allocation “base” must be chosen for each type of expense that will determine the amount of each expense to be prorated to each funding source. Such a base is the common denominator used to trace the cost(s) in question to the cost objective.</w:t>
      </w:r>
    </w:p>
    <w:p w14:paraId="5782DFEA" w14:textId="77777777" w:rsidR="00EC1F3E" w:rsidRPr="006D36EE" w:rsidRDefault="00EC1F3E" w:rsidP="007854D3">
      <w:pPr>
        <w:spacing w:after="240" w:line="360" w:lineRule="auto"/>
        <w:ind w:left="-14" w:right="14" w:firstLine="720"/>
        <w:rPr>
          <w:szCs w:val="24"/>
        </w:rPr>
      </w:pPr>
      <w:r w:rsidRPr="006D36EE">
        <w:rPr>
          <w:szCs w:val="24"/>
        </w:rPr>
        <w:t xml:space="preserve">Total direct labor </w:t>
      </w:r>
      <w:proofErr w:type="gramStart"/>
      <w:r w:rsidRPr="006D36EE">
        <w:rPr>
          <w:szCs w:val="24"/>
        </w:rPr>
        <w:t>( which</w:t>
      </w:r>
      <w:proofErr w:type="gramEnd"/>
      <w:r w:rsidRPr="006D36EE">
        <w:rPr>
          <w:szCs w:val="24"/>
        </w:rPr>
        <w:t xml:space="preserve"> can be total direct salaries or total direct salaries and fringe benefits) is often used as a cost allocation base</w:t>
      </w:r>
      <w:r w:rsidR="00070867">
        <w:rPr>
          <w:szCs w:val="24"/>
        </w:rPr>
        <w:t xml:space="preserve">. </w:t>
      </w:r>
      <w:r w:rsidRPr="006D36EE">
        <w:rPr>
          <w:szCs w:val="24"/>
        </w:rPr>
        <w:t>Once the base is decided upon, percentages for allocating costs can be developed</w:t>
      </w:r>
      <w:r w:rsidR="00070867">
        <w:rPr>
          <w:szCs w:val="24"/>
        </w:rPr>
        <w:t xml:space="preserve">. </w:t>
      </w:r>
      <w:r w:rsidRPr="006D36EE">
        <w:rPr>
          <w:szCs w:val="24"/>
        </w:rPr>
        <w:t xml:space="preserve">In the example below, cost allocation percentages are derived from the number of </w:t>
      </w:r>
      <w:r w:rsidRPr="00F920C6">
        <w:rPr>
          <w:szCs w:val="24"/>
        </w:rPr>
        <w:t>direct</w:t>
      </w:r>
      <w:r w:rsidRPr="006D36EE">
        <w:rPr>
          <w:szCs w:val="24"/>
        </w:rPr>
        <w:t xml:space="preserve"> full-time staff positions in relation to the total number of staff positions (the cost base):  </w:t>
      </w:r>
    </w:p>
    <w:tbl>
      <w:tblPr>
        <w:tblStyle w:val="TableGrid1"/>
        <w:tblW w:w="8460" w:type="dxa"/>
        <w:jc w:val="center"/>
        <w:tblInd w:w="0" w:type="dxa"/>
        <w:tblLook w:val="04A0" w:firstRow="1" w:lastRow="0" w:firstColumn="1" w:lastColumn="0" w:noHBand="0" w:noVBand="1"/>
      </w:tblPr>
      <w:tblGrid>
        <w:gridCol w:w="3510"/>
        <w:gridCol w:w="1890"/>
        <w:gridCol w:w="1620"/>
        <w:gridCol w:w="1440"/>
      </w:tblGrid>
      <w:tr w:rsidR="00F920C6" w:rsidRPr="006D36EE" w14:paraId="50D76B6C" w14:textId="77777777" w:rsidTr="005F4145">
        <w:trPr>
          <w:trHeight w:val="277"/>
          <w:jc w:val="center"/>
        </w:trPr>
        <w:tc>
          <w:tcPr>
            <w:tcW w:w="8460" w:type="dxa"/>
            <w:gridSpan w:val="4"/>
            <w:hideMark/>
          </w:tcPr>
          <w:p w14:paraId="52D502C0" w14:textId="77777777" w:rsidR="00F920C6" w:rsidRPr="005F4145" w:rsidRDefault="00F920C6" w:rsidP="00F920C6">
            <w:pPr>
              <w:spacing w:after="0"/>
              <w:ind w:left="0" w:firstLine="0"/>
              <w:jc w:val="center"/>
              <w:rPr>
                <w:b/>
                <w:szCs w:val="24"/>
              </w:rPr>
            </w:pPr>
            <w:r w:rsidRPr="005F4145">
              <w:rPr>
                <w:b/>
                <w:szCs w:val="24"/>
              </w:rPr>
              <w:t># of Direct Full-Time</w:t>
            </w:r>
          </w:p>
        </w:tc>
      </w:tr>
      <w:tr w:rsidR="005F4145" w:rsidRPr="006D36EE" w14:paraId="537F676C" w14:textId="77777777" w:rsidTr="005F4145">
        <w:trPr>
          <w:trHeight w:val="209"/>
          <w:jc w:val="center"/>
        </w:trPr>
        <w:tc>
          <w:tcPr>
            <w:tcW w:w="3510" w:type="dxa"/>
          </w:tcPr>
          <w:p w14:paraId="7340E8BF" w14:textId="77777777" w:rsidR="005F4145" w:rsidRPr="006D36EE" w:rsidRDefault="005F4145" w:rsidP="00070867">
            <w:pPr>
              <w:spacing w:after="0"/>
              <w:ind w:left="0" w:firstLine="0"/>
              <w:jc w:val="left"/>
              <w:rPr>
                <w:szCs w:val="24"/>
              </w:rPr>
            </w:pPr>
          </w:p>
        </w:tc>
        <w:tc>
          <w:tcPr>
            <w:tcW w:w="1890" w:type="dxa"/>
          </w:tcPr>
          <w:p w14:paraId="1C2DD16A" w14:textId="77777777" w:rsidR="005F4145" w:rsidRPr="006D36EE" w:rsidRDefault="005F4145" w:rsidP="005F4145">
            <w:pPr>
              <w:spacing w:after="0"/>
              <w:ind w:left="0" w:firstLine="0"/>
              <w:jc w:val="center"/>
              <w:rPr>
                <w:szCs w:val="24"/>
              </w:rPr>
            </w:pPr>
            <w:r>
              <w:rPr>
                <w:szCs w:val="24"/>
              </w:rPr>
              <w:t>Staff Position</w:t>
            </w:r>
          </w:p>
        </w:tc>
        <w:tc>
          <w:tcPr>
            <w:tcW w:w="1620" w:type="dxa"/>
          </w:tcPr>
          <w:p w14:paraId="24C783E2" w14:textId="77777777" w:rsidR="005F4145" w:rsidRPr="006D36EE" w:rsidRDefault="005F4145" w:rsidP="005F4145">
            <w:pPr>
              <w:spacing w:after="0"/>
              <w:ind w:left="0" w:firstLine="0"/>
              <w:jc w:val="center"/>
              <w:rPr>
                <w:szCs w:val="24"/>
              </w:rPr>
            </w:pPr>
            <w:r>
              <w:rPr>
                <w:szCs w:val="24"/>
              </w:rPr>
              <w:t>%</w:t>
            </w:r>
          </w:p>
        </w:tc>
        <w:tc>
          <w:tcPr>
            <w:tcW w:w="1440" w:type="dxa"/>
          </w:tcPr>
          <w:p w14:paraId="151B4DAB" w14:textId="77777777" w:rsidR="005F4145" w:rsidRPr="006D36EE" w:rsidRDefault="005F4145" w:rsidP="005F4145">
            <w:pPr>
              <w:spacing w:after="0"/>
              <w:ind w:left="0" w:firstLine="0"/>
              <w:jc w:val="center"/>
              <w:rPr>
                <w:szCs w:val="24"/>
              </w:rPr>
            </w:pPr>
            <w:r>
              <w:rPr>
                <w:szCs w:val="24"/>
              </w:rPr>
              <w:t>Costs</w:t>
            </w:r>
          </w:p>
        </w:tc>
      </w:tr>
      <w:tr w:rsidR="005F4145" w:rsidRPr="006D36EE" w14:paraId="4E75CB28" w14:textId="77777777" w:rsidTr="005F4145">
        <w:trPr>
          <w:trHeight w:val="206"/>
          <w:jc w:val="center"/>
        </w:trPr>
        <w:tc>
          <w:tcPr>
            <w:tcW w:w="3510" w:type="dxa"/>
          </w:tcPr>
          <w:p w14:paraId="59AF6CF4" w14:textId="77777777" w:rsidR="005F4145" w:rsidRPr="006D36EE" w:rsidRDefault="005F4145" w:rsidP="00070867">
            <w:pPr>
              <w:spacing w:after="0"/>
              <w:ind w:left="0" w:firstLine="0"/>
              <w:jc w:val="left"/>
              <w:rPr>
                <w:szCs w:val="24"/>
              </w:rPr>
            </w:pPr>
            <w:r w:rsidRPr="006D36EE">
              <w:rPr>
                <w:szCs w:val="24"/>
              </w:rPr>
              <w:t>Self-Help Housing Staff</w:t>
            </w:r>
          </w:p>
        </w:tc>
        <w:tc>
          <w:tcPr>
            <w:tcW w:w="1890" w:type="dxa"/>
          </w:tcPr>
          <w:p w14:paraId="39F3BADC" w14:textId="77777777" w:rsidR="005F4145" w:rsidRPr="006D36EE" w:rsidRDefault="005F4145" w:rsidP="005F4145">
            <w:pPr>
              <w:spacing w:after="0"/>
              <w:ind w:left="0" w:firstLine="0"/>
              <w:jc w:val="center"/>
              <w:rPr>
                <w:szCs w:val="24"/>
              </w:rPr>
            </w:pPr>
            <w:r>
              <w:rPr>
                <w:szCs w:val="24"/>
              </w:rPr>
              <w:t>3</w:t>
            </w:r>
          </w:p>
        </w:tc>
        <w:tc>
          <w:tcPr>
            <w:tcW w:w="1620" w:type="dxa"/>
          </w:tcPr>
          <w:p w14:paraId="56546B2E" w14:textId="77777777" w:rsidR="005F4145" w:rsidRPr="006D36EE" w:rsidRDefault="005F4145" w:rsidP="005F4145">
            <w:pPr>
              <w:spacing w:after="0"/>
              <w:ind w:left="0" w:firstLine="0"/>
              <w:jc w:val="left"/>
              <w:rPr>
                <w:szCs w:val="24"/>
              </w:rPr>
            </w:pPr>
            <w:r>
              <w:rPr>
                <w:szCs w:val="24"/>
              </w:rPr>
              <w:t xml:space="preserve">  60% (3/5)</w:t>
            </w:r>
          </w:p>
        </w:tc>
        <w:tc>
          <w:tcPr>
            <w:tcW w:w="1440" w:type="dxa"/>
          </w:tcPr>
          <w:p w14:paraId="7FA094B4" w14:textId="77777777" w:rsidR="005F4145" w:rsidRPr="006D36EE" w:rsidRDefault="005F4145" w:rsidP="005F4145">
            <w:pPr>
              <w:spacing w:after="0"/>
              <w:ind w:left="0" w:firstLine="0"/>
              <w:jc w:val="left"/>
              <w:rPr>
                <w:szCs w:val="24"/>
              </w:rPr>
            </w:pPr>
            <w:r>
              <w:rPr>
                <w:szCs w:val="24"/>
              </w:rPr>
              <w:t>$150</w:t>
            </w:r>
          </w:p>
        </w:tc>
      </w:tr>
      <w:tr w:rsidR="005F4145" w:rsidRPr="006D36EE" w14:paraId="1D3568CB" w14:textId="77777777" w:rsidTr="005F4145">
        <w:trPr>
          <w:trHeight w:val="206"/>
          <w:jc w:val="center"/>
        </w:trPr>
        <w:tc>
          <w:tcPr>
            <w:tcW w:w="3510" w:type="dxa"/>
          </w:tcPr>
          <w:p w14:paraId="17FF8A7C" w14:textId="77777777" w:rsidR="005F4145" w:rsidRPr="006D36EE" w:rsidRDefault="005F4145" w:rsidP="00070867">
            <w:pPr>
              <w:spacing w:after="0"/>
              <w:ind w:left="0" w:firstLine="0"/>
              <w:jc w:val="left"/>
              <w:rPr>
                <w:szCs w:val="24"/>
              </w:rPr>
            </w:pPr>
            <w:r w:rsidRPr="006D36EE">
              <w:rPr>
                <w:szCs w:val="24"/>
              </w:rPr>
              <w:t>Community Development Staff</w:t>
            </w:r>
          </w:p>
        </w:tc>
        <w:tc>
          <w:tcPr>
            <w:tcW w:w="1890" w:type="dxa"/>
          </w:tcPr>
          <w:p w14:paraId="41707F6E" w14:textId="77777777" w:rsidR="005F4145" w:rsidRPr="006D36EE" w:rsidRDefault="005F4145" w:rsidP="005F4145">
            <w:pPr>
              <w:spacing w:after="0"/>
              <w:ind w:left="0" w:firstLine="0"/>
              <w:jc w:val="center"/>
              <w:rPr>
                <w:szCs w:val="24"/>
              </w:rPr>
            </w:pPr>
            <w:r>
              <w:rPr>
                <w:szCs w:val="24"/>
              </w:rPr>
              <w:t>2</w:t>
            </w:r>
          </w:p>
        </w:tc>
        <w:tc>
          <w:tcPr>
            <w:tcW w:w="1620" w:type="dxa"/>
          </w:tcPr>
          <w:p w14:paraId="13D56446" w14:textId="77777777" w:rsidR="005F4145" w:rsidRPr="006D36EE" w:rsidRDefault="005F4145" w:rsidP="005F4145">
            <w:pPr>
              <w:spacing w:after="0"/>
              <w:ind w:left="0" w:firstLine="0"/>
              <w:jc w:val="left"/>
              <w:rPr>
                <w:szCs w:val="24"/>
              </w:rPr>
            </w:pPr>
            <w:r>
              <w:rPr>
                <w:szCs w:val="24"/>
              </w:rPr>
              <w:t xml:space="preserve">  40% (2/5)</w:t>
            </w:r>
          </w:p>
        </w:tc>
        <w:tc>
          <w:tcPr>
            <w:tcW w:w="1440" w:type="dxa"/>
          </w:tcPr>
          <w:p w14:paraId="7C748594" w14:textId="77777777" w:rsidR="005F4145" w:rsidRPr="006D36EE" w:rsidRDefault="005F4145" w:rsidP="005F4145">
            <w:pPr>
              <w:spacing w:after="0"/>
              <w:ind w:left="0" w:firstLine="0"/>
              <w:jc w:val="left"/>
              <w:rPr>
                <w:szCs w:val="24"/>
              </w:rPr>
            </w:pPr>
            <w:r>
              <w:rPr>
                <w:szCs w:val="24"/>
              </w:rPr>
              <w:t>$100</w:t>
            </w:r>
          </w:p>
        </w:tc>
      </w:tr>
      <w:tr w:rsidR="005F4145" w:rsidRPr="006D36EE" w14:paraId="46141BA9" w14:textId="77777777" w:rsidTr="005F4145">
        <w:trPr>
          <w:trHeight w:val="206"/>
          <w:jc w:val="center"/>
        </w:trPr>
        <w:tc>
          <w:tcPr>
            <w:tcW w:w="3510" w:type="dxa"/>
          </w:tcPr>
          <w:p w14:paraId="2501E81F" w14:textId="77777777" w:rsidR="005F4145" w:rsidRPr="005F4145" w:rsidRDefault="005F4145" w:rsidP="005F4145">
            <w:pPr>
              <w:spacing w:after="0"/>
              <w:ind w:left="0" w:firstLine="0"/>
              <w:jc w:val="right"/>
              <w:rPr>
                <w:b/>
                <w:szCs w:val="24"/>
              </w:rPr>
            </w:pPr>
            <w:r w:rsidRPr="005F4145">
              <w:rPr>
                <w:b/>
                <w:szCs w:val="24"/>
              </w:rPr>
              <w:t>Totals</w:t>
            </w:r>
            <w:r>
              <w:rPr>
                <w:b/>
                <w:szCs w:val="24"/>
              </w:rPr>
              <w:t>:</w:t>
            </w:r>
          </w:p>
        </w:tc>
        <w:tc>
          <w:tcPr>
            <w:tcW w:w="1890" w:type="dxa"/>
          </w:tcPr>
          <w:p w14:paraId="5532C5D3" w14:textId="77777777" w:rsidR="005F4145" w:rsidRPr="005F4145" w:rsidRDefault="005F4145" w:rsidP="005F4145">
            <w:pPr>
              <w:spacing w:after="0"/>
              <w:ind w:left="0" w:firstLine="0"/>
              <w:jc w:val="center"/>
              <w:rPr>
                <w:b/>
                <w:szCs w:val="24"/>
              </w:rPr>
            </w:pPr>
            <w:r w:rsidRPr="005F4145">
              <w:rPr>
                <w:b/>
                <w:szCs w:val="24"/>
              </w:rPr>
              <w:t>5</w:t>
            </w:r>
          </w:p>
        </w:tc>
        <w:tc>
          <w:tcPr>
            <w:tcW w:w="1620" w:type="dxa"/>
          </w:tcPr>
          <w:p w14:paraId="17DC2452" w14:textId="77777777" w:rsidR="005F4145" w:rsidRPr="005F4145" w:rsidRDefault="005F4145" w:rsidP="005F4145">
            <w:pPr>
              <w:spacing w:after="0"/>
              <w:ind w:left="0" w:firstLine="0"/>
              <w:jc w:val="left"/>
              <w:rPr>
                <w:b/>
                <w:szCs w:val="24"/>
              </w:rPr>
            </w:pPr>
            <w:r w:rsidRPr="005F4145">
              <w:rPr>
                <w:b/>
                <w:szCs w:val="24"/>
              </w:rPr>
              <w:t>100%</w:t>
            </w:r>
          </w:p>
        </w:tc>
        <w:tc>
          <w:tcPr>
            <w:tcW w:w="1440" w:type="dxa"/>
          </w:tcPr>
          <w:p w14:paraId="736A0A25" w14:textId="77777777" w:rsidR="005F4145" w:rsidRPr="005F4145" w:rsidRDefault="005F4145" w:rsidP="005F4145">
            <w:pPr>
              <w:spacing w:after="0"/>
              <w:ind w:left="0" w:firstLine="0"/>
              <w:jc w:val="left"/>
              <w:rPr>
                <w:b/>
                <w:szCs w:val="24"/>
              </w:rPr>
            </w:pPr>
            <w:r w:rsidRPr="005F4145">
              <w:rPr>
                <w:b/>
                <w:szCs w:val="24"/>
              </w:rPr>
              <w:t>$250/</w:t>
            </w:r>
            <w:proofErr w:type="spellStart"/>
            <w:r w:rsidRPr="005F4145">
              <w:rPr>
                <w:b/>
                <w:szCs w:val="24"/>
              </w:rPr>
              <w:t>mo</w:t>
            </w:r>
            <w:proofErr w:type="spellEnd"/>
          </w:p>
        </w:tc>
      </w:tr>
    </w:tbl>
    <w:p w14:paraId="0C7603BB" w14:textId="77777777" w:rsidR="00EC1F3E" w:rsidRPr="006D36EE" w:rsidRDefault="00EC1F3E" w:rsidP="00070867">
      <w:pPr>
        <w:spacing w:after="0"/>
        <w:ind w:left="0" w:firstLine="0"/>
        <w:jc w:val="left"/>
        <w:rPr>
          <w:szCs w:val="24"/>
        </w:rPr>
      </w:pPr>
      <w:r w:rsidRPr="006D36EE">
        <w:rPr>
          <w:szCs w:val="24"/>
        </w:rPr>
        <w:t xml:space="preserve"> </w:t>
      </w:r>
    </w:p>
    <w:p w14:paraId="2679CE8A" w14:textId="77777777" w:rsidR="00EC1F3E" w:rsidRPr="006D36EE" w:rsidRDefault="00EC1F3E" w:rsidP="007854D3">
      <w:pPr>
        <w:pStyle w:val="Indentpara"/>
      </w:pPr>
      <w:r w:rsidRPr="006D36EE">
        <w:t xml:space="preserve">The salary cost is distributed to the </w:t>
      </w:r>
      <w:r w:rsidR="00687742">
        <w:rPr>
          <w:color w:val="auto"/>
        </w:rPr>
        <w:t>s</w:t>
      </w:r>
      <w:r w:rsidR="00687742" w:rsidRPr="65619501">
        <w:rPr>
          <w:color w:val="auto"/>
        </w:rPr>
        <w:t>elf-</w:t>
      </w:r>
      <w:r w:rsidR="00687742">
        <w:rPr>
          <w:color w:val="auto"/>
        </w:rPr>
        <w:t>h</w:t>
      </w:r>
      <w:r w:rsidR="00687742" w:rsidRPr="65619501">
        <w:rPr>
          <w:color w:val="auto"/>
        </w:rPr>
        <w:t>elp</w:t>
      </w:r>
      <w:r w:rsidR="00687742" w:rsidRPr="006D36EE">
        <w:t xml:space="preserve"> </w:t>
      </w:r>
      <w:r w:rsidRPr="006D36EE">
        <w:t xml:space="preserve">and </w:t>
      </w:r>
      <w:r w:rsidR="00687742">
        <w:t>c</w:t>
      </w:r>
      <w:r w:rsidRPr="006D36EE">
        <w:t xml:space="preserve">ommunity </w:t>
      </w:r>
      <w:r w:rsidR="00687742">
        <w:t>d</w:t>
      </w:r>
      <w:r w:rsidRPr="006D36EE">
        <w:t>evelopment programs by a cost allocation of 60% and 40% respectively using the number of full-time staff positions as a base</w:t>
      </w:r>
      <w:r w:rsidR="00070867">
        <w:t xml:space="preserve">. </w:t>
      </w:r>
    </w:p>
    <w:p w14:paraId="29F5410D" w14:textId="47BF5D8A" w:rsidR="00EC1F3E" w:rsidRDefault="00EC1F3E" w:rsidP="007854D3">
      <w:pPr>
        <w:spacing w:after="0" w:line="360" w:lineRule="auto"/>
        <w:ind w:left="-15" w:right="15" w:firstLine="720"/>
        <w:rPr>
          <w:szCs w:val="24"/>
        </w:rPr>
      </w:pPr>
      <w:r w:rsidRPr="006D36EE">
        <w:rPr>
          <w:szCs w:val="24"/>
        </w:rPr>
        <w:t>Such cost allocations for shared costs by this direct method should b</w:t>
      </w:r>
      <w:r w:rsidR="00512C13">
        <w:rPr>
          <w:szCs w:val="24"/>
        </w:rPr>
        <w:t>e approved by your "cognizant" f</w:t>
      </w:r>
      <w:r w:rsidRPr="006D36EE">
        <w:rPr>
          <w:szCs w:val="24"/>
        </w:rPr>
        <w:t>ederal agency</w:t>
      </w:r>
      <w:r w:rsidR="00070867">
        <w:rPr>
          <w:szCs w:val="24"/>
        </w:rPr>
        <w:t xml:space="preserve">. </w:t>
      </w:r>
      <w:r w:rsidR="005F4145">
        <w:rPr>
          <w:szCs w:val="24"/>
        </w:rPr>
        <w:t>The cognizant</w:t>
      </w:r>
      <w:r w:rsidRPr="006D36EE">
        <w:rPr>
          <w:szCs w:val="24"/>
        </w:rPr>
        <w:t xml:space="preserve"> agency is usually your largest federal funding source a</w:t>
      </w:r>
      <w:r w:rsidR="00512C13">
        <w:rPr>
          <w:szCs w:val="24"/>
        </w:rPr>
        <w:t>nd acts on behalf of all other f</w:t>
      </w:r>
      <w:r w:rsidRPr="006D36EE">
        <w:rPr>
          <w:szCs w:val="24"/>
        </w:rPr>
        <w:t>ederal agencies</w:t>
      </w:r>
      <w:r w:rsidR="00070867">
        <w:rPr>
          <w:szCs w:val="24"/>
        </w:rPr>
        <w:t xml:space="preserve">. </w:t>
      </w:r>
      <w:r w:rsidR="004D1709">
        <w:rPr>
          <w:szCs w:val="24"/>
        </w:rPr>
        <w:t>If your cognizant agency doesn’t approve your cost allocation plan, you should contact Rural Development or your T &amp; MA Contractor fo</w:t>
      </w:r>
      <w:r w:rsidR="00EB258B">
        <w:rPr>
          <w:szCs w:val="24"/>
        </w:rPr>
        <w:t xml:space="preserve">r guidance.  </w:t>
      </w:r>
      <w:r w:rsidRPr="006D36EE">
        <w:rPr>
          <w:szCs w:val="24"/>
        </w:rPr>
        <w:t xml:space="preserve">The direct allocation method is usually acceptable provided each joint cost is (1) prorated on a distribution base that is established in accordance with reasonable and consistently </w:t>
      </w:r>
      <w:r w:rsidRPr="006D36EE">
        <w:rPr>
          <w:szCs w:val="24"/>
        </w:rPr>
        <w:lastRenderedPageBreak/>
        <w:t xml:space="preserve">applied criteria; (2) is adequately supported by </w:t>
      </w:r>
      <w:r w:rsidR="005F4145" w:rsidRPr="006D36EE">
        <w:rPr>
          <w:szCs w:val="24"/>
        </w:rPr>
        <w:t>the organization</w:t>
      </w:r>
      <w:r w:rsidR="005F4145">
        <w:rPr>
          <w:szCs w:val="24"/>
        </w:rPr>
        <w:t>’s</w:t>
      </w:r>
      <w:r w:rsidR="005F4145" w:rsidRPr="006D36EE">
        <w:rPr>
          <w:szCs w:val="24"/>
        </w:rPr>
        <w:t xml:space="preserve"> </w:t>
      </w:r>
      <w:r w:rsidR="005F4145">
        <w:rPr>
          <w:szCs w:val="24"/>
        </w:rPr>
        <w:t>current data</w:t>
      </w:r>
      <w:r w:rsidRPr="006D36EE">
        <w:rPr>
          <w:szCs w:val="24"/>
        </w:rPr>
        <w:t xml:space="preserve">; and (3) is based on benefits received. </w:t>
      </w:r>
    </w:p>
    <w:p w14:paraId="40CD5D0D" w14:textId="77777777" w:rsidR="00EC1F3E" w:rsidRPr="005F4145" w:rsidRDefault="00EC1F3E" w:rsidP="007854D3">
      <w:pPr>
        <w:pStyle w:val="Indentpara"/>
      </w:pPr>
      <w:r w:rsidRPr="005F4145">
        <w:t xml:space="preserve">The indirect method of cost allocation involves pooling those costs that benefit the organization </w:t>
      </w:r>
      <w:proofErr w:type="gramStart"/>
      <w:r w:rsidRPr="005F4145">
        <w:t>as a whole but</w:t>
      </w:r>
      <w:proofErr w:type="gramEnd"/>
      <w:r w:rsidRPr="005F4145">
        <w:t xml:space="preserve"> whose benefit to specific programs is difficult to determine</w:t>
      </w:r>
      <w:r w:rsidR="00070867" w:rsidRPr="005F4145">
        <w:t xml:space="preserve">. </w:t>
      </w:r>
      <w:r w:rsidRPr="005F4145">
        <w:t>These “indirect” costs can include audit, accounting, depreciation, corporate insurance as well as the salary and fringe benefits of indirect personnel. Some organizations also include administrative costs like rent, utilities, and telephone in this pool. These costs will appear as one line item called “indirect cost” on the organization’s financial statements</w:t>
      </w:r>
      <w:r w:rsidR="00070867" w:rsidRPr="005F4145">
        <w:t xml:space="preserve">. </w:t>
      </w:r>
      <w:r w:rsidRPr="005F4145">
        <w:t>With the indirect cost method, these costs are reimbursed based on an organization's approved indirect cost rate</w:t>
      </w:r>
      <w:r w:rsidR="00070867" w:rsidRPr="005F4145">
        <w:t xml:space="preserve">. </w:t>
      </w:r>
      <w:r w:rsidRPr="005F4145">
        <w:t>An indirect cost rate is simply a device for determining what proportion of the shared/general expense (indirect costs) each grant/program should bear</w:t>
      </w:r>
      <w:r w:rsidR="00070867" w:rsidRPr="005F4145">
        <w:t xml:space="preserve">. </w:t>
      </w:r>
      <w:r w:rsidRPr="005F4145">
        <w:t xml:space="preserve">Direct and indirect costs are described in the OMB Uniform Administrative Requirements, Cost Principles, </w:t>
      </w:r>
      <w:r w:rsidR="00512C13" w:rsidRPr="005F4145">
        <w:t>a</w:t>
      </w:r>
      <w:r w:rsidRPr="005F4145">
        <w:t xml:space="preserve">nd Audit Requirements </w:t>
      </w:r>
      <w:r w:rsidR="00512C13" w:rsidRPr="005F4145">
        <w:t>f</w:t>
      </w:r>
      <w:r w:rsidRPr="005F4145">
        <w:t>or Federal Awards (2CFR200.413 and .414).</w:t>
      </w:r>
    </w:p>
    <w:p w14:paraId="21778095" w14:textId="77777777" w:rsidR="00EC1F3E" w:rsidRPr="006D36EE" w:rsidRDefault="0E7EB6E5" w:rsidP="007854D3">
      <w:pPr>
        <w:spacing w:after="0" w:line="360" w:lineRule="auto"/>
        <w:ind w:left="-15" w:right="15" w:firstLine="720"/>
        <w:rPr>
          <w:szCs w:val="24"/>
        </w:rPr>
      </w:pPr>
      <w:r>
        <w:t>The indirect cost rate is a ratio, expressed as a percentage, of all the shared/common costs to a cost allocation base</w:t>
      </w:r>
      <w:r w:rsidR="00070867">
        <w:t xml:space="preserve">. </w:t>
      </w:r>
      <w:r>
        <w:t>The cost allocation base is usually either total direct costs (exclusive of capital expenditures or other distorting items) or direct salaries and fringe benefits</w:t>
      </w:r>
      <w:r w:rsidR="00070867">
        <w:t xml:space="preserve">. </w:t>
      </w:r>
      <w:r>
        <w:t>Indirect cost rate agreements are established through a proposal and negotiation process be</w:t>
      </w:r>
      <w:r w:rsidR="00512C13">
        <w:t>tween the organization and its f</w:t>
      </w:r>
      <w:r>
        <w:t>ederal cognizant agency. Grantees whose largest federal funding source is USDA Rural Development</w:t>
      </w:r>
      <w:r w:rsidR="00521E28">
        <w:t xml:space="preserve"> would apply to the </w:t>
      </w:r>
      <w:r w:rsidR="00521E28" w:rsidRPr="00521E28">
        <w:t xml:space="preserve">Department </w:t>
      </w:r>
      <w:r w:rsidRPr="00521E28">
        <w:t>of Interior</w:t>
      </w:r>
      <w:r>
        <w:t xml:space="preserve">, Rural Development’s contracted indirect cost negotiator. (See Appendix 21 for contact information.) Other </w:t>
      </w:r>
      <w:r w:rsidR="00512C13">
        <w:t>f</w:t>
      </w:r>
      <w:r>
        <w:t>ederal agencies will accept the indirect cost rate approved by the "cognizant" agency</w:t>
      </w:r>
      <w:r w:rsidR="00070867">
        <w:t xml:space="preserve">. </w:t>
      </w:r>
      <w:r>
        <w:t xml:space="preserve">When deciding whether to pursue an indirect cost rate, please consult with your T&amp;MA Regional Contractor, your local CPA, and your cognizant </w:t>
      </w:r>
      <w:r w:rsidR="00512C13">
        <w:t>f</w:t>
      </w:r>
      <w:r>
        <w:t>ederal agency</w:t>
      </w:r>
      <w:r w:rsidR="00070867">
        <w:t xml:space="preserve">. </w:t>
      </w:r>
      <w:r>
        <w:t xml:space="preserve"> </w:t>
      </w:r>
    </w:p>
    <w:p w14:paraId="008CAB33" w14:textId="77777777" w:rsidR="00EC1F3E" w:rsidRPr="006D36EE" w:rsidRDefault="00EC1F3E" w:rsidP="007854D3">
      <w:pPr>
        <w:pStyle w:val="Indentpara"/>
      </w:pPr>
      <w:r w:rsidRPr="006D36EE">
        <w:t xml:space="preserve">An illustration follows that shows how the indirect cost pool can be distributed to </w:t>
      </w:r>
      <w:proofErr w:type="gramStart"/>
      <w:r w:rsidRPr="006D36EE">
        <w:t>three</w:t>
      </w:r>
      <w:proofErr w:type="gramEnd"/>
      <w:r w:rsidRPr="006D36EE">
        <w:t xml:space="preserve"> </w:t>
      </w:r>
    </w:p>
    <w:p w14:paraId="2F90798D" w14:textId="77777777" w:rsidR="00EC1F3E" w:rsidRPr="006D36EE" w:rsidRDefault="00EC1F3E" w:rsidP="007854D3">
      <w:pPr>
        <w:spacing w:after="0" w:line="360" w:lineRule="auto"/>
        <w:ind w:left="-5" w:right="15"/>
        <w:rPr>
          <w:szCs w:val="24"/>
        </w:rPr>
      </w:pPr>
      <w:r w:rsidRPr="006D36EE">
        <w:rPr>
          <w:szCs w:val="24"/>
        </w:rPr>
        <w:t xml:space="preserve">programs using an indirect cost rate with </w:t>
      </w:r>
      <w:r w:rsidRPr="005F4145">
        <w:rPr>
          <w:szCs w:val="24"/>
        </w:rPr>
        <w:t>total direct costs</w:t>
      </w:r>
      <w:r w:rsidRPr="006D36EE">
        <w:rPr>
          <w:szCs w:val="24"/>
        </w:rPr>
        <w:t xml:space="preserve"> as a base. </w:t>
      </w:r>
    </w:p>
    <w:p w14:paraId="5493EEA3" w14:textId="77777777" w:rsidR="00C249B2" w:rsidRDefault="00C249B2" w:rsidP="00AA3071">
      <w:pPr>
        <w:tabs>
          <w:tab w:val="center" w:pos="720"/>
          <w:tab w:val="center" w:pos="1440"/>
          <w:tab w:val="center" w:pos="2160"/>
          <w:tab w:val="center" w:pos="2880"/>
          <w:tab w:val="center" w:pos="3600"/>
          <w:tab w:val="center" w:pos="4320"/>
          <w:tab w:val="center" w:pos="5909"/>
        </w:tabs>
        <w:spacing w:after="0" w:line="360" w:lineRule="auto"/>
        <w:ind w:left="-15" w:firstLine="0"/>
        <w:jc w:val="center"/>
        <w:rPr>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250"/>
        <w:gridCol w:w="1170"/>
        <w:gridCol w:w="1535"/>
        <w:gridCol w:w="336"/>
        <w:gridCol w:w="1369"/>
      </w:tblGrid>
      <w:tr w:rsidR="005F4145" w14:paraId="30270BD2" w14:textId="77777777" w:rsidTr="00A73DFE">
        <w:trPr>
          <w:jc w:val="center"/>
        </w:trPr>
        <w:tc>
          <w:tcPr>
            <w:tcW w:w="4230" w:type="dxa"/>
            <w:gridSpan w:val="3"/>
          </w:tcPr>
          <w:p w14:paraId="4A36D571" w14:textId="77777777" w:rsidR="005F4145" w:rsidRDefault="003B1EDF" w:rsidP="003B1EDF">
            <w:pPr>
              <w:tabs>
                <w:tab w:val="center" w:pos="720"/>
                <w:tab w:val="center" w:pos="1440"/>
                <w:tab w:val="center" w:pos="2160"/>
                <w:tab w:val="center" w:pos="2880"/>
                <w:tab w:val="center" w:pos="3600"/>
                <w:tab w:val="center" w:pos="4320"/>
                <w:tab w:val="center" w:pos="5909"/>
              </w:tabs>
              <w:spacing w:after="0"/>
              <w:ind w:left="-15" w:firstLine="0"/>
              <w:jc w:val="left"/>
              <w:rPr>
                <w:szCs w:val="24"/>
              </w:rPr>
            </w:pPr>
            <w:r w:rsidRPr="006D36EE">
              <w:rPr>
                <w:szCs w:val="24"/>
                <w:u w:val="single" w:color="000000"/>
              </w:rPr>
              <w:t>Total Direct Costs</w:t>
            </w:r>
            <w:r>
              <w:rPr>
                <w:szCs w:val="24"/>
              </w:rPr>
              <w:t xml:space="preserve"> </w:t>
            </w:r>
          </w:p>
        </w:tc>
        <w:tc>
          <w:tcPr>
            <w:tcW w:w="1871" w:type="dxa"/>
            <w:gridSpan w:val="2"/>
          </w:tcPr>
          <w:p w14:paraId="34A739B3" w14:textId="77777777" w:rsidR="005F4145" w:rsidRDefault="005F4145" w:rsidP="00070867">
            <w:pPr>
              <w:tabs>
                <w:tab w:val="center" w:pos="720"/>
                <w:tab w:val="center" w:pos="1440"/>
                <w:tab w:val="center" w:pos="2160"/>
                <w:tab w:val="center" w:pos="2880"/>
                <w:tab w:val="center" w:pos="3600"/>
                <w:tab w:val="center" w:pos="4320"/>
                <w:tab w:val="center" w:pos="5909"/>
              </w:tabs>
              <w:spacing w:after="0"/>
              <w:ind w:left="0" w:firstLine="0"/>
              <w:jc w:val="left"/>
              <w:rPr>
                <w:szCs w:val="24"/>
              </w:rPr>
            </w:pPr>
          </w:p>
        </w:tc>
        <w:tc>
          <w:tcPr>
            <w:tcW w:w="1369" w:type="dxa"/>
          </w:tcPr>
          <w:p w14:paraId="0E5D6637" w14:textId="77777777" w:rsidR="005F4145" w:rsidRDefault="005F4145" w:rsidP="00070867">
            <w:pPr>
              <w:tabs>
                <w:tab w:val="center" w:pos="720"/>
                <w:tab w:val="center" w:pos="1440"/>
                <w:tab w:val="center" w:pos="2160"/>
                <w:tab w:val="center" w:pos="2880"/>
                <w:tab w:val="center" w:pos="3600"/>
                <w:tab w:val="center" w:pos="4320"/>
                <w:tab w:val="center" w:pos="5909"/>
              </w:tabs>
              <w:spacing w:after="0"/>
              <w:ind w:left="0" w:firstLine="0"/>
              <w:jc w:val="left"/>
              <w:rPr>
                <w:szCs w:val="24"/>
              </w:rPr>
            </w:pPr>
          </w:p>
        </w:tc>
      </w:tr>
      <w:tr w:rsidR="003B1EDF" w14:paraId="157F7FE3" w14:textId="77777777" w:rsidTr="00A73DFE">
        <w:trPr>
          <w:jc w:val="center"/>
        </w:trPr>
        <w:tc>
          <w:tcPr>
            <w:tcW w:w="810" w:type="dxa"/>
          </w:tcPr>
          <w:p w14:paraId="64FD47D6" w14:textId="77777777" w:rsidR="003B1EDF" w:rsidRDefault="003B1EDF" w:rsidP="003B1EDF">
            <w:pPr>
              <w:tabs>
                <w:tab w:val="center" w:pos="720"/>
                <w:tab w:val="center" w:pos="1440"/>
                <w:tab w:val="center" w:pos="2160"/>
                <w:tab w:val="center" w:pos="2880"/>
                <w:tab w:val="center" w:pos="3600"/>
                <w:tab w:val="center" w:pos="4320"/>
                <w:tab w:val="center" w:pos="5909"/>
              </w:tabs>
              <w:spacing w:after="0"/>
              <w:ind w:left="0" w:firstLine="0"/>
              <w:jc w:val="left"/>
              <w:rPr>
                <w:szCs w:val="24"/>
              </w:rPr>
            </w:pPr>
          </w:p>
        </w:tc>
        <w:tc>
          <w:tcPr>
            <w:tcW w:w="3420" w:type="dxa"/>
            <w:gridSpan w:val="2"/>
          </w:tcPr>
          <w:p w14:paraId="63B9C0B2" w14:textId="77777777" w:rsidR="003B1EDF" w:rsidRDefault="003B1EDF" w:rsidP="003B1EDF">
            <w:pPr>
              <w:tabs>
                <w:tab w:val="center" w:pos="720"/>
                <w:tab w:val="center" w:pos="1440"/>
                <w:tab w:val="center" w:pos="2160"/>
                <w:tab w:val="center" w:pos="2880"/>
                <w:tab w:val="center" w:pos="3600"/>
                <w:tab w:val="center" w:pos="4320"/>
                <w:tab w:val="center" w:pos="5909"/>
              </w:tabs>
              <w:spacing w:after="0"/>
              <w:ind w:left="0"/>
              <w:jc w:val="left"/>
              <w:rPr>
                <w:szCs w:val="24"/>
              </w:rPr>
            </w:pPr>
            <w:r w:rsidRPr="006D36EE">
              <w:rPr>
                <w:szCs w:val="24"/>
              </w:rPr>
              <w:t>Self-Help Housing</w:t>
            </w:r>
          </w:p>
        </w:tc>
        <w:tc>
          <w:tcPr>
            <w:tcW w:w="1871" w:type="dxa"/>
            <w:gridSpan w:val="2"/>
          </w:tcPr>
          <w:p w14:paraId="68225257" w14:textId="77777777" w:rsidR="003B1EDF" w:rsidRDefault="003B1EDF" w:rsidP="003B1EDF">
            <w:pPr>
              <w:tabs>
                <w:tab w:val="center" w:pos="720"/>
                <w:tab w:val="center" w:pos="1440"/>
                <w:tab w:val="center" w:pos="2160"/>
                <w:tab w:val="center" w:pos="2880"/>
                <w:tab w:val="center" w:pos="3600"/>
                <w:tab w:val="center" w:pos="4320"/>
                <w:tab w:val="center" w:pos="5909"/>
              </w:tabs>
              <w:spacing w:after="0"/>
              <w:ind w:left="0" w:firstLine="0"/>
              <w:jc w:val="left"/>
              <w:rPr>
                <w:szCs w:val="24"/>
              </w:rPr>
            </w:pPr>
          </w:p>
        </w:tc>
        <w:tc>
          <w:tcPr>
            <w:tcW w:w="1369" w:type="dxa"/>
          </w:tcPr>
          <w:p w14:paraId="07BDC01B" w14:textId="77777777" w:rsidR="003B1EDF" w:rsidRDefault="003B1EDF" w:rsidP="003B1EDF">
            <w:pPr>
              <w:tabs>
                <w:tab w:val="center" w:pos="720"/>
                <w:tab w:val="center" w:pos="1440"/>
                <w:tab w:val="center" w:pos="2160"/>
                <w:tab w:val="center" w:pos="2880"/>
                <w:tab w:val="center" w:pos="3600"/>
                <w:tab w:val="center" w:pos="4320"/>
                <w:tab w:val="center" w:pos="5909"/>
              </w:tabs>
              <w:spacing w:after="0"/>
              <w:ind w:left="0" w:firstLine="0"/>
              <w:jc w:val="right"/>
              <w:rPr>
                <w:szCs w:val="24"/>
              </w:rPr>
            </w:pPr>
            <w:proofErr w:type="gramStart"/>
            <w:r w:rsidRPr="006D36EE">
              <w:rPr>
                <w:szCs w:val="24"/>
              </w:rPr>
              <w:t>$  64,000</w:t>
            </w:r>
            <w:proofErr w:type="gramEnd"/>
          </w:p>
        </w:tc>
      </w:tr>
      <w:tr w:rsidR="003B1EDF" w14:paraId="35AE7ED7" w14:textId="77777777" w:rsidTr="00A73DFE">
        <w:trPr>
          <w:jc w:val="center"/>
        </w:trPr>
        <w:tc>
          <w:tcPr>
            <w:tcW w:w="810" w:type="dxa"/>
          </w:tcPr>
          <w:p w14:paraId="5759E428" w14:textId="77777777" w:rsidR="003B1EDF" w:rsidRDefault="003B1EDF" w:rsidP="003B1EDF">
            <w:pPr>
              <w:tabs>
                <w:tab w:val="center" w:pos="720"/>
                <w:tab w:val="center" w:pos="1440"/>
                <w:tab w:val="center" w:pos="2160"/>
                <w:tab w:val="center" w:pos="2880"/>
                <w:tab w:val="center" w:pos="3600"/>
                <w:tab w:val="center" w:pos="4320"/>
                <w:tab w:val="center" w:pos="5909"/>
              </w:tabs>
              <w:spacing w:after="0"/>
              <w:ind w:left="0" w:firstLine="0"/>
              <w:jc w:val="left"/>
              <w:rPr>
                <w:szCs w:val="24"/>
              </w:rPr>
            </w:pPr>
          </w:p>
        </w:tc>
        <w:tc>
          <w:tcPr>
            <w:tcW w:w="3420" w:type="dxa"/>
            <w:gridSpan w:val="2"/>
          </w:tcPr>
          <w:p w14:paraId="2E92B151" w14:textId="77777777" w:rsidR="003B1EDF" w:rsidRDefault="003B1EDF" w:rsidP="003B1EDF">
            <w:pPr>
              <w:tabs>
                <w:tab w:val="center" w:pos="720"/>
                <w:tab w:val="center" w:pos="1440"/>
                <w:tab w:val="center" w:pos="2160"/>
                <w:tab w:val="center" w:pos="2880"/>
                <w:tab w:val="center" w:pos="3600"/>
                <w:tab w:val="center" w:pos="4320"/>
                <w:tab w:val="center" w:pos="5909"/>
              </w:tabs>
              <w:spacing w:after="0"/>
              <w:ind w:left="0"/>
              <w:jc w:val="left"/>
              <w:rPr>
                <w:szCs w:val="24"/>
              </w:rPr>
            </w:pPr>
            <w:r w:rsidRPr="006D36EE">
              <w:rPr>
                <w:szCs w:val="24"/>
              </w:rPr>
              <w:t>Community Development</w:t>
            </w:r>
          </w:p>
        </w:tc>
        <w:tc>
          <w:tcPr>
            <w:tcW w:w="1871" w:type="dxa"/>
            <w:gridSpan w:val="2"/>
          </w:tcPr>
          <w:p w14:paraId="4CA941A6" w14:textId="77777777" w:rsidR="003B1EDF" w:rsidRDefault="003B1EDF" w:rsidP="003B1EDF">
            <w:pPr>
              <w:tabs>
                <w:tab w:val="center" w:pos="720"/>
                <w:tab w:val="center" w:pos="1440"/>
                <w:tab w:val="center" w:pos="2160"/>
                <w:tab w:val="center" w:pos="2880"/>
                <w:tab w:val="center" w:pos="3600"/>
                <w:tab w:val="center" w:pos="4320"/>
                <w:tab w:val="center" w:pos="5909"/>
              </w:tabs>
              <w:spacing w:after="0"/>
              <w:ind w:left="0" w:firstLine="0"/>
              <w:jc w:val="left"/>
              <w:rPr>
                <w:szCs w:val="24"/>
              </w:rPr>
            </w:pPr>
          </w:p>
        </w:tc>
        <w:tc>
          <w:tcPr>
            <w:tcW w:w="1369" w:type="dxa"/>
          </w:tcPr>
          <w:p w14:paraId="14485340" w14:textId="77777777" w:rsidR="003B1EDF" w:rsidRDefault="003B1EDF" w:rsidP="003B1EDF">
            <w:pPr>
              <w:tabs>
                <w:tab w:val="center" w:pos="720"/>
                <w:tab w:val="center" w:pos="1440"/>
                <w:tab w:val="center" w:pos="2160"/>
                <w:tab w:val="center" w:pos="2880"/>
                <w:tab w:val="center" w:pos="3600"/>
                <w:tab w:val="center" w:pos="4320"/>
                <w:tab w:val="center" w:pos="5909"/>
              </w:tabs>
              <w:spacing w:after="0"/>
              <w:ind w:left="0" w:firstLine="0"/>
              <w:jc w:val="right"/>
              <w:rPr>
                <w:szCs w:val="24"/>
              </w:rPr>
            </w:pPr>
            <w:r w:rsidRPr="006D36EE">
              <w:rPr>
                <w:szCs w:val="24"/>
              </w:rPr>
              <w:t>$122,000</w:t>
            </w:r>
          </w:p>
        </w:tc>
      </w:tr>
      <w:tr w:rsidR="003B1EDF" w14:paraId="33260B20" w14:textId="77777777" w:rsidTr="00A73DFE">
        <w:trPr>
          <w:jc w:val="center"/>
        </w:trPr>
        <w:tc>
          <w:tcPr>
            <w:tcW w:w="810" w:type="dxa"/>
          </w:tcPr>
          <w:p w14:paraId="0244C79D" w14:textId="77777777" w:rsidR="003B1EDF" w:rsidRDefault="003B1EDF" w:rsidP="003B1EDF">
            <w:pPr>
              <w:tabs>
                <w:tab w:val="center" w:pos="720"/>
                <w:tab w:val="center" w:pos="1440"/>
                <w:tab w:val="center" w:pos="2160"/>
                <w:tab w:val="center" w:pos="2880"/>
                <w:tab w:val="center" w:pos="3600"/>
                <w:tab w:val="center" w:pos="4320"/>
                <w:tab w:val="center" w:pos="5909"/>
              </w:tabs>
              <w:spacing w:after="0"/>
              <w:ind w:left="0"/>
              <w:jc w:val="left"/>
              <w:rPr>
                <w:szCs w:val="24"/>
              </w:rPr>
            </w:pPr>
          </w:p>
        </w:tc>
        <w:tc>
          <w:tcPr>
            <w:tcW w:w="3420" w:type="dxa"/>
            <w:gridSpan w:val="2"/>
          </w:tcPr>
          <w:p w14:paraId="23AA8CC8" w14:textId="77777777" w:rsidR="003B1EDF" w:rsidRDefault="003B1EDF" w:rsidP="003B1EDF">
            <w:pPr>
              <w:tabs>
                <w:tab w:val="center" w:pos="720"/>
                <w:tab w:val="center" w:pos="1440"/>
                <w:tab w:val="center" w:pos="2160"/>
                <w:tab w:val="center" w:pos="2880"/>
                <w:tab w:val="center" w:pos="3600"/>
                <w:tab w:val="center" w:pos="4320"/>
                <w:tab w:val="center" w:pos="5909"/>
              </w:tabs>
              <w:spacing w:after="0"/>
              <w:ind w:left="0"/>
              <w:jc w:val="left"/>
              <w:rPr>
                <w:szCs w:val="24"/>
              </w:rPr>
            </w:pPr>
            <w:r w:rsidRPr="006D36EE">
              <w:rPr>
                <w:szCs w:val="24"/>
              </w:rPr>
              <w:t>Head Start</w:t>
            </w:r>
          </w:p>
        </w:tc>
        <w:tc>
          <w:tcPr>
            <w:tcW w:w="1871" w:type="dxa"/>
            <w:gridSpan w:val="2"/>
          </w:tcPr>
          <w:p w14:paraId="60E797B8" w14:textId="77777777" w:rsidR="003B1EDF" w:rsidRDefault="003B1EDF" w:rsidP="003B1EDF">
            <w:pPr>
              <w:tabs>
                <w:tab w:val="center" w:pos="720"/>
                <w:tab w:val="center" w:pos="1440"/>
                <w:tab w:val="center" w:pos="2160"/>
                <w:tab w:val="center" w:pos="2880"/>
                <w:tab w:val="center" w:pos="3600"/>
                <w:tab w:val="center" w:pos="4320"/>
                <w:tab w:val="center" w:pos="5909"/>
              </w:tabs>
              <w:spacing w:after="0"/>
              <w:ind w:left="0" w:firstLine="0"/>
              <w:jc w:val="left"/>
              <w:rPr>
                <w:szCs w:val="24"/>
              </w:rPr>
            </w:pPr>
          </w:p>
        </w:tc>
        <w:tc>
          <w:tcPr>
            <w:tcW w:w="1369" w:type="dxa"/>
          </w:tcPr>
          <w:p w14:paraId="2FB44E21" w14:textId="77777777" w:rsidR="003B1EDF" w:rsidRDefault="003B1EDF" w:rsidP="003B1EDF">
            <w:pPr>
              <w:tabs>
                <w:tab w:val="center" w:pos="720"/>
                <w:tab w:val="center" w:pos="1440"/>
                <w:tab w:val="center" w:pos="2160"/>
                <w:tab w:val="center" w:pos="2880"/>
                <w:tab w:val="center" w:pos="3600"/>
                <w:tab w:val="center" w:pos="4320"/>
                <w:tab w:val="center" w:pos="5909"/>
              </w:tabs>
              <w:spacing w:after="0"/>
              <w:ind w:left="0" w:firstLine="0"/>
              <w:jc w:val="right"/>
              <w:rPr>
                <w:szCs w:val="24"/>
              </w:rPr>
            </w:pPr>
            <w:proofErr w:type="gramStart"/>
            <w:r w:rsidRPr="006D36EE">
              <w:rPr>
                <w:szCs w:val="24"/>
                <w:u w:val="single" w:color="000000"/>
              </w:rPr>
              <w:t>$  86,000</w:t>
            </w:r>
            <w:proofErr w:type="gramEnd"/>
          </w:p>
        </w:tc>
      </w:tr>
      <w:tr w:rsidR="003B1EDF" w14:paraId="7D566355" w14:textId="77777777" w:rsidTr="00A73DFE">
        <w:trPr>
          <w:jc w:val="center"/>
        </w:trPr>
        <w:tc>
          <w:tcPr>
            <w:tcW w:w="810" w:type="dxa"/>
          </w:tcPr>
          <w:p w14:paraId="55859ADF" w14:textId="77777777" w:rsidR="003B1EDF" w:rsidRDefault="003B1EDF" w:rsidP="003B1EDF">
            <w:pPr>
              <w:tabs>
                <w:tab w:val="center" w:pos="720"/>
                <w:tab w:val="center" w:pos="1440"/>
                <w:tab w:val="center" w:pos="2160"/>
                <w:tab w:val="center" w:pos="2880"/>
                <w:tab w:val="center" w:pos="3600"/>
                <w:tab w:val="center" w:pos="4320"/>
                <w:tab w:val="center" w:pos="5909"/>
              </w:tabs>
              <w:spacing w:after="0"/>
              <w:ind w:left="0"/>
              <w:jc w:val="left"/>
              <w:rPr>
                <w:szCs w:val="24"/>
              </w:rPr>
            </w:pPr>
          </w:p>
        </w:tc>
        <w:tc>
          <w:tcPr>
            <w:tcW w:w="2250" w:type="dxa"/>
          </w:tcPr>
          <w:p w14:paraId="01934B76" w14:textId="77777777" w:rsidR="003B1EDF" w:rsidRDefault="003B1EDF" w:rsidP="003B1EDF">
            <w:pPr>
              <w:tabs>
                <w:tab w:val="center" w:pos="720"/>
                <w:tab w:val="center" w:pos="1440"/>
                <w:tab w:val="center" w:pos="2160"/>
                <w:tab w:val="center" w:pos="2880"/>
                <w:tab w:val="center" w:pos="3600"/>
                <w:tab w:val="center" w:pos="4320"/>
                <w:tab w:val="center" w:pos="5909"/>
              </w:tabs>
              <w:spacing w:after="0"/>
              <w:ind w:left="0" w:firstLine="0"/>
              <w:jc w:val="left"/>
              <w:rPr>
                <w:szCs w:val="24"/>
              </w:rPr>
            </w:pPr>
          </w:p>
        </w:tc>
        <w:tc>
          <w:tcPr>
            <w:tcW w:w="2705" w:type="dxa"/>
            <w:gridSpan w:val="2"/>
          </w:tcPr>
          <w:p w14:paraId="0AC2974E" w14:textId="77777777" w:rsidR="003B1EDF" w:rsidRDefault="003B1EDF" w:rsidP="003B1EDF">
            <w:pPr>
              <w:tabs>
                <w:tab w:val="center" w:pos="720"/>
                <w:tab w:val="center" w:pos="1440"/>
                <w:tab w:val="center" w:pos="2160"/>
                <w:tab w:val="center" w:pos="2880"/>
                <w:tab w:val="center" w:pos="3600"/>
                <w:tab w:val="center" w:pos="4320"/>
                <w:tab w:val="center" w:pos="5909"/>
              </w:tabs>
              <w:spacing w:after="0"/>
              <w:ind w:left="0" w:firstLine="0"/>
              <w:jc w:val="right"/>
              <w:rPr>
                <w:szCs w:val="24"/>
              </w:rPr>
            </w:pPr>
            <w:r w:rsidRPr="006D36EE">
              <w:rPr>
                <w:szCs w:val="24"/>
              </w:rPr>
              <w:t>Total Direct Costs</w:t>
            </w:r>
            <w:r>
              <w:rPr>
                <w:szCs w:val="24"/>
              </w:rPr>
              <w:t>:</w:t>
            </w:r>
          </w:p>
        </w:tc>
        <w:tc>
          <w:tcPr>
            <w:tcW w:w="336" w:type="dxa"/>
          </w:tcPr>
          <w:p w14:paraId="66334FF8" w14:textId="77777777" w:rsidR="003B1EDF" w:rsidRDefault="003B1EDF" w:rsidP="003B1EDF">
            <w:pPr>
              <w:tabs>
                <w:tab w:val="center" w:pos="720"/>
                <w:tab w:val="center" w:pos="1440"/>
                <w:tab w:val="center" w:pos="2160"/>
                <w:tab w:val="center" w:pos="2880"/>
                <w:tab w:val="center" w:pos="3600"/>
                <w:tab w:val="center" w:pos="4320"/>
                <w:tab w:val="center" w:pos="5909"/>
              </w:tabs>
              <w:spacing w:after="0"/>
              <w:ind w:left="0"/>
              <w:jc w:val="left"/>
              <w:rPr>
                <w:szCs w:val="24"/>
              </w:rPr>
            </w:pPr>
          </w:p>
        </w:tc>
        <w:tc>
          <w:tcPr>
            <w:tcW w:w="1369" w:type="dxa"/>
          </w:tcPr>
          <w:p w14:paraId="598FD11E" w14:textId="77777777" w:rsidR="003B1EDF" w:rsidRDefault="003B1EDF" w:rsidP="003B1EDF">
            <w:pPr>
              <w:tabs>
                <w:tab w:val="center" w:pos="720"/>
                <w:tab w:val="center" w:pos="1440"/>
                <w:tab w:val="center" w:pos="2160"/>
                <w:tab w:val="center" w:pos="2880"/>
                <w:tab w:val="center" w:pos="3600"/>
                <w:tab w:val="center" w:pos="4320"/>
                <w:tab w:val="center" w:pos="5909"/>
              </w:tabs>
              <w:spacing w:after="0"/>
              <w:ind w:left="0" w:firstLine="0"/>
              <w:jc w:val="right"/>
              <w:rPr>
                <w:szCs w:val="24"/>
              </w:rPr>
            </w:pPr>
            <w:r w:rsidRPr="006D36EE">
              <w:rPr>
                <w:szCs w:val="24"/>
              </w:rPr>
              <w:t>$272,000</w:t>
            </w:r>
          </w:p>
        </w:tc>
      </w:tr>
      <w:tr w:rsidR="003B1EDF" w14:paraId="4C0C0C49" w14:textId="77777777" w:rsidTr="00A73DFE">
        <w:trPr>
          <w:jc w:val="center"/>
        </w:trPr>
        <w:tc>
          <w:tcPr>
            <w:tcW w:w="810" w:type="dxa"/>
          </w:tcPr>
          <w:p w14:paraId="762DA23F" w14:textId="77777777" w:rsidR="003B1EDF" w:rsidRDefault="003B1EDF" w:rsidP="003B1EDF">
            <w:pPr>
              <w:tabs>
                <w:tab w:val="center" w:pos="720"/>
                <w:tab w:val="center" w:pos="1440"/>
                <w:tab w:val="center" w:pos="2160"/>
                <w:tab w:val="center" w:pos="2880"/>
                <w:tab w:val="center" w:pos="3600"/>
                <w:tab w:val="center" w:pos="4320"/>
                <w:tab w:val="center" w:pos="5909"/>
              </w:tabs>
              <w:spacing w:after="0"/>
              <w:ind w:left="0" w:firstLine="0"/>
              <w:jc w:val="left"/>
              <w:rPr>
                <w:szCs w:val="24"/>
              </w:rPr>
            </w:pPr>
          </w:p>
        </w:tc>
        <w:tc>
          <w:tcPr>
            <w:tcW w:w="2250" w:type="dxa"/>
          </w:tcPr>
          <w:p w14:paraId="4FB63A28" w14:textId="77777777" w:rsidR="003B1EDF" w:rsidRDefault="003B1EDF" w:rsidP="003B1EDF">
            <w:pPr>
              <w:tabs>
                <w:tab w:val="center" w:pos="720"/>
                <w:tab w:val="center" w:pos="1440"/>
                <w:tab w:val="center" w:pos="2160"/>
                <w:tab w:val="center" w:pos="2880"/>
                <w:tab w:val="center" w:pos="3600"/>
                <w:tab w:val="center" w:pos="4320"/>
                <w:tab w:val="center" w:pos="5909"/>
              </w:tabs>
              <w:spacing w:after="0"/>
              <w:ind w:left="0" w:firstLine="0"/>
              <w:jc w:val="left"/>
              <w:rPr>
                <w:szCs w:val="24"/>
              </w:rPr>
            </w:pPr>
          </w:p>
        </w:tc>
        <w:tc>
          <w:tcPr>
            <w:tcW w:w="2705" w:type="dxa"/>
            <w:gridSpan w:val="2"/>
          </w:tcPr>
          <w:p w14:paraId="1CE1E055" w14:textId="77777777" w:rsidR="003B1EDF" w:rsidRDefault="003B1EDF" w:rsidP="003B1EDF">
            <w:pPr>
              <w:tabs>
                <w:tab w:val="center" w:pos="720"/>
                <w:tab w:val="center" w:pos="1440"/>
                <w:tab w:val="center" w:pos="2160"/>
                <w:tab w:val="center" w:pos="2880"/>
                <w:tab w:val="center" w:pos="3600"/>
                <w:tab w:val="center" w:pos="4320"/>
                <w:tab w:val="center" w:pos="5909"/>
              </w:tabs>
              <w:spacing w:after="0"/>
              <w:ind w:left="0" w:firstLine="0"/>
              <w:jc w:val="right"/>
              <w:rPr>
                <w:szCs w:val="24"/>
              </w:rPr>
            </w:pPr>
            <w:r w:rsidRPr="006D36EE">
              <w:rPr>
                <w:szCs w:val="24"/>
              </w:rPr>
              <w:t>Total Indirect Cost Pool</w:t>
            </w:r>
            <w:r>
              <w:rPr>
                <w:szCs w:val="24"/>
              </w:rPr>
              <w:t>:</w:t>
            </w:r>
          </w:p>
        </w:tc>
        <w:tc>
          <w:tcPr>
            <w:tcW w:w="336" w:type="dxa"/>
          </w:tcPr>
          <w:p w14:paraId="2067E184" w14:textId="77777777" w:rsidR="003B1EDF" w:rsidRDefault="003B1EDF" w:rsidP="003B1EDF">
            <w:pPr>
              <w:tabs>
                <w:tab w:val="center" w:pos="720"/>
                <w:tab w:val="center" w:pos="1440"/>
                <w:tab w:val="center" w:pos="2160"/>
                <w:tab w:val="center" w:pos="2880"/>
                <w:tab w:val="center" w:pos="3600"/>
                <w:tab w:val="center" w:pos="4320"/>
                <w:tab w:val="center" w:pos="5909"/>
              </w:tabs>
              <w:spacing w:after="0"/>
              <w:ind w:left="0" w:firstLine="0"/>
              <w:jc w:val="left"/>
              <w:rPr>
                <w:szCs w:val="24"/>
              </w:rPr>
            </w:pPr>
          </w:p>
        </w:tc>
        <w:tc>
          <w:tcPr>
            <w:tcW w:w="1369" w:type="dxa"/>
          </w:tcPr>
          <w:p w14:paraId="4C43471D" w14:textId="77777777" w:rsidR="003B1EDF" w:rsidRDefault="003B1EDF" w:rsidP="003B1EDF">
            <w:pPr>
              <w:tabs>
                <w:tab w:val="center" w:pos="720"/>
                <w:tab w:val="center" w:pos="1440"/>
                <w:tab w:val="center" w:pos="2160"/>
                <w:tab w:val="center" w:pos="2880"/>
                <w:tab w:val="center" w:pos="3600"/>
                <w:tab w:val="center" w:pos="4320"/>
                <w:tab w:val="center" w:pos="5909"/>
              </w:tabs>
              <w:spacing w:after="0"/>
              <w:ind w:left="0" w:firstLine="0"/>
              <w:jc w:val="right"/>
              <w:rPr>
                <w:szCs w:val="24"/>
              </w:rPr>
            </w:pPr>
            <w:proofErr w:type="gramStart"/>
            <w:r w:rsidRPr="006D36EE">
              <w:rPr>
                <w:szCs w:val="24"/>
              </w:rPr>
              <w:t>$  16,320</w:t>
            </w:r>
            <w:proofErr w:type="gramEnd"/>
          </w:p>
        </w:tc>
      </w:tr>
    </w:tbl>
    <w:p w14:paraId="054023D1" w14:textId="77777777" w:rsidR="00EC1F3E" w:rsidRPr="006D36EE" w:rsidRDefault="00EC1F3E" w:rsidP="00070867">
      <w:pPr>
        <w:spacing w:after="0"/>
        <w:ind w:left="0" w:firstLine="0"/>
        <w:jc w:val="left"/>
        <w:rPr>
          <w:szCs w:val="24"/>
        </w:rPr>
      </w:pPr>
    </w:p>
    <w:p w14:paraId="08AAAD7F" w14:textId="77777777" w:rsidR="00EC1F3E" w:rsidRPr="006D36EE" w:rsidRDefault="00EC1F3E" w:rsidP="00070867">
      <w:pPr>
        <w:spacing w:after="0"/>
        <w:ind w:left="0" w:firstLine="0"/>
        <w:jc w:val="left"/>
        <w:rPr>
          <w:szCs w:val="24"/>
        </w:rPr>
      </w:pPr>
    </w:p>
    <w:tbl>
      <w:tblPr>
        <w:tblStyle w:val="TableGrid1"/>
        <w:tblW w:w="7380" w:type="dxa"/>
        <w:jc w:val="center"/>
        <w:tblInd w:w="0" w:type="dxa"/>
        <w:tblLook w:val="04A0" w:firstRow="1" w:lastRow="0" w:firstColumn="1" w:lastColumn="0" w:noHBand="0" w:noVBand="1"/>
      </w:tblPr>
      <w:tblGrid>
        <w:gridCol w:w="720"/>
        <w:gridCol w:w="2430"/>
        <w:gridCol w:w="2610"/>
        <w:gridCol w:w="360"/>
        <w:gridCol w:w="1260"/>
      </w:tblGrid>
      <w:tr w:rsidR="00EC1F3E" w:rsidRPr="006D36EE" w14:paraId="26DE255C" w14:textId="77777777" w:rsidTr="00A73DFE">
        <w:trPr>
          <w:trHeight w:val="306"/>
          <w:jc w:val="center"/>
        </w:trPr>
        <w:tc>
          <w:tcPr>
            <w:tcW w:w="5760" w:type="dxa"/>
            <w:gridSpan w:val="3"/>
            <w:hideMark/>
          </w:tcPr>
          <w:p w14:paraId="16CE86D4" w14:textId="77777777" w:rsidR="00EC1F3E" w:rsidRPr="006D36EE" w:rsidRDefault="00EC1F3E" w:rsidP="00A73DFE">
            <w:pPr>
              <w:spacing w:after="0"/>
              <w:ind w:left="720" w:hanging="720"/>
              <w:jc w:val="left"/>
              <w:rPr>
                <w:szCs w:val="24"/>
              </w:rPr>
            </w:pPr>
            <w:r w:rsidRPr="006D36EE">
              <w:rPr>
                <w:szCs w:val="24"/>
              </w:rPr>
              <w:t>Indirect C</w:t>
            </w:r>
            <w:r w:rsidR="003B1EDF">
              <w:rPr>
                <w:szCs w:val="24"/>
              </w:rPr>
              <w:t xml:space="preserve">ost Rate (16,320/272,000= 6%) </w:t>
            </w:r>
          </w:p>
        </w:tc>
        <w:tc>
          <w:tcPr>
            <w:tcW w:w="360" w:type="dxa"/>
            <w:hideMark/>
          </w:tcPr>
          <w:p w14:paraId="0C173482" w14:textId="77777777" w:rsidR="00EC1F3E" w:rsidRPr="006D36EE" w:rsidRDefault="00EC1F3E" w:rsidP="00070867">
            <w:pPr>
              <w:spacing w:after="0"/>
              <w:ind w:left="0" w:firstLine="0"/>
              <w:jc w:val="left"/>
              <w:rPr>
                <w:szCs w:val="24"/>
              </w:rPr>
            </w:pPr>
            <w:r w:rsidRPr="006D36EE">
              <w:rPr>
                <w:szCs w:val="24"/>
              </w:rPr>
              <w:t xml:space="preserve"> </w:t>
            </w:r>
          </w:p>
        </w:tc>
        <w:tc>
          <w:tcPr>
            <w:tcW w:w="1260" w:type="dxa"/>
            <w:hideMark/>
          </w:tcPr>
          <w:p w14:paraId="71460942" w14:textId="77777777" w:rsidR="00EC1F3E" w:rsidRPr="006D36EE" w:rsidRDefault="00EC1F3E" w:rsidP="00070867">
            <w:pPr>
              <w:spacing w:after="0"/>
              <w:ind w:left="0" w:firstLine="0"/>
              <w:jc w:val="left"/>
              <w:rPr>
                <w:szCs w:val="24"/>
              </w:rPr>
            </w:pPr>
            <w:r w:rsidRPr="006D36EE">
              <w:rPr>
                <w:szCs w:val="24"/>
              </w:rPr>
              <w:t xml:space="preserve"> </w:t>
            </w:r>
          </w:p>
        </w:tc>
      </w:tr>
      <w:tr w:rsidR="00A73DFE" w:rsidRPr="006D36EE" w14:paraId="3E2A885D" w14:textId="77777777" w:rsidTr="00A73DFE">
        <w:trPr>
          <w:trHeight w:val="459"/>
          <w:jc w:val="center"/>
        </w:trPr>
        <w:tc>
          <w:tcPr>
            <w:tcW w:w="3150" w:type="dxa"/>
            <w:gridSpan w:val="2"/>
            <w:vAlign w:val="center"/>
          </w:tcPr>
          <w:p w14:paraId="334C01FB" w14:textId="77777777" w:rsidR="00A73DFE" w:rsidRPr="006D36EE" w:rsidRDefault="00A73DFE" w:rsidP="00A73DFE">
            <w:pPr>
              <w:spacing w:after="0"/>
              <w:ind w:left="720" w:hanging="720"/>
              <w:jc w:val="center"/>
              <w:rPr>
                <w:szCs w:val="24"/>
              </w:rPr>
            </w:pPr>
            <w:r w:rsidRPr="006D36EE">
              <w:rPr>
                <w:szCs w:val="24"/>
                <w:u w:val="single" w:color="000000"/>
              </w:rPr>
              <w:t>Allocation of Indirect Expense</w:t>
            </w:r>
            <w:r>
              <w:rPr>
                <w:szCs w:val="24"/>
              </w:rPr>
              <w:t>:</w:t>
            </w:r>
          </w:p>
        </w:tc>
        <w:tc>
          <w:tcPr>
            <w:tcW w:w="2610" w:type="dxa"/>
            <w:vAlign w:val="center"/>
          </w:tcPr>
          <w:p w14:paraId="05F4BF92" w14:textId="77777777" w:rsidR="00A73DFE" w:rsidRPr="006D36EE" w:rsidRDefault="00A73DFE" w:rsidP="00A73DFE">
            <w:pPr>
              <w:tabs>
                <w:tab w:val="center" w:pos="1930"/>
                <w:tab w:val="center" w:pos="3600"/>
                <w:tab w:val="center" w:pos="4320"/>
              </w:tabs>
              <w:spacing w:after="0"/>
              <w:ind w:left="0" w:firstLine="0"/>
              <w:jc w:val="center"/>
              <w:rPr>
                <w:szCs w:val="24"/>
              </w:rPr>
            </w:pPr>
          </w:p>
        </w:tc>
        <w:tc>
          <w:tcPr>
            <w:tcW w:w="360" w:type="dxa"/>
            <w:vAlign w:val="center"/>
          </w:tcPr>
          <w:p w14:paraId="1965FF29" w14:textId="77777777" w:rsidR="00A73DFE" w:rsidRPr="006D36EE" w:rsidRDefault="00A73DFE" w:rsidP="00A73DFE">
            <w:pPr>
              <w:spacing w:after="0"/>
              <w:ind w:left="0" w:firstLine="0"/>
              <w:jc w:val="center"/>
              <w:rPr>
                <w:szCs w:val="24"/>
              </w:rPr>
            </w:pPr>
          </w:p>
        </w:tc>
        <w:tc>
          <w:tcPr>
            <w:tcW w:w="1260" w:type="dxa"/>
            <w:vAlign w:val="center"/>
          </w:tcPr>
          <w:p w14:paraId="78FA876E" w14:textId="77777777" w:rsidR="00A73DFE" w:rsidRPr="006D36EE" w:rsidRDefault="00A73DFE" w:rsidP="00A73DFE">
            <w:pPr>
              <w:spacing w:after="0"/>
              <w:ind w:left="0" w:firstLine="0"/>
              <w:jc w:val="center"/>
              <w:rPr>
                <w:szCs w:val="24"/>
              </w:rPr>
            </w:pPr>
          </w:p>
        </w:tc>
      </w:tr>
      <w:tr w:rsidR="00A73DFE" w:rsidRPr="006D36EE" w14:paraId="3D4830DF" w14:textId="77777777" w:rsidTr="00A73DFE">
        <w:trPr>
          <w:trHeight w:val="288"/>
          <w:jc w:val="center"/>
        </w:trPr>
        <w:tc>
          <w:tcPr>
            <w:tcW w:w="720" w:type="dxa"/>
            <w:hideMark/>
          </w:tcPr>
          <w:p w14:paraId="00BE25F1" w14:textId="77777777" w:rsidR="00A73DFE" w:rsidRPr="006D36EE" w:rsidRDefault="00A73DFE" w:rsidP="00070867">
            <w:pPr>
              <w:tabs>
                <w:tab w:val="center" w:pos="720"/>
                <w:tab w:val="center" w:pos="3082"/>
              </w:tabs>
              <w:spacing w:after="0"/>
              <w:ind w:left="0"/>
              <w:jc w:val="left"/>
              <w:rPr>
                <w:szCs w:val="24"/>
              </w:rPr>
            </w:pPr>
          </w:p>
        </w:tc>
        <w:tc>
          <w:tcPr>
            <w:tcW w:w="5040" w:type="dxa"/>
            <w:gridSpan w:val="2"/>
          </w:tcPr>
          <w:p w14:paraId="19C22CF9" w14:textId="77777777" w:rsidR="00A73DFE" w:rsidRPr="006D36EE" w:rsidRDefault="00A73DFE" w:rsidP="00070867">
            <w:pPr>
              <w:tabs>
                <w:tab w:val="center" w:pos="720"/>
                <w:tab w:val="center" w:pos="3082"/>
              </w:tabs>
              <w:spacing w:after="0"/>
              <w:ind w:left="0"/>
              <w:jc w:val="left"/>
              <w:rPr>
                <w:szCs w:val="24"/>
              </w:rPr>
            </w:pPr>
            <w:r w:rsidRPr="006D36EE">
              <w:rPr>
                <w:szCs w:val="24"/>
              </w:rPr>
              <w:t>Self-Help Housing (64,000 x 6%)</w:t>
            </w:r>
          </w:p>
        </w:tc>
        <w:tc>
          <w:tcPr>
            <w:tcW w:w="360" w:type="dxa"/>
            <w:hideMark/>
          </w:tcPr>
          <w:p w14:paraId="49441C8E" w14:textId="77777777" w:rsidR="00A73DFE" w:rsidRPr="006D36EE" w:rsidRDefault="00A73DFE" w:rsidP="00070867">
            <w:pPr>
              <w:spacing w:after="0"/>
              <w:ind w:left="0" w:firstLine="0"/>
              <w:jc w:val="left"/>
              <w:rPr>
                <w:szCs w:val="24"/>
              </w:rPr>
            </w:pPr>
            <w:r w:rsidRPr="006D36EE">
              <w:rPr>
                <w:szCs w:val="24"/>
              </w:rPr>
              <w:t xml:space="preserve"> </w:t>
            </w:r>
          </w:p>
        </w:tc>
        <w:tc>
          <w:tcPr>
            <w:tcW w:w="1260" w:type="dxa"/>
            <w:vAlign w:val="center"/>
            <w:hideMark/>
          </w:tcPr>
          <w:p w14:paraId="55085F98" w14:textId="77777777" w:rsidR="00A73DFE" w:rsidRPr="006D36EE" w:rsidRDefault="00A73DFE" w:rsidP="00A73DFE">
            <w:pPr>
              <w:spacing w:after="0"/>
              <w:ind w:left="0" w:firstLine="0"/>
              <w:jc w:val="right"/>
              <w:rPr>
                <w:szCs w:val="24"/>
              </w:rPr>
            </w:pPr>
            <w:r w:rsidRPr="006D36EE">
              <w:rPr>
                <w:szCs w:val="24"/>
              </w:rPr>
              <w:t xml:space="preserve">$    3,840 </w:t>
            </w:r>
          </w:p>
        </w:tc>
      </w:tr>
      <w:tr w:rsidR="00A73DFE" w:rsidRPr="006D36EE" w14:paraId="41210BE5" w14:textId="77777777" w:rsidTr="00A73DFE">
        <w:trPr>
          <w:trHeight w:val="288"/>
          <w:jc w:val="center"/>
        </w:trPr>
        <w:tc>
          <w:tcPr>
            <w:tcW w:w="720" w:type="dxa"/>
          </w:tcPr>
          <w:p w14:paraId="1587AF02" w14:textId="77777777" w:rsidR="00A73DFE" w:rsidRPr="006D36EE" w:rsidRDefault="00A73DFE" w:rsidP="00070867">
            <w:pPr>
              <w:tabs>
                <w:tab w:val="center" w:pos="720"/>
                <w:tab w:val="center" w:pos="3082"/>
              </w:tabs>
              <w:spacing w:after="0"/>
              <w:ind w:left="0"/>
              <w:jc w:val="left"/>
              <w:rPr>
                <w:szCs w:val="24"/>
              </w:rPr>
            </w:pPr>
          </w:p>
        </w:tc>
        <w:tc>
          <w:tcPr>
            <w:tcW w:w="5040" w:type="dxa"/>
            <w:gridSpan w:val="2"/>
          </w:tcPr>
          <w:p w14:paraId="1151AAF5" w14:textId="77777777" w:rsidR="00A73DFE" w:rsidRPr="006D36EE" w:rsidRDefault="00A73DFE" w:rsidP="00070867">
            <w:pPr>
              <w:tabs>
                <w:tab w:val="center" w:pos="720"/>
                <w:tab w:val="center" w:pos="3082"/>
              </w:tabs>
              <w:spacing w:after="0"/>
              <w:ind w:left="0"/>
              <w:jc w:val="left"/>
              <w:rPr>
                <w:szCs w:val="24"/>
              </w:rPr>
            </w:pPr>
            <w:r w:rsidRPr="006D36EE">
              <w:rPr>
                <w:szCs w:val="24"/>
              </w:rPr>
              <w:t>Community Development (122,000 x 6%)</w:t>
            </w:r>
          </w:p>
        </w:tc>
        <w:tc>
          <w:tcPr>
            <w:tcW w:w="360" w:type="dxa"/>
          </w:tcPr>
          <w:p w14:paraId="05183A92" w14:textId="77777777" w:rsidR="00A73DFE" w:rsidRPr="006D36EE" w:rsidRDefault="00A73DFE" w:rsidP="00070867">
            <w:pPr>
              <w:spacing w:after="0"/>
              <w:ind w:left="0" w:firstLine="0"/>
              <w:jc w:val="left"/>
              <w:rPr>
                <w:szCs w:val="24"/>
              </w:rPr>
            </w:pPr>
            <w:r w:rsidRPr="006D36EE">
              <w:rPr>
                <w:szCs w:val="24"/>
              </w:rPr>
              <w:t xml:space="preserve"> </w:t>
            </w:r>
          </w:p>
        </w:tc>
        <w:tc>
          <w:tcPr>
            <w:tcW w:w="1260" w:type="dxa"/>
            <w:vAlign w:val="center"/>
          </w:tcPr>
          <w:p w14:paraId="0D8BA40C" w14:textId="77777777" w:rsidR="00A73DFE" w:rsidRPr="006D36EE" w:rsidRDefault="00A73DFE" w:rsidP="00A73DFE">
            <w:pPr>
              <w:spacing w:after="0"/>
              <w:ind w:left="0" w:firstLine="0"/>
              <w:jc w:val="right"/>
              <w:rPr>
                <w:szCs w:val="24"/>
              </w:rPr>
            </w:pPr>
            <w:r w:rsidRPr="006D36EE">
              <w:rPr>
                <w:szCs w:val="24"/>
              </w:rPr>
              <w:t xml:space="preserve">$    7,320 </w:t>
            </w:r>
          </w:p>
        </w:tc>
      </w:tr>
      <w:tr w:rsidR="00A73DFE" w:rsidRPr="006D36EE" w14:paraId="4AA8C61D" w14:textId="77777777" w:rsidTr="00A73DFE">
        <w:trPr>
          <w:trHeight w:val="288"/>
          <w:jc w:val="center"/>
        </w:trPr>
        <w:tc>
          <w:tcPr>
            <w:tcW w:w="720" w:type="dxa"/>
            <w:hideMark/>
          </w:tcPr>
          <w:p w14:paraId="2BD21820" w14:textId="77777777" w:rsidR="00A73DFE" w:rsidRPr="006D36EE" w:rsidRDefault="00A73DFE" w:rsidP="00070867">
            <w:pPr>
              <w:tabs>
                <w:tab w:val="center" w:pos="720"/>
                <w:tab w:val="center" w:pos="3082"/>
              </w:tabs>
              <w:spacing w:after="0"/>
              <w:ind w:left="0"/>
              <w:jc w:val="left"/>
              <w:rPr>
                <w:szCs w:val="24"/>
              </w:rPr>
            </w:pPr>
          </w:p>
        </w:tc>
        <w:tc>
          <w:tcPr>
            <w:tcW w:w="5040" w:type="dxa"/>
            <w:gridSpan w:val="2"/>
          </w:tcPr>
          <w:p w14:paraId="35F4457D" w14:textId="77777777" w:rsidR="00A73DFE" w:rsidRPr="006D36EE" w:rsidRDefault="00A73DFE" w:rsidP="00070867">
            <w:pPr>
              <w:tabs>
                <w:tab w:val="center" w:pos="720"/>
                <w:tab w:val="center" w:pos="3082"/>
              </w:tabs>
              <w:spacing w:after="0"/>
              <w:ind w:left="0"/>
              <w:jc w:val="left"/>
              <w:rPr>
                <w:szCs w:val="24"/>
              </w:rPr>
            </w:pPr>
            <w:r w:rsidRPr="006D36EE">
              <w:rPr>
                <w:szCs w:val="24"/>
              </w:rPr>
              <w:t>Head Start (86,000 x 6%)</w:t>
            </w:r>
          </w:p>
        </w:tc>
        <w:tc>
          <w:tcPr>
            <w:tcW w:w="360" w:type="dxa"/>
            <w:hideMark/>
          </w:tcPr>
          <w:p w14:paraId="771A9949" w14:textId="77777777" w:rsidR="00A73DFE" w:rsidRPr="006D36EE" w:rsidRDefault="00A73DFE" w:rsidP="00070867">
            <w:pPr>
              <w:spacing w:after="0"/>
              <w:ind w:left="0" w:firstLine="0"/>
              <w:jc w:val="left"/>
              <w:rPr>
                <w:szCs w:val="24"/>
              </w:rPr>
            </w:pPr>
            <w:r w:rsidRPr="006D36EE">
              <w:rPr>
                <w:szCs w:val="24"/>
              </w:rPr>
              <w:t xml:space="preserve"> </w:t>
            </w:r>
          </w:p>
        </w:tc>
        <w:tc>
          <w:tcPr>
            <w:tcW w:w="1260" w:type="dxa"/>
            <w:vAlign w:val="center"/>
            <w:hideMark/>
          </w:tcPr>
          <w:p w14:paraId="52776D4B" w14:textId="77777777" w:rsidR="00A73DFE" w:rsidRPr="006D36EE" w:rsidRDefault="00A73DFE" w:rsidP="00A73DFE">
            <w:pPr>
              <w:spacing w:after="0"/>
              <w:ind w:left="0" w:firstLine="0"/>
              <w:jc w:val="right"/>
              <w:rPr>
                <w:szCs w:val="24"/>
              </w:rPr>
            </w:pPr>
            <w:r w:rsidRPr="006D36EE">
              <w:rPr>
                <w:szCs w:val="24"/>
                <w:u w:val="single" w:color="000000"/>
              </w:rPr>
              <w:t>$    5,160</w:t>
            </w:r>
            <w:r w:rsidRPr="006D36EE">
              <w:rPr>
                <w:szCs w:val="24"/>
              </w:rPr>
              <w:t xml:space="preserve"> </w:t>
            </w:r>
          </w:p>
        </w:tc>
      </w:tr>
      <w:tr w:rsidR="00A73DFE" w:rsidRPr="006D36EE" w14:paraId="4741B79B" w14:textId="77777777" w:rsidTr="00A73DFE">
        <w:trPr>
          <w:trHeight w:val="288"/>
          <w:jc w:val="center"/>
        </w:trPr>
        <w:tc>
          <w:tcPr>
            <w:tcW w:w="720" w:type="dxa"/>
            <w:hideMark/>
          </w:tcPr>
          <w:p w14:paraId="47C527A4" w14:textId="77777777" w:rsidR="00A73DFE" w:rsidRPr="006D36EE" w:rsidRDefault="00A73DFE" w:rsidP="00070867">
            <w:pPr>
              <w:tabs>
                <w:tab w:val="center" w:pos="720"/>
                <w:tab w:val="center" w:pos="3082"/>
              </w:tabs>
              <w:spacing w:after="0"/>
              <w:ind w:left="0"/>
              <w:jc w:val="left"/>
              <w:rPr>
                <w:szCs w:val="24"/>
              </w:rPr>
            </w:pPr>
          </w:p>
        </w:tc>
        <w:tc>
          <w:tcPr>
            <w:tcW w:w="5040" w:type="dxa"/>
            <w:gridSpan w:val="2"/>
          </w:tcPr>
          <w:p w14:paraId="718EA800" w14:textId="77777777" w:rsidR="00A73DFE" w:rsidRPr="006D36EE" w:rsidRDefault="00A73DFE" w:rsidP="00A73DFE">
            <w:pPr>
              <w:tabs>
                <w:tab w:val="center" w:pos="720"/>
                <w:tab w:val="center" w:pos="3082"/>
              </w:tabs>
              <w:spacing w:after="0"/>
              <w:ind w:left="0"/>
              <w:jc w:val="right"/>
              <w:rPr>
                <w:szCs w:val="24"/>
              </w:rPr>
            </w:pPr>
            <w:r w:rsidRPr="006D36EE">
              <w:rPr>
                <w:szCs w:val="24"/>
              </w:rPr>
              <w:t>Total Allocated Indirect Cost Pool</w:t>
            </w:r>
            <w:r>
              <w:rPr>
                <w:szCs w:val="24"/>
              </w:rPr>
              <w:t>:</w:t>
            </w:r>
          </w:p>
        </w:tc>
        <w:tc>
          <w:tcPr>
            <w:tcW w:w="360" w:type="dxa"/>
            <w:hideMark/>
          </w:tcPr>
          <w:p w14:paraId="08CFF7A6" w14:textId="77777777" w:rsidR="00A73DFE" w:rsidRPr="006D36EE" w:rsidRDefault="00A73DFE" w:rsidP="00070867">
            <w:pPr>
              <w:spacing w:after="0"/>
              <w:ind w:left="0" w:firstLine="0"/>
              <w:jc w:val="left"/>
              <w:rPr>
                <w:szCs w:val="24"/>
              </w:rPr>
            </w:pPr>
            <w:r w:rsidRPr="006D36EE">
              <w:rPr>
                <w:szCs w:val="24"/>
              </w:rPr>
              <w:t xml:space="preserve"> </w:t>
            </w:r>
          </w:p>
        </w:tc>
        <w:tc>
          <w:tcPr>
            <w:tcW w:w="1260" w:type="dxa"/>
            <w:vAlign w:val="center"/>
            <w:hideMark/>
          </w:tcPr>
          <w:p w14:paraId="2D5C414B" w14:textId="77777777" w:rsidR="00A73DFE" w:rsidRPr="006D36EE" w:rsidRDefault="00A73DFE" w:rsidP="00A73DFE">
            <w:pPr>
              <w:spacing w:after="0"/>
              <w:ind w:left="0" w:firstLine="0"/>
              <w:jc w:val="right"/>
              <w:rPr>
                <w:szCs w:val="24"/>
              </w:rPr>
            </w:pPr>
            <w:proofErr w:type="gramStart"/>
            <w:r w:rsidRPr="006D36EE">
              <w:rPr>
                <w:szCs w:val="24"/>
              </w:rPr>
              <w:t>$  16,320</w:t>
            </w:r>
            <w:proofErr w:type="gramEnd"/>
            <w:r w:rsidRPr="006D36EE">
              <w:rPr>
                <w:szCs w:val="24"/>
              </w:rPr>
              <w:t xml:space="preserve"> </w:t>
            </w:r>
          </w:p>
        </w:tc>
      </w:tr>
    </w:tbl>
    <w:p w14:paraId="3F2D9B96" w14:textId="77777777" w:rsidR="00931AD7" w:rsidRDefault="00931AD7" w:rsidP="00070867">
      <w:pPr>
        <w:spacing w:after="0"/>
        <w:ind w:left="-15" w:firstLine="720"/>
        <w:jc w:val="left"/>
        <w:rPr>
          <w:szCs w:val="24"/>
        </w:rPr>
      </w:pPr>
    </w:p>
    <w:p w14:paraId="53B6A102" w14:textId="77777777" w:rsidR="00EC1F3E" w:rsidRDefault="00EC1F3E" w:rsidP="007854D3">
      <w:pPr>
        <w:spacing w:after="0" w:line="360" w:lineRule="auto"/>
        <w:ind w:left="-15" w:firstLine="720"/>
        <w:rPr>
          <w:szCs w:val="24"/>
        </w:rPr>
      </w:pPr>
      <w:r w:rsidRPr="006D36EE">
        <w:rPr>
          <w:szCs w:val="24"/>
        </w:rPr>
        <w:t xml:space="preserve">The rates approved in the indirect cost rate agreement are for use on grants, contracts, and other agreements with the Federal </w:t>
      </w:r>
      <w:r w:rsidR="00697B32">
        <w:rPr>
          <w:szCs w:val="24"/>
        </w:rPr>
        <w:t>g</w:t>
      </w:r>
      <w:r w:rsidRPr="006D36EE">
        <w:rPr>
          <w:szCs w:val="24"/>
        </w:rPr>
        <w:t xml:space="preserve">overnment and </w:t>
      </w:r>
      <w:r w:rsidR="00697B32">
        <w:rPr>
          <w:szCs w:val="24"/>
        </w:rPr>
        <w:t>p</w:t>
      </w:r>
      <w:r w:rsidRPr="006D36EE">
        <w:rPr>
          <w:szCs w:val="24"/>
        </w:rPr>
        <w:t xml:space="preserve">assthrough </w:t>
      </w:r>
      <w:r w:rsidR="00697B32">
        <w:rPr>
          <w:szCs w:val="24"/>
        </w:rPr>
        <w:t>e</w:t>
      </w:r>
      <w:r w:rsidRPr="006D36EE">
        <w:rPr>
          <w:szCs w:val="24"/>
        </w:rPr>
        <w:t>ntities to which 2CFR200 applies. The rate contained in the agreement is subject to all statutory or administrative limitations and is applicable to a given grant or contract only to the extent that funds are available</w:t>
      </w:r>
      <w:r w:rsidR="00070867">
        <w:rPr>
          <w:szCs w:val="24"/>
        </w:rPr>
        <w:t xml:space="preserve">. </w:t>
      </w:r>
      <w:r w:rsidRPr="006D36EE">
        <w:rPr>
          <w:szCs w:val="24"/>
        </w:rPr>
        <w:t xml:space="preserve">Acceptance of the rate is predicated upon the following conditions:  </w:t>
      </w:r>
    </w:p>
    <w:p w14:paraId="204BA990" w14:textId="77777777" w:rsidR="00EC1F3E" w:rsidRPr="006D36EE" w:rsidRDefault="00EC1F3E" w:rsidP="007854D3">
      <w:pPr>
        <w:numPr>
          <w:ilvl w:val="0"/>
          <w:numId w:val="51"/>
        </w:numPr>
        <w:spacing w:after="0" w:line="360" w:lineRule="auto"/>
        <w:ind w:right="15"/>
        <w:rPr>
          <w:szCs w:val="24"/>
        </w:rPr>
      </w:pPr>
      <w:r w:rsidRPr="006D36EE">
        <w:rPr>
          <w:szCs w:val="24"/>
        </w:rPr>
        <w:t xml:space="preserve">No costs other than those incurred by the grantee were included in its indirect cost pool as finally accepted </w:t>
      </w:r>
      <w:proofErr w:type="gramStart"/>
      <w:r w:rsidRPr="006D36EE">
        <w:rPr>
          <w:szCs w:val="24"/>
        </w:rPr>
        <w:t>and that</w:t>
      </w:r>
      <w:proofErr w:type="gramEnd"/>
      <w:r w:rsidRPr="006D36EE">
        <w:rPr>
          <w:szCs w:val="24"/>
        </w:rPr>
        <w:t xml:space="preserve"> such incurred costs are allowable under the governing cost principles as outlined</w:t>
      </w:r>
      <w:r w:rsidR="00A73DFE">
        <w:rPr>
          <w:szCs w:val="24"/>
        </w:rPr>
        <w:t xml:space="preserve"> in 2CFR200.414</w:t>
      </w:r>
      <w:r w:rsidR="006E334F">
        <w:rPr>
          <w:szCs w:val="24"/>
        </w:rPr>
        <w:t>.</w:t>
      </w:r>
      <w:r w:rsidRPr="006D36EE">
        <w:rPr>
          <w:szCs w:val="24"/>
        </w:rPr>
        <w:t xml:space="preserve">  </w:t>
      </w:r>
    </w:p>
    <w:p w14:paraId="11B4B901" w14:textId="77777777" w:rsidR="00EC1F3E" w:rsidRPr="006D36EE" w:rsidRDefault="00EC1F3E" w:rsidP="007854D3">
      <w:pPr>
        <w:numPr>
          <w:ilvl w:val="0"/>
          <w:numId w:val="51"/>
        </w:numPr>
        <w:spacing w:after="0" w:line="360" w:lineRule="auto"/>
        <w:ind w:right="15"/>
        <w:rPr>
          <w:szCs w:val="24"/>
        </w:rPr>
      </w:pPr>
      <w:r w:rsidRPr="006D36EE">
        <w:rPr>
          <w:szCs w:val="24"/>
        </w:rPr>
        <w:t>The same costs that have been treated as indirect costs have no</w:t>
      </w:r>
      <w:r w:rsidR="00A73DFE">
        <w:rPr>
          <w:szCs w:val="24"/>
        </w:rPr>
        <w:t>t been claimed as direct costs</w:t>
      </w:r>
      <w:r w:rsidR="006E334F">
        <w:rPr>
          <w:szCs w:val="24"/>
        </w:rPr>
        <w:t>.</w:t>
      </w:r>
      <w:r w:rsidRPr="006D36EE">
        <w:rPr>
          <w:szCs w:val="24"/>
        </w:rPr>
        <w:t xml:space="preserve"> </w:t>
      </w:r>
    </w:p>
    <w:p w14:paraId="5D2A1DF9" w14:textId="77777777" w:rsidR="00EC1F3E" w:rsidRPr="006D36EE" w:rsidRDefault="00EC1F3E" w:rsidP="007854D3">
      <w:pPr>
        <w:numPr>
          <w:ilvl w:val="0"/>
          <w:numId w:val="51"/>
        </w:numPr>
        <w:spacing w:after="0" w:line="360" w:lineRule="auto"/>
        <w:ind w:right="15"/>
        <w:rPr>
          <w:szCs w:val="24"/>
        </w:rPr>
      </w:pPr>
      <w:r w:rsidRPr="006D36EE">
        <w:rPr>
          <w:szCs w:val="24"/>
        </w:rPr>
        <w:t>The information provided by the grantee that was used as a basis for acceptance of the agreed upon rate is not subsequently found to be mate</w:t>
      </w:r>
      <w:r w:rsidR="00A73DFE">
        <w:rPr>
          <w:szCs w:val="24"/>
        </w:rPr>
        <w:t>rially inaccurate</w:t>
      </w:r>
      <w:r w:rsidR="006E334F">
        <w:rPr>
          <w:szCs w:val="24"/>
        </w:rPr>
        <w:t>.</w:t>
      </w:r>
    </w:p>
    <w:p w14:paraId="33CCC5A8" w14:textId="77777777" w:rsidR="00EC1F3E" w:rsidRPr="006D36EE" w:rsidRDefault="00EC1F3E" w:rsidP="007854D3">
      <w:pPr>
        <w:numPr>
          <w:ilvl w:val="0"/>
          <w:numId w:val="51"/>
        </w:numPr>
        <w:spacing w:after="0" w:line="360" w:lineRule="auto"/>
        <w:ind w:right="15"/>
        <w:rPr>
          <w:szCs w:val="24"/>
        </w:rPr>
      </w:pPr>
      <w:r w:rsidRPr="006D36EE">
        <w:rPr>
          <w:szCs w:val="24"/>
        </w:rPr>
        <w:t>Similar types of costs have been</w:t>
      </w:r>
      <w:r w:rsidR="00A73DFE">
        <w:rPr>
          <w:szCs w:val="24"/>
        </w:rPr>
        <w:t xml:space="preserve"> accorded consistent treatment</w:t>
      </w:r>
      <w:r w:rsidR="006E334F">
        <w:rPr>
          <w:szCs w:val="24"/>
        </w:rPr>
        <w:t>.</w:t>
      </w:r>
    </w:p>
    <w:p w14:paraId="51C77C98" w14:textId="77777777" w:rsidR="00EC1F3E" w:rsidRPr="006D36EE" w:rsidRDefault="0E7EB6E5" w:rsidP="007854D3">
      <w:pPr>
        <w:pStyle w:val="Indentpara"/>
      </w:pPr>
      <w:r>
        <w:t xml:space="preserve">The Uniform Administrative Requirements, Cost Principles, </w:t>
      </w:r>
      <w:r w:rsidR="00A73DFE">
        <w:t>a</w:t>
      </w:r>
      <w:r>
        <w:t xml:space="preserve">nd Audit </w:t>
      </w:r>
      <w:r w:rsidRPr="00521E28">
        <w:t>Requirements for Federal</w:t>
      </w:r>
      <w:r>
        <w:t xml:space="preserve"> Awards (2CFR200.414) includes a new indirect cost rate option for federally funded entities who have never received a negotiated indirect cost rate in the past. These non-</w:t>
      </w:r>
      <w:r w:rsidR="00512C13">
        <w:t>f</w:t>
      </w:r>
      <w:r>
        <w:t>ederal entities may elect to charge a de minimis rate of 10% of modified total direct costs (MTDC) which may be used indefinitely. This new rate mus</w:t>
      </w:r>
      <w:r w:rsidR="00512C13">
        <w:t>t be used consistently for all federal awards until the non-f</w:t>
      </w:r>
      <w:r>
        <w:t>ederal entity chooses to negotiate for a rate with a cognizant agency, which they may do at any time.</w:t>
      </w:r>
    </w:p>
    <w:p w14:paraId="6D03C6C1" w14:textId="77777777" w:rsidR="00EC1F3E" w:rsidRDefault="00EC1F3E" w:rsidP="009C3131">
      <w:pPr>
        <w:pStyle w:val="Heading2"/>
        <w:numPr>
          <w:ilvl w:val="0"/>
          <w:numId w:val="58"/>
        </w:numPr>
      </w:pPr>
      <w:bookmarkStart w:id="71" w:name="_Toc126058890"/>
      <w:r w:rsidRPr="006D36EE">
        <w:t>Bank Accounts</w:t>
      </w:r>
      <w:bookmarkEnd w:id="71"/>
      <w:r w:rsidRPr="006D36EE">
        <w:t xml:space="preserve"> </w:t>
      </w:r>
    </w:p>
    <w:p w14:paraId="44ECDDC3" w14:textId="77777777" w:rsidR="00EC1F3E" w:rsidRPr="006D36EE" w:rsidRDefault="00EC1F3E" w:rsidP="007854D3">
      <w:pPr>
        <w:spacing w:after="0" w:line="360" w:lineRule="auto"/>
        <w:ind w:left="-5" w:right="15" w:firstLine="710"/>
        <w:rPr>
          <w:szCs w:val="24"/>
        </w:rPr>
      </w:pPr>
      <w:r w:rsidRPr="006D36EE">
        <w:rPr>
          <w:szCs w:val="24"/>
        </w:rPr>
        <w:t xml:space="preserve">Upon receipt of the initial advance of grant funds, you must deposit the funds in an FDIC insured institution, preferably one that is minority or </w:t>
      </w:r>
      <w:proofErr w:type="gramStart"/>
      <w:r w:rsidRPr="006D36EE">
        <w:rPr>
          <w:szCs w:val="24"/>
        </w:rPr>
        <w:t>woman-owned</w:t>
      </w:r>
      <w:proofErr w:type="gramEnd"/>
      <w:r w:rsidR="00070867">
        <w:rPr>
          <w:szCs w:val="24"/>
        </w:rPr>
        <w:t xml:space="preserve">. </w:t>
      </w:r>
      <w:r w:rsidRPr="006D36EE">
        <w:rPr>
          <w:szCs w:val="24"/>
        </w:rPr>
        <w:t xml:space="preserve">If the balance in this bank account exceeds the FDIC limit of $250,000, you should ask your bank for a letter of collateralization to protect the funds </w:t>
      </w:r>
      <w:proofErr w:type="gramStart"/>
      <w:r w:rsidRPr="006D36EE">
        <w:rPr>
          <w:szCs w:val="24"/>
        </w:rPr>
        <w:t>in excess of</w:t>
      </w:r>
      <w:proofErr w:type="gramEnd"/>
      <w:r w:rsidRPr="006D36EE">
        <w:rPr>
          <w:szCs w:val="24"/>
        </w:rPr>
        <w:t xml:space="preserve"> that limit</w:t>
      </w:r>
      <w:r w:rsidR="00070867">
        <w:rPr>
          <w:szCs w:val="24"/>
        </w:rPr>
        <w:t xml:space="preserve">. </w:t>
      </w:r>
    </w:p>
    <w:p w14:paraId="4E046139" w14:textId="54C794B2" w:rsidR="00EC1F3E" w:rsidRPr="006D36EE" w:rsidRDefault="00EC1F3E" w:rsidP="007854D3">
      <w:pPr>
        <w:spacing w:after="0" w:line="360" w:lineRule="auto"/>
        <w:ind w:left="-15" w:right="15" w:firstLine="720"/>
        <w:rPr>
          <w:szCs w:val="24"/>
        </w:rPr>
      </w:pPr>
      <w:r w:rsidRPr="006D36EE">
        <w:rPr>
          <w:szCs w:val="24"/>
        </w:rPr>
        <w:lastRenderedPageBreak/>
        <w:t>The bank account into which the grant funds are deposited must bear interest</w:t>
      </w:r>
      <w:r w:rsidR="00EB258B">
        <w:rPr>
          <w:szCs w:val="24"/>
        </w:rPr>
        <w:t xml:space="preserve"> under certain circumstances</w:t>
      </w:r>
      <w:r w:rsidRPr="006D36EE">
        <w:rPr>
          <w:szCs w:val="24"/>
        </w:rPr>
        <w:t xml:space="preserve">. Interest earned on </w:t>
      </w:r>
      <w:r w:rsidR="00EB258B">
        <w:rPr>
          <w:szCs w:val="24"/>
        </w:rPr>
        <w:t xml:space="preserve">advanced </w:t>
      </w:r>
      <w:r w:rsidRPr="006D36EE">
        <w:rPr>
          <w:szCs w:val="24"/>
        </w:rPr>
        <w:t>federal funds up to $500 per year may be used by the grantee for administrative expenses</w:t>
      </w:r>
      <w:r w:rsidR="00070867">
        <w:rPr>
          <w:szCs w:val="24"/>
        </w:rPr>
        <w:t xml:space="preserve">. </w:t>
      </w:r>
      <w:r w:rsidRPr="006D36EE">
        <w:rPr>
          <w:szCs w:val="24"/>
        </w:rPr>
        <w:t xml:space="preserve">Once interest earned exceeds $500 in one year, you must forward the amount </w:t>
      </w:r>
      <w:proofErr w:type="gramStart"/>
      <w:r w:rsidRPr="006D36EE">
        <w:rPr>
          <w:szCs w:val="24"/>
        </w:rPr>
        <w:t>in excess of</w:t>
      </w:r>
      <w:proofErr w:type="gramEnd"/>
      <w:r w:rsidRPr="006D36EE">
        <w:rPr>
          <w:szCs w:val="24"/>
        </w:rPr>
        <w:t xml:space="preserve"> $500 to the Rural Development </w:t>
      </w:r>
      <w:r w:rsidR="00EB258B">
        <w:rPr>
          <w:szCs w:val="24"/>
        </w:rPr>
        <w:t>Area</w:t>
      </w:r>
      <w:r w:rsidR="00EB258B" w:rsidRPr="006D36EE">
        <w:rPr>
          <w:szCs w:val="24"/>
        </w:rPr>
        <w:t xml:space="preserve"> </w:t>
      </w:r>
      <w:r w:rsidRPr="006D36EE">
        <w:rPr>
          <w:szCs w:val="24"/>
        </w:rPr>
        <w:t xml:space="preserve">Office on a quarterly basis. </w:t>
      </w:r>
    </w:p>
    <w:p w14:paraId="1912AA51" w14:textId="77777777" w:rsidR="00EC1F3E" w:rsidRPr="006D36EE" w:rsidRDefault="00EC1F3E" w:rsidP="007854D3">
      <w:pPr>
        <w:spacing w:after="0" w:line="360" w:lineRule="auto"/>
        <w:ind w:left="-15" w:right="15" w:firstLine="720"/>
        <w:rPr>
          <w:szCs w:val="24"/>
        </w:rPr>
      </w:pPr>
      <w:r w:rsidRPr="006D36EE">
        <w:rPr>
          <w:szCs w:val="24"/>
        </w:rPr>
        <w:t xml:space="preserve">At least two officials covered by your organization’s fidelity bond/employee dishonesty insurance must sign all checks issued from TA grant funds. All approved check signers should be approved by your Board of Directors. It is a good idea to have at least three </w:t>
      </w:r>
      <w:proofErr w:type="gramStart"/>
      <w:r w:rsidRPr="006D36EE">
        <w:rPr>
          <w:szCs w:val="24"/>
        </w:rPr>
        <w:t>persons</w:t>
      </w:r>
      <w:proofErr w:type="gramEnd"/>
      <w:r w:rsidRPr="006D36EE">
        <w:rPr>
          <w:szCs w:val="24"/>
        </w:rPr>
        <w:t xml:space="preserve"> authorized to sign checks</w:t>
      </w:r>
      <w:r w:rsidR="00070867">
        <w:rPr>
          <w:szCs w:val="24"/>
        </w:rPr>
        <w:t xml:space="preserve">. </w:t>
      </w:r>
      <w:r w:rsidRPr="006D36EE">
        <w:rPr>
          <w:szCs w:val="24"/>
        </w:rPr>
        <w:t xml:space="preserve">This makes it more likely that two signers </w:t>
      </w:r>
      <w:proofErr w:type="gramStart"/>
      <w:r w:rsidRPr="006D36EE">
        <w:rPr>
          <w:szCs w:val="24"/>
        </w:rPr>
        <w:t>are</w:t>
      </w:r>
      <w:proofErr w:type="gramEnd"/>
      <w:r w:rsidRPr="006D36EE">
        <w:rPr>
          <w:szCs w:val="24"/>
        </w:rPr>
        <w:t xml:space="preserve"> available when they are needed in a hurry</w:t>
      </w:r>
      <w:r w:rsidR="00070867">
        <w:rPr>
          <w:szCs w:val="24"/>
        </w:rPr>
        <w:t xml:space="preserve">. </w:t>
      </w:r>
      <w:r w:rsidRPr="006D36EE">
        <w:rPr>
          <w:szCs w:val="24"/>
        </w:rPr>
        <w:t xml:space="preserve">Only pre-printed and numbered checks should be used. </w:t>
      </w:r>
    </w:p>
    <w:p w14:paraId="7C1C9A66" w14:textId="77777777" w:rsidR="00EC1F3E" w:rsidRPr="006D36EE" w:rsidRDefault="00EC1F3E" w:rsidP="007854D3">
      <w:pPr>
        <w:spacing w:after="0" w:line="360" w:lineRule="auto"/>
        <w:ind w:left="-15" w:right="15" w:firstLine="720"/>
        <w:rPr>
          <w:szCs w:val="24"/>
        </w:rPr>
      </w:pPr>
      <w:r w:rsidRPr="006D36EE">
        <w:rPr>
          <w:szCs w:val="24"/>
        </w:rPr>
        <w:t xml:space="preserve">On a regular basis, the bank will send you a statement of the account, including beginning balance, all transactions, canceled checks, </w:t>
      </w:r>
      <w:proofErr w:type="gramStart"/>
      <w:r w:rsidRPr="006D36EE">
        <w:rPr>
          <w:szCs w:val="24"/>
        </w:rPr>
        <w:t>service</w:t>
      </w:r>
      <w:proofErr w:type="gramEnd"/>
      <w:r w:rsidRPr="006D36EE">
        <w:rPr>
          <w:szCs w:val="24"/>
        </w:rPr>
        <w:t xml:space="preserve"> or other charges levied by the bank, and final balance for the period covered by the statement</w:t>
      </w:r>
      <w:r w:rsidR="00070867">
        <w:rPr>
          <w:szCs w:val="24"/>
        </w:rPr>
        <w:t xml:space="preserve">. </w:t>
      </w:r>
      <w:r w:rsidRPr="006D36EE">
        <w:rPr>
          <w:szCs w:val="24"/>
        </w:rPr>
        <w:t xml:space="preserve">This statement should be received unopened and reviewed by a person who is not involved in the disbursement process. The statement should then be immediately reconciled with the check register and with the general ledger cash account(s). </w:t>
      </w:r>
    </w:p>
    <w:p w14:paraId="1A046B36" w14:textId="77777777" w:rsidR="00EC1F3E" w:rsidRDefault="00EC1F3E" w:rsidP="009C3131">
      <w:pPr>
        <w:pStyle w:val="Heading2"/>
        <w:numPr>
          <w:ilvl w:val="0"/>
          <w:numId w:val="58"/>
        </w:numPr>
      </w:pPr>
      <w:bookmarkStart w:id="72" w:name="_Toc126058891"/>
      <w:r w:rsidRPr="006D36EE">
        <w:t>Financial Certification</w:t>
      </w:r>
      <w:bookmarkEnd w:id="72"/>
      <w:r w:rsidRPr="006D36EE">
        <w:t xml:space="preserve"> </w:t>
      </w:r>
    </w:p>
    <w:p w14:paraId="3691B3FC" w14:textId="77777777" w:rsidR="00290052" w:rsidRPr="006D36EE" w:rsidRDefault="5C74C0D0" w:rsidP="007854D3">
      <w:pPr>
        <w:spacing w:after="0" w:line="360" w:lineRule="auto"/>
        <w:ind w:left="-15" w:right="15" w:firstLine="720"/>
        <w:rPr>
          <w:szCs w:val="24"/>
        </w:rPr>
      </w:pPr>
      <w:proofErr w:type="gramStart"/>
      <w:r>
        <w:t>Rural Development Instruction 1944.411(f) (See Appendix 18),</w:t>
      </w:r>
      <w:proofErr w:type="gramEnd"/>
      <w:r>
        <w:t xml:space="preserve"> provides that before a </w:t>
      </w:r>
      <w:r w:rsidR="00687742">
        <w:rPr>
          <w:color w:val="auto"/>
        </w:rPr>
        <w:t>s</w:t>
      </w:r>
      <w:r w:rsidR="00687742" w:rsidRPr="65619501">
        <w:rPr>
          <w:color w:val="auto"/>
        </w:rPr>
        <w:t>elf-</w:t>
      </w:r>
      <w:r w:rsidR="00687742">
        <w:rPr>
          <w:color w:val="auto"/>
        </w:rPr>
        <w:t>h</w:t>
      </w:r>
      <w:r w:rsidR="00687742" w:rsidRPr="65619501">
        <w:rPr>
          <w:color w:val="auto"/>
        </w:rPr>
        <w:t>elp</w:t>
      </w:r>
      <w:r w:rsidR="00687742">
        <w:t xml:space="preserve"> </w:t>
      </w:r>
      <w:r w:rsidR="00A73DFE">
        <w:t>TA</w:t>
      </w:r>
      <w:r>
        <w:t xml:space="preserve"> grant can be approved, the grantee must agree that it will establish a proper accounting system that is in accordance with </w:t>
      </w:r>
      <w:r w:rsidR="00A73DFE">
        <w:t>GAAP</w:t>
      </w:r>
      <w:r>
        <w:t xml:space="preserve"> and that is certifiable by a certified public accountant. This is documented by the completion of SF-424B, "Assurances </w:t>
      </w:r>
      <w:r w:rsidR="00A73DFE">
        <w:t>–</w:t>
      </w:r>
      <w:r>
        <w:t xml:space="preserve"> Non-Construction Programs.</w:t>
      </w:r>
      <w:r w:rsidR="00A73DFE">
        <w:t>”</w:t>
      </w:r>
      <w:r>
        <w:t xml:space="preserve"> A grantee’s financial management systems will be “certified” by the appropriate T&amp;MA contractor each time a new 523 TA grant agreement is signed.</w:t>
      </w:r>
    </w:p>
    <w:p w14:paraId="1F38D011" w14:textId="77777777" w:rsidR="007854D3" w:rsidRDefault="007854D3" w:rsidP="00697B32">
      <w:pPr>
        <w:pStyle w:val="Heading1"/>
      </w:pPr>
      <w:bookmarkStart w:id="73" w:name="_Toc535924036"/>
      <w:bookmarkStart w:id="74" w:name="_Toc536111697"/>
    </w:p>
    <w:p w14:paraId="0EB29B53" w14:textId="4A9A5EEF" w:rsidR="0045523B" w:rsidRPr="00697B32" w:rsidRDefault="00D90798" w:rsidP="00697B32">
      <w:pPr>
        <w:pStyle w:val="Heading1"/>
      </w:pPr>
      <w:bookmarkStart w:id="75" w:name="_Toc126058892"/>
      <w:r w:rsidRPr="00697B32">
        <w:t>Federal Administrative Requirements</w:t>
      </w:r>
      <w:bookmarkEnd w:id="73"/>
      <w:bookmarkEnd w:id="74"/>
      <w:bookmarkEnd w:id="75"/>
      <w:r w:rsidRPr="00697B32">
        <w:t xml:space="preserve"> </w:t>
      </w:r>
    </w:p>
    <w:p w14:paraId="74FD6B48" w14:textId="77777777" w:rsidR="00477477" w:rsidRDefault="00D90798" w:rsidP="007854D3">
      <w:pPr>
        <w:spacing w:after="0" w:line="360" w:lineRule="auto"/>
        <w:ind w:left="-15" w:right="15" w:firstLine="720"/>
        <w:rPr>
          <w:szCs w:val="24"/>
        </w:rPr>
      </w:pPr>
      <w:r w:rsidRPr="006D36EE">
        <w:rPr>
          <w:szCs w:val="24"/>
        </w:rPr>
        <w:t xml:space="preserve">By accepting federal grant funds, organizations agree to be bound by all applicable grant requirements regardless of </w:t>
      </w:r>
      <w:proofErr w:type="gramStart"/>
      <w:r w:rsidRPr="006D36EE">
        <w:rPr>
          <w:szCs w:val="24"/>
        </w:rPr>
        <w:t>whether or not</w:t>
      </w:r>
      <w:proofErr w:type="gramEnd"/>
      <w:r w:rsidRPr="006D36EE">
        <w:rPr>
          <w:szCs w:val="24"/>
        </w:rPr>
        <w:t xml:space="preserve"> the grantee is specifically notified of all of the provisions of those requirements</w:t>
      </w:r>
      <w:r w:rsidR="00070867">
        <w:rPr>
          <w:szCs w:val="24"/>
        </w:rPr>
        <w:t xml:space="preserve">. </w:t>
      </w:r>
    </w:p>
    <w:p w14:paraId="3909A8D6" w14:textId="77777777" w:rsidR="00290052" w:rsidRPr="006D36EE" w:rsidRDefault="00D90798" w:rsidP="007854D3">
      <w:pPr>
        <w:spacing w:after="0" w:line="360" w:lineRule="auto"/>
        <w:ind w:left="-15" w:right="15" w:firstLine="720"/>
        <w:rPr>
          <w:szCs w:val="24"/>
        </w:rPr>
      </w:pPr>
      <w:r w:rsidRPr="006D36EE">
        <w:rPr>
          <w:szCs w:val="24"/>
        </w:rPr>
        <w:t xml:space="preserve">There are numerous sources of federal grant requirements, starting with the U.S Constitution. Many government-wide requirements including nondiscrimination and equal opportunity are based on specific provisions of the Constitution. Federal </w:t>
      </w:r>
      <w:r w:rsidR="00075261">
        <w:rPr>
          <w:szCs w:val="24"/>
        </w:rPr>
        <w:t>s</w:t>
      </w:r>
      <w:r w:rsidRPr="006D36EE">
        <w:rPr>
          <w:szCs w:val="24"/>
        </w:rPr>
        <w:t xml:space="preserve">tatutes and </w:t>
      </w:r>
      <w:r w:rsidR="00075261">
        <w:rPr>
          <w:szCs w:val="24"/>
        </w:rPr>
        <w:t>e</w:t>
      </w:r>
      <w:r w:rsidRPr="006D36EE">
        <w:rPr>
          <w:szCs w:val="24"/>
        </w:rPr>
        <w:t xml:space="preserve">xecutive </w:t>
      </w:r>
      <w:r w:rsidR="00075261">
        <w:rPr>
          <w:szCs w:val="24"/>
        </w:rPr>
        <w:t>o</w:t>
      </w:r>
      <w:r w:rsidRPr="006D36EE">
        <w:rPr>
          <w:szCs w:val="24"/>
        </w:rPr>
        <w:t xml:space="preserve">rders are also sources of grant requirements that apply to all recipients of federal funds regardless </w:t>
      </w:r>
      <w:r w:rsidRPr="006D36EE">
        <w:rPr>
          <w:szCs w:val="24"/>
        </w:rPr>
        <w:lastRenderedPageBreak/>
        <w:t xml:space="preserve">of the </w:t>
      </w:r>
      <w:proofErr w:type="gramStart"/>
      <w:r w:rsidRPr="006D36EE">
        <w:rPr>
          <w:szCs w:val="24"/>
        </w:rPr>
        <w:t>particular federal</w:t>
      </w:r>
      <w:proofErr w:type="gramEnd"/>
      <w:r w:rsidRPr="006D36EE">
        <w:rPr>
          <w:szCs w:val="24"/>
        </w:rPr>
        <w:t xml:space="preserve"> program or type of organization receiving the grant. These include laws on civil rights, nondiscrimination against people with disabilities, nondiscrimination for age, accessing agency records, and lobbying limitations. The Bureau of the Budget and the Treasury Department also issue regulations that address payment procedures for federal grants. </w:t>
      </w:r>
    </w:p>
    <w:p w14:paraId="429EE100" w14:textId="77777777" w:rsidR="0045523B" w:rsidRPr="00902C74" w:rsidRDefault="00935C30" w:rsidP="009C3131">
      <w:pPr>
        <w:pStyle w:val="Heading2"/>
        <w:numPr>
          <w:ilvl w:val="0"/>
          <w:numId w:val="59"/>
        </w:numPr>
      </w:pPr>
      <w:bookmarkStart w:id="76" w:name="_Toc535924037"/>
      <w:bookmarkStart w:id="77" w:name="_Toc536111698"/>
      <w:bookmarkStart w:id="78" w:name="_Toc126058893"/>
      <w:r w:rsidRPr="00902C74">
        <w:t>Code of Federal Regulations</w:t>
      </w:r>
      <w:bookmarkEnd w:id="76"/>
      <w:bookmarkEnd w:id="77"/>
      <w:bookmarkEnd w:id="78"/>
      <w:r w:rsidRPr="00902C74">
        <w:t xml:space="preserve"> </w:t>
      </w:r>
    </w:p>
    <w:p w14:paraId="642A8CDF" w14:textId="77777777" w:rsidR="00935C30" w:rsidRPr="006D36EE" w:rsidRDefault="00935C30" w:rsidP="007854D3">
      <w:pPr>
        <w:spacing w:after="0" w:line="360" w:lineRule="auto"/>
        <w:ind w:left="-5" w:right="15" w:firstLine="710"/>
        <w:rPr>
          <w:szCs w:val="24"/>
        </w:rPr>
      </w:pPr>
      <w:r w:rsidRPr="006D36EE">
        <w:rPr>
          <w:szCs w:val="24"/>
        </w:rPr>
        <w:t xml:space="preserve">The level of grant management requirements with which federally funded organizations are most familiar is that of federal agency-wide regulations and instructions. The federal granting agencies explicitly adopt OMB requirements by “codifying” them into their own regulations. The regulations adopted by all executive departments and agencies in the federal government are compiled into the Code of Federal Regulations (CFR) and published annually in the </w:t>
      </w:r>
      <w:r w:rsidRPr="000B28E7">
        <w:rPr>
          <w:szCs w:val="24"/>
        </w:rPr>
        <w:t>Federal Register</w:t>
      </w:r>
      <w:r w:rsidRPr="006D36EE">
        <w:rPr>
          <w:szCs w:val="24"/>
        </w:rPr>
        <w:t xml:space="preserve">. </w:t>
      </w:r>
    </w:p>
    <w:p w14:paraId="4F6B38FA" w14:textId="77777777" w:rsidR="00935C30" w:rsidRPr="006D36EE" w:rsidRDefault="00935C30" w:rsidP="007854D3">
      <w:pPr>
        <w:spacing w:after="0" w:line="360" w:lineRule="auto"/>
        <w:ind w:left="-5" w:right="15" w:firstLine="710"/>
        <w:rPr>
          <w:szCs w:val="24"/>
        </w:rPr>
      </w:pPr>
      <w:r w:rsidRPr="006D36EE">
        <w:rPr>
          <w:szCs w:val="24"/>
        </w:rPr>
        <w:t>The CFR present</w:t>
      </w:r>
      <w:r w:rsidR="00951A95">
        <w:rPr>
          <w:szCs w:val="24"/>
        </w:rPr>
        <w:t>s</w:t>
      </w:r>
      <w:r w:rsidRPr="006D36EE">
        <w:rPr>
          <w:szCs w:val="24"/>
        </w:rPr>
        <w:t xml:space="preserve"> the official and complete text of agency regulations in one organized publication and </w:t>
      </w:r>
      <w:proofErr w:type="gramStart"/>
      <w:r w:rsidRPr="006D36EE">
        <w:rPr>
          <w:szCs w:val="24"/>
        </w:rPr>
        <w:t>to provide</w:t>
      </w:r>
      <w:proofErr w:type="gramEnd"/>
      <w:r w:rsidRPr="006D36EE">
        <w:rPr>
          <w:szCs w:val="24"/>
        </w:rPr>
        <w:t xml:space="preserve"> a comprehensive and convenient reference for all those who may need to know the content of these regulations. The CFR is divided into 50 titles that represent broad areas subject to federal regulation. Each title is divided into chapters that are assigned to agencies issuing regulations pertaining to that subject area. Each chapter is divided into parts and each part </w:t>
      </w:r>
      <w:r w:rsidR="00951A95">
        <w:rPr>
          <w:szCs w:val="24"/>
        </w:rPr>
        <w:t>is then divided into sections—</w:t>
      </w:r>
      <w:r w:rsidRPr="006D36EE">
        <w:rPr>
          <w:szCs w:val="24"/>
        </w:rPr>
        <w:t xml:space="preserve">the basic unit of the CFR. A typical reference to the CFR includes the title, part and section as shown below: </w:t>
      </w:r>
    </w:p>
    <w:p w14:paraId="5F75B339" w14:textId="1AAAD631" w:rsidR="00935C30" w:rsidRPr="00C249B2" w:rsidRDefault="00193CDE" w:rsidP="00951A95">
      <w:pPr>
        <w:spacing w:after="0"/>
        <w:ind w:right="15"/>
        <w:jc w:val="center"/>
        <w:rPr>
          <w:b/>
          <w:szCs w:val="24"/>
        </w:rPr>
      </w:pPr>
      <w:r>
        <w:rPr>
          <w:b/>
          <w:szCs w:val="24"/>
        </w:rPr>
        <w:t xml:space="preserve">   </w:t>
      </w:r>
      <w:proofErr w:type="gramStart"/>
      <w:r w:rsidR="00935C30" w:rsidRPr="00C249B2">
        <w:rPr>
          <w:b/>
          <w:szCs w:val="24"/>
        </w:rPr>
        <w:t>2  CFR</w:t>
      </w:r>
      <w:proofErr w:type="gramEnd"/>
      <w:r w:rsidR="00935C30" w:rsidRPr="00C249B2">
        <w:rPr>
          <w:b/>
          <w:szCs w:val="24"/>
        </w:rPr>
        <w:t xml:space="preserve"> 200.413</w:t>
      </w:r>
    </w:p>
    <w:p w14:paraId="41697AD5" w14:textId="2AEA1FCF" w:rsidR="00C249B2" w:rsidRDefault="00193CDE" w:rsidP="00070867">
      <w:pPr>
        <w:spacing w:after="0"/>
        <w:ind w:left="3600" w:firstLine="0"/>
        <w:jc w:val="left"/>
        <w:rPr>
          <w:szCs w:val="24"/>
        </w:rPr>
      </w:pPr>
      <w:r w:rsidRPr="006D36EE">
        <w:rPr>
          <w:rFonts w:eastAsia="Calibri"/>
          <w:noProof/>
          <w:szCs w:val="24"/>
        </w:rPr>
        <mc:AlternateContent>
          <mc:Choice Requires="wpg">
            <w:drawing>
              <wp:anchor distT="0" distB="0" distL="114300" distR="114300" simplePos="0" relativeHeight="251678720" behindDoc="0" locked="0" layoutInCell="1" allowOverlap="1" wp14:anchorId="2E2CF971" wp14:editId="42648C83">
                <wp:simplePos x="0" y="0"/>
                <wp:positionH relativeFrom="margin">
                  <wp:posOffset>2105025</wp:posOffset>
                </wp:positionH>
                <wp:positionV relativeFrom="paragraph">
                  <wp:posOffset>13967</wp:posOffset>
                </wp:positionV>
                <wp:extent cx="1720215" cy="485777"/>
                <wp:effectExtent l="0" t="0" r="13335" b="9525"/>
                <wp:wrapNone/>
                <wp:docPr id="1" name="Group 1"/>
                <wp:cNvGraphicFramePr/>
                <a:graphic xmlns:a="http://schemas.openxmlformats.org/drawingml/2006/main">
                  <a:graphicData uri="http://schemas.microsoft.com/office/word/2010/wordprocessingGroup">
                    <wpg:wgp>
                      <wpg:cNvGrpSpPr/>
                      <wpg:grpSpPr>
                        <a:xfrm>
                          <a:off x="0" y="0"/>
                          <a:ext cx="1720215" cy="485777"/>
                          <a:chOff x="-62533" y="-9170"/>
                          <a:chExt cx="1720645" cy="476946"/>
                        </a:xfrm>
                      </wpg:grpSpPr>
                      <wps:wsp>
                        <wps:cNvPr id="2" name="Rectangle 2"/>
                        <wps:cNvSpPr/>
                        <wps:spPr>
                          <a:xfrm>
                            <a:off x="0" y="32418"/>
                            <a:ext cx="164181" cy="188139"/>
                          </a:xfrm>
                          <a:prstGeom prst="rect">
                            <a:avLst/>
                          </a:prstGeom>
                          <a:ln>
                            <a:noFill/>
                          </a:ln>
                        </wps:spPr>
                        <wps:txbx>
                          <w:txbxContent>
                            <w:p w14:paraId="1F9A11CE" w14:textId="77777777" w:rsidR="009D3AFB" w:rsidRDefault="009D3AFB" w:rsidP="00935C3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 name="Rectangle 3"/>
                        <wps:cNvSpPr/>
                        <wps:spPr>
                          <a:xfrm>
                            <a:off x="0" y="178722"/>
                            <a:ext cx="204719" cy="188139"/>
                          </a:xfrm>
                          <a:prstGeom prst="rect">
                            <a:avLst/>
                          </a:prstGeom>
                          <a:ln>
                            <a:noFill/>
                          </a:ln>
                        </wps:spPr>
                        <wps:txbx>
                          <w:txbxContent>
                            <w:p w14:paraId="2EB5B664" w14:textId="77777777" w:rsidR="009D3AFB" w:rsidRDefault="009D3AFB" w:rsidP="00935C3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 name="Shape 2338"/>
                        <wps:cNvSpPr/>
                        <wps:spPr>
                          <a:xfrm flipH="1">
                            <a:off x="-62533" y="50108"/>
                            <a:ext cx="434035" cy="170449"/>
                          </a:xfrm>
                          <a:custGeom>
                            <a:avLst/>
                            <a:gdLst/>
                            <a:ahLst/>
                            <a:cxnLst/>
                            <a:rect l="0" t="0" r="0" b="0"/>
                            <a:pathLst>
                              <a:path h="140209">
                                <a:moveTo>
                                  <a:pt x="0" y="140209"/>
                                </a:moveTo>
                                <a:lnTo>
                                  <a:pt x="0" y="0"/>
                                </a:lnTo>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 name="Shape 2339"/>
                        <wps:cNvSpPr/>
                        <wps:spPr>
                          <a:xfrm>
                            <a:off x="328673" y="9172"/>
                            <a:ext cx="103632" cy="103632"/>
                          </a:xfrm>
                          <a:custGeom>
                            <a:avLst/>
                            <a:gdLst/>
                            <a:ahLst/>
                            <a:cxnLst/>
                            <a:rect l="0" t="0" r="0" b="0"/>
                            <a:pathLst>
                              <a:path w="103632" h="103632">
                                <a:moveTo>
                                  <a:pt x="54864" y="0"/>
                                </a:moveTo>
                                <a:lnTo>
                                  <a:pt x="103632" y="103632"/>
                                </a:lnTo>
                                <a:lnTo>
                                  <a:pt x="0" y="103632"/>
                                </a:lnTo>
                                <a:lnTo>
                                  <a:pt x="5486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 name="Shape 202744"/>
                        <wps:cNvSpPr/>
                        <wps:spPr>
                          <a:xfrm>
                            <a:off x="119465" y="225552"/>
                            <a:ext cx="370364" cy="237744"/>
                          </a:xfrm>
                          <a:custGeom>
                            <a:avLst/>
                            <a:gdLst/>
                            <a:ahLst/>
                            <a:cxnLst/>
                            <a:rect l="0" t="0" r="0" b="0"/>
                            <a:pathLst>
                              <a:path w="463296" h="237744">
                                <a:moveTo>
                                  <a:pt x="0" y="0"/>
                                </a:moveTo>
                                <a:lnTo>
                                  <a:pt x="463296" y="0"/>
                                </a:lnTo>
                                <a:lnTo>
                                  <a:pt x="463296" y="237744"/>
                                </a:lnTo>
                                <a:lnTo>
                                  <a:pt x="0" y="237744"/>
                                </a:lnTo>
                                <a:lnTo>
                                  <a:pt x="0" y="0"/>
                                </a:lnTo>
                              </a:path>
                            </a:pathLst>
                          </a:custGeom>
                          <a:ln w="12192" cap="rnd">
                            <a:round/>
                          </a:ln>
                        </wps:spPr>
                        <wps:style>
                          <a:lnRef idx="1">
                            <a:srgbClr val="000000"/>
                          </a:lnRef>
                          <a:fillRef idx="1">
                            <a:srgbClr val="FFFFFF"/>
                          </a:fillRef>
                          <a:effectRef idx="0">
                            <a:scrgbClr r="0" g="0" b="0"/>
                          </a:effectRef>
                          <a:fontRef idx="none"/>
                        </wps:style>
                        <wps:bodyPr/>
                      </wps:wsp>
                      <wps:wsp>
                        <wps:cNvPr id="7" name="Rectangle 7"/>
                        <wps:cNvSpPr/>
                        <wps:spPr>
                          <a:xfrm>
                            <a:off x="146304" y="315637"/>
                            <a:ext cx="314578" cy="152139"/>
                          </a:xfrm>
                          <a:prstGeom prst="rect">
                            <a:avLst/>
                          </a:prstGeom>
                          <a:ln>
                            <a:noFill/>
                          </a:ln>
                        </wps:spPr>
                        <wps:txbx>
                          <w:txbxContent>
                            <w:p w14:paraId="332EF09B" w14:textId="77777777" w:rsidR="009D3AFB" w:rsidRDefault="009D3AFB" w:rsidP="00935C30">
                              <w:pPr>
                                <w:spacing w:after="160" w:line="259" w:lineRule="auto"/>
                                <w:ind w:left="0" w:firstLine="0"/>
                                <w:jc w:val="left"/>
                              </w:pPr>
                              <w:r>
                                <w:rPr>
                                  <w:b/>
                                  <w:sz w:val="20"/>
                                </w:rPr>
                                <w:t>Title</w:t>
                              </w:r>
                            </w:p>
                          </w:txbxContent>
                        </wps:txbx>
                        <wps:bodyPr horzOverflow="overflow" vert="horz" lIns="0" tIns="0" rIns="0" bIns="0" rtlCol="0">
                          <a:noAutofit/>
                        </wps:bodyPr>
                      </wps:wsp>
                      <wps:wsp>
                        <wps:cNvPr id="8" name="Rectangle 8"/>
                        <wps:cNvSpPr/>
                        <wps:spPr>
                          <a:xfrm>
                            <a:off x="390144" y="315637"/>
                            <a:ext cx="42565" cy="152139"/>
                          </a:xfrm>
                          <a:prstGeom prst="rect">
                            <a:avLst/>
                          </a:prstGeom>
                          <a:ln>
                            <a:noFill/>
                          </a:ln>
                        </wps:spPr>
                        <wps:txbx>
                          <w:txbxContent>
                            <w:p w14:paraId="379809D7" w14:textId="77777777" w:rsidR="009D3AFB" w:rsidRDefault="009D3AFB" w:rsidP="00935C30">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9" name="Shape 202745"/>
                        <wps:cNvSpPr/>
                        <wps:spPr>
                          <a:xfrm>
                            <a:off x="496443" y="225552"/>
                            <a:ext cx="463296" cy="237744"/>
                          </a:xfrm>
                          <a:custGeom>
                            <a:avLst/>
                            <a:gdLst/>
                            <a:ahLst/>
                            <a:cxnLst/>
                            <a:rect l="0" t="0" r="0" b="0"/>
                            <a:pathLst>
                              <a:path w="463296" h="237744">
                                <a:moveTo>
                                  <a:pt x="0" y="0"/>
                                </a:moveTo>
                                <a:lnTo>
                                  <a:pt x="463296" y="0"/>
                                </a:lnTo>
                                <a:lnTo>
                                  <a:pt x="463296" y="237744"/>
                                </a:lnTo>
                                <a:lnTo>
                                  <a:pt x="0" y="237744"/>
                                </a:lnTo>
                                <a:lnTo>
                                  <a:pt x="0" y="0"/>
                                </a:lnTo>
                              </a:path>
                            </a:pathLst>
                          </a:custGeom>
                          <a:ln w="12192" cap="rnd">
                            <a:round/>
                          </a:ln>
                        </wps:spPr>
                        <wps:style>
                          <a:lnRef idx="1">
                            <a:srgbClr val="000000"/>
                          </a:lnRef>
                          <a:fillRef idx="1">
                            <a:srgbClr val="FFFFFF"/>
                          </a:fillRef>
                          <a:effectRef idx="0">
                            <a:scrgbClr r="0" g="0" b="0"/>
                          </a:effectRef>
                          <a:fontRef idx="none"/>
                        </wps:style>
                        <wps:bodyPr/>
                      </wps:wsp>
                      <wps:wsp>
                        <wps:cNvPr id="10" name="Rectangle 10"/>
                        <wps:cNvSpPr/>
                        <wps:spPr>
                          <a:xfrm>
                            <a:off x="603504" y="315637"/>
                            <a:ext cx="317511" cy="152139"/>
                          </a:xfrm>
                          <a:prstGeom prst="rect">
                            <a:avLst/>
                          </a:prstGeom>
                          <a:ln>
                            <a:noFill/>
                          </a:ln>
                        </wps:spPr>
                        <wps:txbx>
                          <w:txbxContent>
                            <w:p w14:paraId="487EC38D" w14:textId="77777777" w:rsidR="009D3AFB" w:rsidRDefault="009D3AFB" w:rsidP="00935C30">
                              <w:pPr>
                                <w:spacing w:after="160" w:line="259" w:lineRule="auto"/>
                                <w:ind w:left="0" w:firstLine="0"/>
                                <w:jc w:val="left"/>
                              </w:pPr>
                              <w:r>
                                <w:rPr>
                                  <w:b/>
                                  <w:sz w:val="20"/>
                                </w:rPr>
                                <w:t>Part</w:t>
                              </w:r>
                            </w:p>
                          </w:txbxContent>
                        </wps:txbx>
                        <wps:bodyPr horzOverflow="overflow" vert="horz" lIns="0" tIns="0" rIns="0" bIns="0" rtlCol="0">
                          <a:noAutofit/>
                        </wps:bodyPr>
                      </wps:wsp>
                      <wps:wsp>
                        <wps:cNvPr id="11" name="Rectangle 11"/>
                        <wps:cNvSpPr/>
                        <wps:spPr>
                          <a:xfrm>
                            <a:off x="847344" y="315637"/>
                            <a:ext cx="42565" cy="152139"/>
                          </a:xfrm>
                          <a:prstGeom prst="rect">
                            <a:avLst/>
                          </a:prstGeom>
                          <a:ln>
                            <a:noFill/>
                          </a:ln>
                        </wps:spPr>
                        <wps:txbx>
                          <w:txbxContent>
                            <w:p w14:paraId="7E3ED777" w14:textId="77777777" w:rsidR="009D3AFB" w:rsidRDefault="009D3AFB" w:rsidP="00935C30">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2" name="Shape 2346"/>
                        <wps:cNvSpPr/>
                        <wps:spPr>
                          <a:xfrm>
                            <a:off x="1283870" y="89523"/>
                            <a:ext cx="0" cy="140209"/>
                          </a:xfrm>
                          <a:custGeom>
                            <a:avLst/>
                            <a:gdLst/>
                            <a:ahLst/>
                            <a:cxnLst/>
                            <a:rect l="0" t="0" r="0" b="0"/>
                            <a:pathLst>
                              <a:path h="140209">
                                <a:moveTo>
                                  <a:pt x="0" y="140209"/>
                                </a:moveTo>
                                <a:lnTo>
                                  <a:pt x="0" y="0"/>
                                </a:lnTo>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13" name="Shape 2347"/>
                        <wps:cNvSpPr/>
                        <wps:spPr>
                          <a:xfrm>
                            <a:off x="1234143" y="-9170"/>
                            <a:ext cx="103632" cy="103632"/>
                          </a:xfrm>
                          <a:custGeom>
                            <a:avLst/>
                            <a:gdLst/>
                            <a:ahLst/>
                            <a:cxnLst/>
                            <a:rect l="0" t="0" r="0" b="0"/>
                            <a:pathLst>
                              <a:path w="103632" h="103632">
                                <a:moveTo>
                                  <a:pt x="54864" y="0"/>
                                </a:moveTo>
                                <a:lnTo>
                                  <a:pt x="103632" y="103632"/>
                                </a:lnTo>
                                <a:lnTo>
                                  <a:pt x="0" y="103632"/>
                                </a:lnTo>
                                <a:lnTo>
                                  <a:pt x="5486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4" name="Shape 202746"/>
                        <wps:cNvSpPr/>
                        <wps:spPr>
                          <a:xfrm>
                            <a:off x="963168" y="225552"/>
                            <a:ext cx="694944" cy="237744"/>
                          </a:xfrm>
                          <a:custGeom>
                            <a:avLst/>
                            <a:gdLst/>
                            <a:ahLst/>
                            <a:cxnLst/>
                            <a:rect l="0" t="0" r="0" b="0"/>
                            <a:pathLst>
                              <a:path w="694944" h="237744">
                                <a:moveTo>
                                  <a:pt x="0" y="0"/>
                                </a:moveTo>
                                <a:lnTo>
                                  <a:pt x="694944" y="0"/>
                                </a:lnTo>
                                <a:lnTo>
                                  <a:pt x="694944" y="237744"/>
                                </a:lnTo>
                                <a:lnTo>
                                  <a:pt x="0" y="237744"/>
                                </a:lnTo>
                                <a:lnTo>
                                  <a:pt x="0" y="0"/>
                                </a:lnTo>
                              </a:path>
                            </a:pathLst>
                          </a:custGeom>
                          <a:ln w="12192" cap="rnd">
                            <a:round/>
                          </a:ln>
                        </wps:spPr>
                        <wps:style>
                          <a:lnRef idx="1">
                            <a:srgbClr val="000000"/>
                          </a:lnRef>
                          <a:fillRef idx="1">
                            <a:srgbClr val="FFFFFF"/>
                          </a:fillRef>
                          <a:effectRef idx="0">
                            <a:scrgbClr r="0" g="0" b="0"/>
                          </a:effectRef>
                          <a:fontRef idx="none"/>
                        </wps:style>
                        <wps:bodyPr/>
                      </wps:wsp>
                      <wps:wsp>
                        <wps:cNvPr id="15" name="Rectangle 15"/>
                        <wps:cNvSpPr/>
                        <wps:spPr>
                          <a:xfrm>
                            <a:off x="1060704" y="315637"/>
                            <a:ext cx="541277" cy="152139"/>
                          </a:xfrm>
                          <a:prstGeom prst="rect">
                            <a:avLst/>
                          </a:prstGeom>
                          <a:ln>
                            <a:noFill/>
                          </a:ln>
                        </wps:spPr>
                        <wps:txbx>
                          <w:txbxContent>
                            <w:p w14:paraId="77709384" w14:textId="77777777" w:rsidR="009D3AFB" w:rsidRDefault="009D3AFB" w:rsidP="00935C30">
                              <w:pPr>
                                <w:spacing w:after="160" w:line="259" w:lineRule="auto"/>
                                <w:ind w:left="0" w:firstLine="0"/>
                                <w:jc w:val="left"/>
                              </w:pPr>
                              <w:r>
                                <w:rPr>
                                  <w:b/>
                                  <w:sz w:val="20"/>
                                </w:rPr>
                                <w:t>Section</w:t>
                              </w:r>
                            </w:p>
                          </w:txbxContent>
                        </wps:txbx>
                        <wps:bodyPr horzOverflow="overflow" vert="horz" lIns="0" tIns="0" rIns="0" bIns="0" rtlCol="0">
                          <a:noAutofit/>
                        </wps:bodyPr>
                      </wps:wsp>
                      <wps:wsp>
                        <wps:cNvPr id="16" name="Rectangle 16"/>
                        <wps:cNvSpPr/>
                        <wps:spPr>
                          <a:xfrm>
                            <a:off x="1463040" y="315637"/>
                            <a:ext cx="42565" cy="152139"/>
                          </a:xfrm>
                          <a:prstGeom prst="rect">
                            <a:avLst/>
                          </a:prstGeom>
                          <a:ln>
                            <a:noFill/>
                          </a:ln>
                        </wps:spPr>
                        <wps:txbx>
                          <w:txbxContent>
                            <w:p w14:paraId="614029C3" w14:textId="77777777" w:rsidR="009D3AFB" w:rsidRDefault="009D3AFB" w:rsidP="00935C30">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7" name="Shape 2351"/>
                        <wps:cNvSpPr/>
                        <wps:spPr>
                          <a:xfrm>
                            <a:off x="964760" y="85344"/>
                            <a:ext cx="0" cy="140209"/>
                          </a:xfrm>
                          <a:custGeom>
                            <a:avLst/>
                            <a:gdLst/>
                            <a:ahLst/>
                            <a:cxnLst/>
                            <a:rect l="0" t="0" r="0" b="0"/>
                            <a:pathLst>
                              <a:path h="140209">
                                <a:moveTo>
                                  <a:pt x="0" y="140209"/>
                                </a:moveTo>
                                <a:lnTo>
                                  <a:pt x="0" y="0"/>
                                </a:lnTo>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18" name="Shape 2352"/>
                        <wps:cNvSpPr/>
                        <wps:spPr>
                          <a:xfrm>
                            <a:off x="918032" y="0"/>
                            <a:ext cx="103632" cy="103632"/>
                          </a:xfrm>
                          <a:custGeom>
                            <a:avLst/>
                            <a:gdLst/>
                            <a:ahLst/>
                            <a:cxnLst/>
                            <a:rect l="0" t="0" r="0" b="0"/>
                            <a:pathLst>
                              <a:path w="103632" h="103632">
                                <a:moveTo>
                                  <a:pt x="54864" y="0"/>
                                </a:moveTo>
                                <a:lnTo>
                                  <a:pt x="103632" y="103632"/>
                                </a:lnTo>
                                <a:lnTo>
                                  <a:pt x="0" y="103632"/>
                                </a:lnTo>
                                <a:lnTo>
                                  <a:pt x="54864"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E2CF971" id="Group 1" o:spid="_x0000_s1026" style="position:absolute;left:0;text-align:left;margin-left:165.75pt;margin-top:1.1pt;width:135.45pt;height:38.25pt;z-index:251678720;mso-position-horizontal-relative:margin;mso-width-relative:margin;mso-height-relative:margin" coordorigin="-625,-91" coordsize="172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">
                <v:rect id="Rectangle 2" o:spid="_x0000_s1027" style="position:absolute;top:324;width:1641;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1F9A11CE" w14:textId="77777777" w:rsidR="009D3AFB" w:rsidRDefault="009D3AFB" w:rsidP="00935C30">
                        <w:pPr>
                          <w:spacing w:after="160" w:line="259" w:lineRule="auto"/>
                          <w:ind w:left="0" w:firstLine="0"/>
                          <w:jc w:val="left"/>
                        </w:pPr>
                        <w:r>
                          <w:rPr>
                            <w:sz w:val="20"/>
                          </w:rPr>
                          <w:t xml:space="preserve">    </w:t>
                        </w:r>
                      </w:p>
                    </w:txbxContent>
                  </v:textbox>
                </v:rect>
                <v:rect id="Rectangle 3" o:spid="_x0000_s1028" style="position:absolute;top:1787;width:2047;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2EB5B664" w14:textId="77777777" w:rsidR="009D3AFB" w:rsidRDefault="009D3AFB" w:rsidP="00935C30">
                        <w:pPr>
                          <w:spacing w:after="160" w:line="259" w:lineRule="auto"/>
                          <w:ind w:left="0" w:firstLine="0"/>
                          <w:jc w:val="left"/>
                        </w:pPr>
                        <w:r>
                          <w:rPr>
                            <w:sz w:val="20"/>
                          </w:rPr>
                          <w:t xml:space="preserve">     </w:t>
                        </w:r>
                      </w:p>
                    </w:txbxContent>
                  </v:textbox>
                </v:rect>
                <v:shape id="Shape 2338" o:spid="_x0000_s1029" style="position:absolute;left:-625;top:501;width:4340;height:1704;flip:x;visibility:visible;mso-wrap-style:square;v-text-anchor:top" coordsize="434035,1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" path="m,140209l,e" filled="f" strokeweight=".96pt">
                  <v:stroke endcap="round"/>
                  <v:path arrowok="t" textboxrect="0,0,434035,140209"/>
                </v:shape>
                <v:shape id="Shape 2339" o:spid="_x0000_s1030" style="position:absolute;left:3286;top:91;width:1037;height:1037;visibility:visible;mso-wrap-style:square;v-text-anchor:top" coordsize="10363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" path="m54864,r48768,103632l,103632,54864,xe" fillcolor="black" stroked="f" strokeweight="0">
                  <v:stroke endcap="round"/>
                  <v:path arrowok="t" textboxrect="0,0,103632,103632"/>
                </v:shape>
                <v:shape id="Shape 202744" o:spid="_x0000_s1031" style="position:absolute;left:1194;top:2255;width:3704;height:2377;visibility:visible;mso-wrap-style:square;v-text-anchor:top" coordsize="46329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" path="m,l463296,r,237744l,237744,,e" strokeweight=".96pt">
                  <v:stroke endcap="round"/>
                  <v:path arrowok="t" textboxrect="0,0,463296,237744"/>
                </v:shape>
                <v:rect id="Rectangle 7" o:spid="_x0000_s1032" style="position:absolute;left:1463;top:3156;width:314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332EF09B" w14:textId="77777777" w:rsidR="009D3AFB" w:rsidRDefault="009D3AFB" w:rsidP="00935C30">
                        <w:pPr>
                          <w:spacing w:after="160" w:line="259" w:lineRule="auto"/>
                          <w:ind w:left="0" w:firstLine="0"/>
                          <w:jc w:val="left"/>
                        </w:pPr>
                        <w:r>
                          <w:rPr>
                            <w:b/>
                            <w:sz w:val="20"/>
                          </w:rPr>
                          <w:t>Title</w:t>
                        </w:r>
                      </w:p>
                    </w:txbxContent>
                  </v:textbox>
                </v:rect>
                <v:rect id="Rectangle 8" o:spid="_x0000_s1033" style="position:absolute;left:3901;top:3156;width:42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79809D7" w14:textId="77777777" w:rsidR="009D3AFB" w:rsidRDefault="009D3AFB" w:rsidP="00935C30">
                        <w:pPr>
                          <w:spacing w:after="160" w:line="259" w:lineRule="auto"/>
                          <w:ind w:left="0" w:firstLine="0"/>
                          <w:jc w:val="left"/>
                        </w:pPr>
                        <w:r>
                          <w:rPr>
                            <w:b/>
                            <w:sz w:val="20"/>
                          </w:rPr>
                          <w:t xml:space="preserve"> </w:t>
                        </w:r>
                      </w:p>
                    </w:txbxContent>
                  </v:textbox>
                </v:rect>
                <v:shape id="Shape 202745" o:spid="_x0000_s1034" style="position:absolute;left:4964;top:2255;width:4633;height:2377;visibility:visible;mso-wrap-style:square;v-text-anchor:top" coordsize="46329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" path="m,l463296,r,237744l,237744,,e" strokeweight=".96pt">
                  <v:stroke endcap="round"/>
                  <v:path arrowok="t" textboxrect="0,0,463296,237744"/>
                </v:shape>
                <v:rect id="Rectangle 10" o:spid="_x0000_s1035" style="position:absolute;left:6035;top:3156;width:317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87EC38D" w14:textId="77777777" w:rsidR="009D3AFB" w:rsidRDefault="009D3AFB" w:rsidP="00935C30">
                        <w:pPr>
                          <w:spacing w:after="160" w:line="259" w:lineRule="auto"/>
                          <w:ind w:left="0" w:firstLine="0"/>
                          <w:jc w:val="left"/>
                        </w:pPr>
                        <w:r>
                          <w:rPr>
                            <w:b/>
                            <w:sz w:val="20"/>
                          </w:rPr>
                          <w:t>Part</w:t>
                        </w:r>
                      </w:p>
                    </w:txbxContent>
                  </v:textbox>
                </v:rect>
                <v:rect id="Rectangle 11" o:spid="_x0000_s1036" style="position:absolute;left:8473;top:3156;width:42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E3ED777" w14:textId="77777777" w:rsidR="009D3AFB" w:rsidRDefault="009D3AFB" w:rsidP="00935C30">
                        <w:pPr>
                          <w:spacing w:after="160" w:line="259" w:lineRule="auto"/>
                          <w:ind w:left="0" w:firstLine="0"/>
                          <w:jc w:val="left"/>
                        </w:pPr>
                        <w:r>
                          <w:rPr>
                            <w:b/>
                            <w:sz w:val="20"/>
                          </w:rPr>
                          <w:t xml:space="preserve"> </w:t>
                        </w:r>
                      </w:p>
                    </w:txbxContent>
                  </v:textbox>
                </v:rect>
                <v:shape id="Shape 2346" o:spid="_x0000_s1037" style="position:absolute;left:12838;top:895;width:0;height:1402;visibility:visible;mso-wrap-style:square;v-text-anchor:top" coordsize="0,1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" path="m,140209l,e" filled="f" strokeweight=".96pt">
                  <v:stroke endcap="round"/>
                  <v:path arrowok="t" textboxrect="0,0,0,140209"/>
                </v:shape>
                <v:shape id="Shape 2347" o:spid="_x0000_s1038" style="position:absolute;left:12341;top:-91;width:1036;height:1035;visibility:visible;mso-wrap-style:square;v-text-anchor:top" coordsize="10363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" path="m54864,r48768,103632l,103632,54864,xe" fillcolor="black" stroked="f" strokeweight="0">
                  <v:stroke endcap="round"/>
                  <v:path arrowok="t" textboxrect="0,0,103632,103632"/>
                </v:shape>
                <v:shape id="Shape 202746" o:spid="_x0000_s1039" style="position:absolute;left:9631;top:2255;width:6950;height:2377;visibility:visible;mso-wrap-style:square;v-text-anchor:top" coordsize="694944,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" path="m,l694944,r,237744l,237744,,e" strokeweight=".96pt">
                  <v:stroke endcap="round"/>
                  <v:path arrowok="t" textboxrect="0,0,694944,237744"/>
                </v:shape>
                <v:rect id="Rectangle 15" o:spid="_x0000_s1040" style="position:absolute;left:10607;top:3156;width:541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7709384" w14:textId="77777777" w:rsidR="009D3AFB" w:rsidRDefault="009D3AFB" w:rsidP="00935C30">
                        <w:pPr>
                          <w:spacing w:after="160" w:line="259" w:lineRule="auto"/>
                          <w:ind w:left="0" w:firstLine="0"/>
                          <w:jc w:val="left"/>
                        </w:pPr>
                        <w:r>
                          <w:rPr>
                            <w:b/>
                            <w:sz w:val="20"/>
                          </w:rPr>
                          <w:t>Section</w:t>
                        </w:r>
                      </w:p>
                    </w:txbxContent>
                  </v:textbox>
                </v:rect>
                <v:rect id="Rectangle 16" o:spid="_x0000_s1041" style="position:absolute;left:14630;top:3156;width:42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14029C3" w14:textId="77777777" w:rsidR="009D3AFB" w:rsidRDefault="009D3AFB" w:rsidP="00935C30">
                        <w:pPr>
                          <w:spacing w:after="160" w:line="259" w:lineRule="auto"/>
                          <w:ind w:left="0" w:firstLine="0"/>
                          <w:jc w:val="left"/>
                        </w:pPr>
                        <w:r>
                          <w:rPr>
                            <w:b/>
                            <w:sz w:val="20"/>
                          </w:rPr>
                          <w:t xml:space="preserve"> </w:t>
                        </w:r>
                      </w:p>
                    </w:txbxContent>
                  </v:textbox>
                </v:rect>
                <v:shape id="Shape 2351" o:spid="_x0000_s1042" style="position:absolute;left:9647;top:853;width:0;height:1402;visibility:visible;mso-wrap-style:square;v-text-anchor:top" coordsize="0,1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" path="m,140209l,e" filled="f" strokeweight=".96pt">
                  <v:stroke endcap="round"/>
                  <v:path arrowok="t" textboxrect="0,0,0,140209"/>
                </v:shape>
                <v:shape id="Shape 2352" o:spid="_x0000_s1043" style="position:absolute;left:9180;width:1036;height:1036;visibility:visible;mso-wrap-style:square;v-text-anchor:top" coordsize="10363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" path="m54864,r48768,103632l,103632,54864,xe" fillcolor="black" stroked="f" strokeweight="0">
                  <v:stroke endcap="round"/>
                  <v:path arrowok="t" textboxrect="0,0,103632,103632"/>
                </v:shape>
                <w10:wrap anchorx="margin"/>
              </v:group>
            </w:pict>
          </mc:Fallback>
        </mc:AlternateContent>
      </w:r>
    </w:p>
    <w:p w14:paraId="069A1127" w14:textId="77777777" w:rsidR="00C249B2" w:rsidRDefault="00C249B2" w:rsidP="00070867">
      <w:pPr>
        <w:spacing w:after="0"/>
        <w:ind w:left="3600" w:firstLine="0"/>
        <w:jc w:val="left"/>
        <w:rPr>
          <w:szCs w:val="24"/>
        </w:rPr>
      </w:pPr>
    </w:p>
    <w:p w14:paraId="5F90BB7D" w14:textId="77777777" w:rsidR="00C249B2" w:rsidRDefault="00C249B2" w:rsidP="00070867">
      <w:pPr>
        <w:spacing w:after="0"/>
        <w:ind w:left="3600" w:firstLine="0"/>
        <w:jc w:val="left"/>
        <w:rPr>
          <w:szCs w:val="24"/>
        </w:rPr>
      </w:pPr>
    </w:p>
    <w:p w14:paraId="4E759EB3" w14:textId="77777777" w:rsidR="00935C30" w:rsidRDefault="00935C30" w:rsidP="00070867">
      <w:pPr>
        <w:spacing w:after="0"/>
        <w:ind w:left="3600" w:firstLine="0"/>
        <w:jc w:val="left"/>
        <w:rPr>
          <w:szCs w:val="24"/>
        </w:rPr>
      </w:pPr>
    </w:p>
    <w:p w14:paraId="11560F46" w14:textId="77777777" w:rsidR="00477477" w:rsidRDefault="5C74C0D0" w:rsidP="00AA3071">
      <w:pPr>
        <w:spacing w:after="0" w:line="360" w:lineRule="auto"/>
        <w:ind w:left="-5" w:right="15" w:firstLine="725"/>
        <w:jc w:val="left"/>
        <w:rPr>
          <w:szCs w:val="24"/>
        </w:rPr>
      </w:pPr>
      <w:r>
        <w:t xml:space="preserve">To search the electronic CFR online, organizations can go to:  </w:t>
      </w:r>
      <w:hyperlink r:id="rId29">
        <w:r w:rsidRPr="5C74C0D0">
          <w:rPr>
            <w:rStyle w:val="Hyperlink"/>
          </w:rPr>
          <w:t>http://www.ecfr.gov/</w:t>
        </w:r>
      </w:hyperlink>
      <w:r>
        <w:t>.</w:t>
      </w:r>
    </w:p>
    <w:p w14:paraId="2D94A688" w14:textId="77777777" w:rsidR="00290052" w:rsidRDefault="00D90798" w:rsidP="009C3131">
      <w:pPr>
        <w:pStyle w:val="Heading2"/>
        <w:numPr>
          <w:ilvl w:val="0"/>
          <w:numId w:val="59"/>
        </w:numPr>
      </w:pPr>
      <w:bookmarkStart w:id="79" w:name="_Toc535924038"/>
      <w:bookmarkStart w:id="80" w:name="_Toc536111699"/>
      <w:bookmarkStart w:id="81" w:name="_Toc126058894"/>
      <w:r w:rsidRPr="006D36EE">
        <w:t>Office of Management and Budget</w:t>
      </w:r>
      <w:bookmarkEnd w:id="79"/>
      <w:bookmarkEnd w:id="80"/>
      <w:bookmarkEnd w:id="81"/>
      <w:r w:rsidRPr="006D36EE">
        <w:t xml:space="preserve">  </w:t>
      </w:r>
    </w:p>
    <w:p w14:paraId="3AC5686D" w14:textId="77777777" w:rsidR="00097BE9" w:rsidRPr="006D36EE" w:rsidRDefault="00D90798" w:rsidP="007854D3">
      <w:pPr>
        <w:pStyle w:val="Indentpara"/>
      </w:pPr>
      <w:r w:rsidRPr="006D36EE">
        <w:t xml:space="preserve">The Office of Management and Budget (OMB) is the principal source of government-wide administrative requirements affecting federal grants. </w:t>
      </w:r>
      <w:r w:rsidR="00097BE9" w:rsidRPr="006D36EE">
        <w:t>On Dec</w:t>
      </w:r>
      <w:r w:rsidR="00951A95">
        <w:t>.</w:t>
      </w:r>
      <w:r w:rsidR="00097BE9" w:rsidRPr="006D36EE">
        <w:t xml:space="preserve"> 19, 2014, a joint interim final rule was published in the Federal Register in which all </w:t>
      </w:r>
      <w:r w:rsidR="00512C13">
        <w:t>f</w:t>
      </w:r>
      <w:r w:rsidR="00097BE9" w:rsidRPr="006D36EE">
        <w:t xml:space="preserve">ederal awarding agencies were required to </w:t>
      </w:r>
      <w:r w:rsidR="00761DBF" w:rsidRPr="006D36EE">
        <w:t xml:space="preserve">implement </w:t>
      </w:r>
      <w:r w:rsidR="00097BE9" w:rsidRPr="006D36EE">
        <w:t xml:space="preserve">the “Uniform Administrative Requirements, Cost Principles, and Audit Requirements for Federal Awards” (Uniform Guidance). This was the culmination of a three-year effort on the part of the OMB and the Council on Financial Assistance Reform (COFAR) to “rethink and reform the rules that govern the stewardship of </w:t>
      </w:r>
      <w:r w:rsidR="00512C13">
        <w:t>f</w:t>
      </w:r>
      <w:r w:rsidR="00097BE9" w:rsidRPr="006D36EE">
        <w:t xml:space="preserve">ederal dollars.” Prior to the publication of the Uniform Guidance, there were </w:t>
      </w:r>
      <w:r w:rsidR="00761DBF" w:rsidRPr="006D36EE">
        <w:t>eight</w:t>
      </w:r>
      <w:r w:rsidR="00097BE9" w:rsidRPr="006D36EE">
        <w:t xml:space="preserve"> OMB Circulars that addressed federal regulations and which circulars </w:t>
      </w:r>
      <w:r w:rsidR="00097BE9" w:rsidRPr="006D36EE">
        <w:lastRenderedPageBreak/>
        <w:t>an organization followed depended on what type of entity they were</w:t>
      </w:r>
      <w:r w:rsidR="00070867">
        <w:t xml:space="preserve">. </w:t>
      </w:r>
      <w:r w:rsidR="00097BE9" w:rsidRPr="006D36EE">
        <w:t>The Uniform Guidance combined and replaced those eight existing OMB Circulars and provided a single location for these requirements in the Code of Federal R</w:t>
      </w:r>
      <w:r w:rsidR="00761DBF" w:rsidRPr="006D36EE">
        <w:t xml:space="preserve">egulations. It can be found at </w:t>
      </w:r>
      <w:r w:rsidR="00097BE9" w:rsidRPr="006D36EE">
        <w:t>2 CFR 200 (</w:t>
      </w:r>
      <w:hyperlink r:id="rId30" w:history="1">
        <w:r w:rsidR="00097BE9" w:rsidRPr="006D36EE">
          <w:rPr>
            <w:rStyle w:val="Hyperlink"/>
          </w:rPr>
          <w:t>http://www.ecfr.gov/</w:t>
        </w:r>
      </w:hyperlink>
      <w:r w:rsidR="00097BE9" w:rsidRPr="006D36EE">
        <w:t xml:space="preserve">). </w:t>
      </w:r>
    </w:p>
    <w:p w14:paraId="42440034" w14:textId="77777777" w:rsidR="00097BE9" w:rsidRPr="006D36EE" w:rsidRDefault="00097BE9" w:rsidP="007854D3">
      <w:pPr>
        <w:pStyle w:val="Indentpara"/>
      </w:pPr>
      <w:r w:rsidRPr="006D36EE">
        <w:t xml:space="preserve">The Uniform Guidance is made up of </w:t>
      </w:r>
      <w:r w:rsidR="00075261">
        <w:t>s</w:t>
      </w:r>
      <w:r w:rsidRPr="006D36EE">
        <w:t xml:space="preserve">ubparts and </w:t>
      </w:r>
      <w:r w:rsidR="00075261">
        <w:t>a</w:t>
      </w:r>
      <w:r w:rsidRPr="006D36EE">
        <w:t>ppendices that address administrative requirements, cost principles and audit requirements for all types of entities. The following is a list of those subparts:</w:t>
      </w:r>
    </w:p>
    <w:p w14:paraId="45C8A63A" w14:textId="77777777" w:rsidR="00097BE9" w:rsidRPr="006D36EE" w:rsidRDefault="00097BE9" w:rsidP="00AA3071">
      <w:pPr>
        <w:pStyle w:val="NoSpacing"/>
        <w:spacing w:line="360" w:lineRule="auto"/>
        <w:ind w:firstLine="705"/>
        <w:rPr>
          <w:rFonts w:ascii="Times New Roman" w:hAnsi="Times New Roman" w:cs="Times New Roman"/>
          <w:bCs/>
          <w:sz w:val="24"/>
          <w:szCs w:val="24"/>
          <w:u w:val="single"/>
        </w:rPr>
      </w:pPr>
      <w:r w:rsidRPr="006D36EE">
        <w:rPr>
          <w:rFonts w:ascii="Times New Roman" w:hAnsi="Times New Roman" w:cs="Times New Roman"/>
          <w:bCs/>
          <w:sz w:val="24"/>
          <w:szCs w:val="24"/>
          <w:u w:val="single"/>
        </w:rPr>
        <w:t xml:space="preserve">Administrative Requirements: </w:t>
      </w:r>
    </w:p>
    <w:p w14:paraId="3D9DE905" w14:textId="77777777" w:rsidR="00097BE9" w:rsidRPr="006D36EE" w:rsidRDefault="00097BE9" w:rsidP="00AA3071">
      <w:pPr>
        <w:pStyle w:val="NoSpacing"/>
        <w:spacing w:line="360" w:lineRule="auto"/>
        <w:ind w:firstLine="705"/>
        <w:rPr>
          <w:rFonts w:ascii="Times New Roman" w:hAnsi="Times New Roman" w:cs="Times New Roman"/>
          <w:sz w:val="24"/>
          <w:szCs w:val="24"/>
        </w:rPr>
      </w:pPr>
      <w:r w:rsidRPr="006D36EE">
        <w:rPr>
          <w:rFonts w:ascii="Times New Roman" w:hAnsi="Times New Roman" w:cs="Times New Roman"/>
          <w:b/>
          <w:bCs/>
          <w:sz w:val="24"/>
          <w:szCs w:val="24"/>
        </w:rPr>
        <w:t>Subpart A</w:t>
      </w:r>
      <w:r w:rsidRPr="006D36EE">
        <w:rPr>
          <w:rFonts w:ascii="Times New Roman" w:hAnsi="Times New Roman" w:cs="Times New Roman"/>
          <w:bCs/>
          <w:sz w:val="24"/>
          <w:szCs w:val="24"/>
        </w:rPr>
        <w:t xml:space="preserve"> – </w:t>
      </w:r>
      <w:r w:rsidRPr="006D36EE">
        <w:rPr>
          <w:rFonts w:ascii="Times New Roman" w:hAnsi="Times New Roman" w:cs="Times New Roman"/>
          <w:sz w:val="24"/>
          <w:szCs w:val="24"/>
        </w:rPr>
        <w:t xml:space="preserve">Acronyms and Definitions </w:t>
      </w:r>
    </w:p>
    <w:p w14:paraId="6E013882" w14:textId="77777777" w:rsidR="00097BE9" w:rsidRPr="006D36EE" w:rsidRDefault="00097BE9" w:rsidP="00AA3071">
      <w:pPr>
        <w:pStyle w:val="NoSpacing"/>
        <w:spacing w:line="360" w:lineRule="auto"/>
        <w:ind w:firstLine="705"/>
        <w:rPr>
          <w:rFonts w:ascii="Times New Roman" w:hAnsi="Times New Roman" w:cs="Times New Roman"/>
          <w:sz w:val="24"/>
          <w:szCs w:val="24"/>
        </w:rPr>
      </w:pPr>
      <w:r w:rsidRPr="006D36EE">
        <w:rPr>
          <w:rFonts w:ascii="Times New Roman" w:hAnsi="Times New Roman" w:cs="Times New Roman"/>
          <w:b/>
          <w:bCs/>
          <w:sz w:val="24"/>
          <w:szCs w:val="24"/>
        </w:rPr>
        <w:t>Subpart B</w:t>
      </w:r>
      <w:r w:rsidRPr="006D36EE">
        <w:rPr>
          <w:rFonts w:ascii="Times New Roman" w:hAnsi="Times New Roman" w:cs="Times New Roman"/>
          <w:bCs/>
          <w:sz w:val="24"/>
          <w:szCs w:val="24"/>
        </w:rPr>
        <w:t xml:space="preserve"> – </w:t>
      </w:r>
      <w:r w:rsidRPr="006D36EE">
        <w:rPr>
          <w:rFonts w:ascii="Times New Roman" w:hAnsi="Times New Roman" w:cs="Times New Roman"/>
          <w:sz w:val="24"/>
          <w:szCs w:val="24"/>
        </w:rPr>
        <w:t xml:space="preserve">General Provisions </w:t>
      </w:r>
    </w:p>
    <w:p w14:paraId="3FE1CF4F" w14:textId="77777777" w:rsidR="00097BE9" w:rsidRPr="006D36EE" w:rsidRDefault="00097BE9" w:rsidP="00AA3071">
      <w:pPr>
        <w:pStyle w:val="NoSpacing"/>
        <w:spacing w:line="360" w:lineRule="auto"/>
        <w:ind w:firstLine="705"/>
        <w:rPr>
          <w:rFonts w:ascii="Times New Roman" w:hAnsi="Times New Roman" w:cs="Times New Roman"/>
          <w:sz w:val="24"/>
          <w:szCs w:val="24"/>
        </w:rPr>
      </w:pPr>
      <w:r w:rsidRPr="006D36EE">
        <w:rPr>
          <w:rFonts w:ascii="Times New Roman" w:hAnsi="Times New Roman" w:cs="Times New Roman"/>
          <w:b/>
          <w:bCs/>
          <w:sz w:val="24"/>
          <w:szCs w:val="24"/>
        </w:rPr>
        <w:t>Subpart C</w:t>
      </w:r>
      <w:r w:rsidRPr="006D36EE">
        <w:rPr>
          <w:rFonts w:ascii="Times New Roman" w:hAnsi="Times New Roman" w:cs="Times New Roman"/>
          <w:bCs/>
          <w:sz w:val="24"/>
          <w:szCs w:val="24"/>
        </w:rPr>
        <w:t xml:space="preserve"> – </w:t>
      </w:r>
      <w:r w:rsidRPr="006D36EE">
        <w:rPr>
          <w:rFonts w:ascii="Times New Roman" w:hAnsi="Times New Roman" w:cs="Times New Roman"/>
          <w:sz w:val="24"/>
          <w:szCs w:val="24"/>
        </w:rPr>
        <w:t xml:space="preserve">Pre-Federal Award </w:t>
      </w:r>
    </w:p>
    <w:p w14:paraId="54DADBBF" w14:textId="77777777" w:rsidR="00097BE9" w:rsidRPr="006D36EE" w:rsidRDefault="00097BE9" w:rsidP="00AA3071">
      <w:pPr>
        <w:pStyle w:val="NoSpacing"/>
        <w:spacing w:line="360" w:lineRule="auto"/>
        <w:ind w:firstLine="705"/>
        <w:rPr>
          <w:rFonts w:ascii="Times New Roman" w:hAnsi="Times New Roman" w:cs="Times New Roman"/>
          <w:sz w:val="24"/>
          <w:szCs w:val="24"/>
        </w:rPr>
      </w:pPr>
      <w:r w:rsidRPr="006D36EE">
        <w:rPr>
          <w:rFonts w:ascii="Times New Roman" w:hAnsi="Times New Roman" w:cs="Times New Roman"/>
          <w:b/>
          <w:bCs/>
          <w:sz w:val="24"/>
          <w:szCs w:val="24"/>
        </w:rPr>
        <w:t>Subpart D</w:t>
      </w:r>
      <w:r w:rsidRPr="006D36EE">
        <w:rPr>
          <w:rFonts w:ascii="Times New Roman" w:hAnsi="Times New Roman" w:cs="Times New Roman"/>
          <w:bCs/>
          <w:sz w:val="24"/>
          <w:szCs w:val="24"/>
        </w:rPr>
        <w:t xml:space="preserve"> – </w:t>
      </w:r>
      <w:r w:rsidRPr="006D36EE">
        <w:rPr>
          <w:rFonts w:ascii="Times New Roman" w:hAnsi="Times New Roman" w:cs="Times New Roman"/>
          <w:sz w:val="24"/>
          <w:szCs w:val="24"/>
        </w:rPr>
        <w:t xml:space="preserve">Post-Federal Award </w:t>
      </w:r>
    </w:p>
    <w:p w14:paraId="6B2D0441" w14:textId="77777777" w:rsidR="00097BE9" w:rsidRPr="006D36EE" w:rsidRDefault="00097BE9" w:rsidP="00AA3071">
      <w:pPr>
        <w:pStyle w:val="NoSpacing"/>
        <w:spacing w:line="360" w:lineRule="auto"/>
        <w:ind w:firstLine="705"/>
        <w:rPr>
          <w:rFonts w:ascii="Times New Roman" w:hAnsi="Times New Roman" w:cs="Times New Roman"/>
          <w:bCs/>
          <w:sz w:val="24"/>
          <w:szCs w:val="24"/>
          <w:u w:val="single"/>
        </w:rPr>
      </w:pPr>
      <w:r w:rsidRPr="006D36EE">
        <w:rPr>
          <w:rFonts w:ascii="Times New Roman" w:hAnsi="Times New Roman" w:cs="Times New Roman"/>
          <w:bCs/>
          <w:sz w:val="24"/>
          <w:szCs w:val="24"/>
          <w:u w:val="single"/>
        </w:rPr>
        <w:t>Cost Principles:</w:t>
      </w:r>
    </w:p>
    <w:p w14:paraId="39091199" w14:textId="77777777" w:rsidR="00097BE9" w:rsidRPr="006D36EE" w:rsidRDefault="00097BE9" w:rsidP="00AA3071">
      <w:pPr>
        <w:pStyle w:val="NoSpacing"/>
        <w:spacing w:line="360" w:lineRule="auto"/>
        <w:ind w:firstLine="705"/>
        <w:rPr>
          <w:rFonts w:ascii="Times New Roman" w:hAnsi="Times New Roman" w:cs="Times New Roman"/>
          <w:b/>
          <w:sz w:val="24"/>
          <w:szCs w:val="24"/>
        </w:rPr>
      </w:pPr>
      <w:r w:rsidRPr="006D36EE">
        <w:rPr>
          <w:rFonts w:ascii="Times New Roman" w:hAnsi="Times New Roman" w:cs="Times New Roman"/>
          <w:b/>
          <w:bCs/>
          <w:sz w:val="24"/>
          <w:szCs w:val="24"/>
        </w:rPr>
        <w:t xml:space="preserve">Subpart E </w:t>
      </w:r>
    </w:p>
    <w:p w14:paraId="2BF4E849" w14:textId="77777777" w:rsidR="00761DBF" w:rsidRPr="006D36EE" w:rsidRDefault="00097BE9" w:rsidP="00AA3071">
      <w:pPr>
        <w:pStyle w:val="NoSpacing"/>
        <w:spacing w:line="360" w:lineRule="auto"/>
        <w:ind w:firstLine="705"/>
        <w:rPr>
          <w:rFonts w:ascii="Times New Roman" w:hAnsi="Times New Roman" w:cs="Times New Roman"/>
          <w:bCs/>
          <w:sz w:val="24"/>
          <w:szCs w:val="24"/>
          <w:u w:val="single"/>
        </w:rPr>
      </w:pPr>
      <w:r w:rsidRPr="006D36EE">
        <w:rPr>
          <w:rFonts w:ascii="Times New Roman" w:hAnsi="Times New Roman" w:cs="Times New Roman"/>
          <w:bCs/>
          <w:sz w:val="24"/>
          <w:szCs w:val="24"/>
          <w:u w:val="single"/>
        </w:rPr>
        <w:t>Audit Requirements:</w:t>
      </w:r>
    </w:p>
    <w:p w14:paraId="6D7FF9DB" w14:textId="77777777" w:rsidR="00097BE9" w:rsidRPr="006D36EE" w:rsidRDefault="00097BE9" w:rsidP="00AA3071">
      <w:pPr>
        <w:pStyle w:val="NoSpacing"/>
        <w:spacing w:line="360" w:lineRule="auto"/>
        <w:ind w:firstLine="705"/>
        <w:rPr>
          <w:rFonts w:ascii="Times New Roman" w:hAnsi="Times New Roman" w:cs="Times New Roman"/>
          <w:b/>
          <w:bCs/>
          <w:sz w:val="24"/>
          <w:szCs w:val="24"/>
        </w:rPr>
      </w:pPr>
      <w:r w:rsidRPr="006D36EE">
        <w:rPr>
          <w:rFonts w:ascii="Times New Roman" w:hAnsi="Times New Roman" w:cs="Times New Roman"/>
          <w:b/>
          <w:bCs/>
          <w:sz w:val="24"/>
          <w:szCs w:val="24"/>
        </w:rPr>
        <w:t>Subpart F</w:t>
      </w:r>
    </w:p>
    <w:p w14:paraId="61A12F62" w14:textId="77777777" w:rsidR="000B28E7" w:rsidRDefault="00761DBF" w:rsidP="007854D3">
      <w:pPr>
        <w:pStyle w:val="Indentpara"/>
      </w:pPr>
      <w:r w:rsidRPr="006D36EE">
        <w:t>Appendices</w:t>
      </w:r>
    </w:p>
    <w:p w14:paraId="7FA3A0EF" w14:textId="77777777" w:rsidR="00290052" w:rsidRDefault="4A124C47" w:rsidP="007854D3">
      <w:pPr>
        <w:pStyle w:val="Indentpara"/>
      </w:pPr>
      <w:r>
        <w:t xml:space="preserve">All </w:t>
      </w:r>
      <w:r w:rsidR="00687742" w:rsidRPr="000B28E7">
        <w:t>self-help</w:t>
      </w:r>
      <w:r w:rsidR="00687742">
        <w:t xml:space="preserve"> </w:t>
      </w:r>
      <w:r>
        <w:t xml:space="preserve">grantees must be able to show that their financial management system meets the standards outlined in the Uniform Guidance. We recommend that all grantees obtain and familiarize themselves with the Uniform Guidance. </w:t>
      </w:r>
    </w:p>
    <w:p w14:paraId="4361E4F7" w14:textId="77777777" w:rsidR="00290052" w:rsidRDefault="00D90798" w:rsidP="007854D3">
      <w:pPr>
        <w:pStyle w:val="Indentpara"/>
      </w:pPr>
      <w:r w:rsidRPr="006D36EE">
        <w:t>In accordance with th</w:t>
      </w:r>
      <w:r w:rsidR="00761DBF" w:rsidRPr="006D36EE">
        <w:t xml:space="preserve">is </w:t>
      </w:r>
      <w:r w:rsidR="00512C13">
        <w:t>f</w:t>
      </w:r>
      <w:r w:rsidR="00761DBF" w:rsidRPr="006D36EE">
        <w:t>ederal guidance</w:t>
      </w:r>
      <w:r w:rsidRPr="006D36EE">
        <w:t xml:space="preserve">, a grantee's financial management system must provide: </w:t>
      </w:r>
    </w:p>
    <w:p w14:paraId="1D99A030" w14:textId="77777777" w:rsidR="00290052" w:rsidRPr="006D36EE" w:rsidRDefault="00D90798" w:rsidP="006E334F">
      <w:pPr>
        <w:numPr>
          <w:ilvl w:val="0"/>
          <w:numId w:val="1"/>
        </w:numPr>
        <w:spacing w:after="0" w:line="360" w:lineRule="auto"/>
        <w:ind w:left="1260" w:right="15" w:hanging="540"/>
        <w:jc w:val="left"/>
        <w:rPr>
          <w:szCs w:val="24"/>
        </w:rPr>
      </w:pPr>
      <w:r w:rsidRPr="006D36EE">
        <w:rPr>
          <w:szCs w:val="24"/>
        </w:rPr>
        <w:t xml:space="preserve">Accurate, current, and complete disclosure of the financial results of each federally sponsored project or program. </w:t>
      </w:r>
    </w:p>
    <w:p w14:paraId="29A31DB7" w14:textId="77777777" w:rsidR="00290052" w:rsidRPr="006D36EE" w:rsidRDefault="00D90798" w:rsidP="006E334F">
      <w:pPr>
        <w:numPr>
          <w:ilvl w:val="0"/>
          <w:numId w:val="1"/>
        </w:numPr>
        <w:spacing w:after="0" w:line="360" w:lineRule="auto"/>
        <w:ind w:left="1260" w:right="15" w:hanging="540"/>
        <w:jc w:val="left"/>
        <w:rPr>
          <w:szCs w:val="24"/>
        </w:rPr>
      </w:pPr>
      <w:r w:rsidRPr="006D36EE">
        <w:rPr>
          <w:szCs w:val="24"/>
        </w:rPr>
        <w:t xml:space="preserve">Records that adequately identify the source and use of funds for federally sponsored activities. </w:t>
      </w:r>
    </w:p>
    <w:p w14:paraId="71B7CBDF" w14:textId="77777777" w:rsidR="00290052" w:rsidRPr="006D36EE" w:rsidRDefault="00D90798" w:rsidP="006E334F">
      <w:pPr>
        <w:numPr>
          <w:ilvl w:val="0"/>
          <w:numId w:val="1"/>
        </w:numPr>
        <w:spacing w:after="0" w:line="360" w:lineRule="auto"/>
        <w:ind w:left="1260" w:right="15" w:hanging="540"/>
        <w:jc w:val="left"/>
        <w:rPr>
          <w:szCs w:val="24"/>
        </w:rPr>
      </w:pPr>
      <w:r w:rsidRPr="006D36EE">
        <w:rPr>
          <w:szCs w:val="24"/>
        </w:rPr>
        <w:t xml:space="preserve">Effective control over and accountability for all funds, property, and other assets. </w:t>
      </w:r>
    </w:p>
    <w:p w14:paraId="33151469" w14:textId="77777777" w:rsidR="00290052" w:rsidRPr="006D36EE" w:rsidRDefault="00D90798" w:rsidP="006E334F">
      <w:pPr>
        <w:numPr>
          <w:ilvl w:val="0"/>
          <w:numId w:val="1"/>
        </w:numPr>
        <w:spacing w:after="0" w:line="360" w:lineRule="auto"/>
        <w:ind w:left="1260" w:right="15" w:hanging="540"/>
        <w:jc w:val="left"/>
        <w:rPr>
          <w:szCs w:val="24"/>
        </w:rPr>
      </w:pPr>
      <w:r w:rsidRPr="006D36EE">
        <w:rPr>
          <w:szCs w:val="24"/>
        </w:rPr>
        <w:t xml:space="preserve">Adequate safeguards for all assets and assurance that they are used for authorized purposes. </w:t>
      </w:r>
    </w:p>
    <w:p w14:paraId="4ABCD749" w14:textId="77777777" w:rsidR="00290052" w:rsidRPr="006D36EE" w:rsidRDefault="00D90798" w:rsidP="006E334F">
      <w:pPr>
        <w:numPr>
          <w:ilvl w:val="0"/>
          <w:numId w:val="1"/>
        </w:numPr>
        <w:spacing w:after="0" w:line="360" w:lineRule="auto"/>
        <w:ind w:left="1260" w:right="15" w:hanging="540"/>
        <w:jc w:val="left"/>
        <w:rPr>
          <w:szCs w:val="24"/>
        </w:rPr>
      </w:pPr>
      <w:r w:rsidRPr="006D36EE">
        <w:rPr>
          <w:szCs w:val="24"/>
        </w:rPr>
        <w:t xml:space="preserve">Comparison of actual outlays with budgeted amounts for each grant or other agreement. </w:t>
      </w:r>
    </w:p>
    <w:p w14:paraId="499BEEE0" w14:textId="77777777" w:rsidR="00290052" w:rsidRPr="006D36EE" w:rsidRDefault="00D90798" w:rsidP="007854D3">
      <w:pPr>
        <w:numPr>
          <w:ilvl w:val="0"/>
          <w:numId w:val="1"/>
        </w:numPr>
        <w:spacing w:after="0" w:line="360" w:lineRule="auto"/>
        <w:ind w:left="1260" w:right="15" w:hanging="540"/>
        <w:rPr>
          <w:szCs w:val="24"/>
        </w:rPr>
      </w:pPr>
      <w:r w:rsidRPr="006D36EE">
        <w:rPr>
          <w:szCs w:val="24"/>
        </w:rPr>
        <w:lastRenderedPageBreak/>
        <w:t xml:space="preserve">Procedures to minimize the time elapsing between the transfer of funds from the U. S. Treasury and the disbursement by the recipient, whenever funds are advanced by the federal government. </w:t>
      </w:r>
    </w:p>
    <w:p w14:paraId="7E27DBAA" w14:textId="77777777" w:rsidR="00290052" w:rsidRPr="006D36EE" w:rsidRDefault="00D90798" w:rsidP="007854D3">
      <w:pPr>
        <w:numPr>
          <w:ilvl w:val="0"/>
          <w:numId w:val="1"/>
        </w:numPr>
        <w:spacing w:after="0" w:line="360" w:lineRule="auto"/>
        <w:ind w:left="1260" w:right="15" w:hanging="540"/>
        <w:rPr>
          <w:szCs w:val="24"/>
        </w:rPr>
      </w:pPr>
      <w:r w:rsidRPr="006D36EE">
        <w:rPr>
          <w:szCs w:val="24"/>
        </w:rPr>
        <w:t xml:space="preserve">Procedures for determining if costs are reasonable and allowable, and that they are distributed in accordance with applicable federal cost principles. </w:t>
      </w:r>
    </w:p>
    <w:p w14:paraId="5A231639" w14:textId="77777777" w:rsidR="00290052" w:rsidRPr="006D36EE" w:rsidRDefault="00D90798" w:rsidP="007854D3">
      <w:pPr>
        <w:numPr>
          <w:ilvl w:val="0"/>
          <w:numId w:val="1"/>
        </w:numPr>
        <w:spacing w:after="0" w:line="360" w:lineRule="auto"/>
        <w:ind w:left="1260" w:right="15" w:hanging="540"/>
        <w:rPr>
          <w:szCs w:val="24"/>
        </w:rPr>
      </w:pPr>
      <w:r w:rsidRPr="006D36EE">
        <w:rPr>
          <w:szCs w:val="24"/>
        </w:rPr>
        <w:t xml:space="preserve">Accounting records that are supported by source documentation. </w:t>
      </w:r>
    </w:p>
    <w:p w14:paraId="0F186027" w14:textId="77777777" w:rsidR="00290052" w:rsidRPr="006D36EE" w:rsidRDefault="00D90798" w:rsidP="007854D3">
      <w:pPr>
        <w:numPr>
          <w:ilvl w:val="0"/>
          <w:numId w:val="1"/>
        </w:numPr>
        <w:spacing w:after="0" w:line="360" w:lineRule="auto"/>
        <w:ind w:left="1260" w:right="15" w:hanging="540"/>
        <w:rPr>
          <w:szCs w:val="24"/>
        </w:rPr>
      </w:pPr>
      <w:r w:rsidRPr="006D36EE">
        <w:rPr>
          <w:szCs w:val="24"/>
        </w:rPr>
        <w:t xml:space="preserve">Examinations in the form of audits, which are done by qualified individuals who are independent of those who authorize the expenditures of federal funds, to produce unbiased opinions, conclusions, or judgments (if the organization’s expenditure of federal funds exceeds the threshold in </w:t>
      </w:r>
      <w:r w:rsidR="00761DBF" w:rsidRPr="006D36EE">
        <w:rPr>
          <w:szCs w:val="24"/>
        </w:rPr>
        <w:t>Subpart F of the Uniform Guidance</w:t>
      </w:r>
      <w:r w:rsidRPr="006D36EE">
        <w:rPr>
          <w:szCs w:val="24"/>
        </w:rPr>
        <w:t xml:space="preserve">). </w:t>
      </w:r>
    </w:p>
    <w:p w14:paraId="352D6AAC" w14:textId="77777777" w:rsidR="00290052" w:rsidRPr="000B28E7" w:rsidRDefault="00D90798" w:rsidP="007854D3">
      <w:pPr>
        <w:numPr>
          <w:ilvl w:val="0"/>
          <w:numId w:val="1"/>
        </w:numPr>
        <w:spacing w:after="0" w:line="360" w:lineRule="auto"/>
        <w:ind w:left="1260" w:right="15" w:hanging="540"/>
        <w:rPr>
          <w:szCs w:val="24"/>
        </w:rPr>
      </w:pPr>
      <w:r w:rsidRPr="006D36EE">
        <w:rPr>
          <w:szCs w:val="24"/>
        </w:rPr>
        <w:t xml:space="preserve">A method to </w:t>
      </w:r>
      <w:r w:rsidR="00724EA7">
        <w:rPr>
          <w:szCs w:val="24"/>
        </w:rPr>
        <w:t>ensure</w:t>
      </w:r>
      <w:r w:rsidRPr="006D36EE">
        <w:rPr>
          <w:szCs w:val="24"/>
        </w:rPr>
        <w:t xml:space="preserve"> timely and appropriate resolution of audit findings and recommendations. </w:t>
      </w:r>
    </w:p>
    <w:p w14:paraId="2A620C4C" w14:textId="77777777" w:rsidR="00290052" w:rsidRPr="006D36EE" w:rsidRDefault="00D90798" w:rsidP="007854D3">
      <w:pPr>
        <w:spacing w:after="0" w:line="360" w:lineRule="auto"/>
        <w:ind w:left="-15" w:right="15" w:firstLine="720"/>
        <w:rPr>
          <w:szCs w:val="24"/>
        </w:rPr>
      </w:pPr>
      <w:r w:rsidRPr="006D36EE">
        <w:rPr>
          <w:szCs w:val="24"/>
        </w:rPr>
        <w:t xml:space="preserve">USDA codified and implemented </w:t>
      </w:r>
      <w:r w:rsidR="00EF2419" w:rsidRPr="006D36EE">
        <w:rPr>
          <w:szCs w:val="24"/>
        </w:rPr>
        <w:t>the Uniform Guidance</w:t>
      </w:r>
      <w:r w:rsidRPr="006D36EE">
        <w:rPr>
          <w:szCs w:val="24"/>
        </w:rPr>
        <w:t xml:space="preserve"> in </w:t>
      </w:r>
      <w:r w:rsidR="00EF2419" w:rsidRPr="006D36EE">
        <w:rPr>
          <w:szCs w:val="24"/>
        </w:rPr>
        <w:t>2</w:t>
      </w:r>
      <w:r w:rsidRPr="006D36EE">
        <w:rPr>
          <w:szCs w:val="24"/>
        </w:rPr>
        <w:t>CFR</w:t>
      </w:r>
      <w:r w:rsidR="00EF2419" w:rsidRPr="006D36EE">
        <w:rPr>
          <w:szCs w:val="24"/>
        </w:rPr>
        <w:t>400</w:t>
      </w:r>
      <w:r w:rsidR="00BA3C0A" w:rsidRPr="006D36EE">
        <w:rPr>
          <w:szCs w:val="24"/>
        </w:rPr>
        <w:t xml:space="preserve"> to 2CFR422</w:t>
      </w:r>
      <w:r w:rsidRPr="006D36EE">
        <w:rPr>
          <w:szCs w:val="24"/>
        </w:rPr>
        <w:t xml:space="preserve"> effective </w:t>
      </w:r>
      <w:r w:rsidR="00951A95">
        <w:rPr>
          <w:szCs w:val="24"/>
        </w:rPr>
        <w:t>Dec. 26, 20</w:t>
      </w:r>
      <w:r w:rsidR="00EF2419" w:rsidRPr="006D36EE">
        <w:rPr>
          <w:szCs w:val="24"/>
        </w:rPr>
        <w:t>14</w:t>
      </w:r>
      <w:r w:rsidRPr="006D36EE">
        <w:rPr>
          <w:szCs w:val="24"/>
        </w:rPr>
        <w:t xml:space="preserve">. </w:t>
      </w:r>
      <w:r w:rsidR="00BA3C0A" w:rsidRPr="006D36EE">
        <w:rPr>
          <w:szCs w:val="24"/>
        </w:rPr>
        <w:t xml:space="preserve">These replace the regulations previously located at 7 CFR 3015, 3016 and 3019. </w:t>
      </w:r>
      <w:r w:rsidRPr="006D36EE">
        <w:rPr>
          <w:szCs w:val="24"/>
        </w:rPr>
        <w:t>Th</w:t>
      </w:r>
      <w:r w:rsidR="00BA3C0A" w:rsidRPr="006D36EE">
        <w:rPr>
          <w:szCs w:val="24"/>
        </w:rPr>
        <w:t>o</w:t>
      </w:r>
      <w:r w:rsidRPr="006D36EE">
        <w:rPr>
          <w:szCs w:val="24"/>
        </w:rPr>
        <w:t>se CFR sections are often referenced in USDA</w:t>
      </w:r>
      <w:r w:rsidR="00560C5B">
        <w:rPr>
          <w:szCs w:val="24"/>
        </w:rPr>
        <w:t xml:space="preserve"> Rural Development </w:t>
      </w:r>
      <w:r w:rsidRPr="006D36EE">
        <w:rPr>
          <w:szCs w:val="24"/>
        </w:rPr>
        <w:t xml:space="preserve">Instructions 1944-I that outline the requirements for recipients of Mutual Self-Help Technical Assistance grants. </w:t>
      </w:r>
    </w:p>
    <w:p w14:paraId="0E7E81D9" w14:textId="77777777" w:rsidR="00AA2DC2" w:rsidRDefault="00D90798" w:rsidP="007854D3">
      <w:pPr>
        <w:spacing w:after="0" w:line="360" w:lineRule="auto"/>
        <w:ind w:left="-15" w:right="15" w:firstLine="720"/>
        <w:rPr>
          <w:szCs w:val="24"/>
        </w:rPr>
      </w:pPr>
      <w:r w:rsidRPr="006D36EE">
        <w:rPr>
          <w:szCs w:val="24"/>
        </w:rPr>
        <w:t xml:space="preserve">The final level of grant requirements is found in the grant agreement itself. It may contain special conditions or requirements that aren’t included in any common source of grant regulations. Once a grantee accepts these conditions and requirements by signing the grant agreement, the organization is contractually bound to comply with the terms and conditions. The levels of grant requirements are depicted below. </w:t>
      </w:r>
    </w:p>
    <w:p w14:paraId="26482B30" w14:textId="77777777" w:rsidR="00AA2DC2" w:rsidRDefault="00AA2DC2" w:rsidP="00AA3071">
      <w:pPr>
        <w:spacing w:after="160" w:line="360" w:lineRule="auto"/>
        <w:ind w:left="0" w:firstLine="0"/>
        <w:jc w:val="left"/>
        <w:rPr>
          <w:szCs w:val="24"/>
        </w:rPr>
      </w:pPr>
      <w:r>
        <w:rPr>
          <w:szCs w:val="24"/>
        </w:rPr>
        <w:br w:type="page"/>
      </w:r>
    </w:p>
    <w:p w14:paraId="39ADA39C" w14:textId="77777777" w:rsidR="00290052" w:rsidRPr="006D36EE" w:rsidRDefault="00290052" w:rsidP="00070867">
      <w:pPr>
        <w:spacing w:after="0"/>
        <w:ind w:left="-15" w:right="15" w:firstLine="720"/>
        <w:jc w:val="left"/>
        <w:rPr>
          <w:szCs w:val="24"/>
        </w:rPr>
      </w:pPr>
    </w:p>
    <w:p w14:paraId="556A62F9" w14:textId="77777777" w:rsidR="00290052" w:rsidRPr="006D36EE" w:rsidRDefault="00D90798" w:rsidP="00070867">
      <w:pPr>
        <w:spacing w:after="0"/>
        <w:ind w:left="0" w:firstLine="0"/>
        <w:jc w:val="left"/>
        <w:rPr>
          <w:szCs w:val="24"/>
        </w:rPr>
      </w:pPr>
      <w:r w:rsidRPr="006D36EE">
        <w:rPr>
          <w:szCs w:val="24"/>
        </w:rPr>
        <w:t xml:space="preserve"> </w:t>
      </w:r>
    </w:p>
    <w:p w14:paraId="6D63D959" w14:textId="77777777" w:rsidR="00290052" w:rsidRPr="006D36EE" w:rsidRDefault="00D90798" w:rsidP="00070867">
      <w:pPr>
        <w:tabs>
          <w:tab w:val="center" w:pos="4613"/>
        </w:tabs>
        <w:spacing w:after="0"/>
        <w:ind w:left="0" w:firstLine="0"/>
        <w:jc w:val="left"/>
        <w:rPr>
          <w:szCs w:val="24"/>
        </w:rPr>
      </w:pPr>
      <w:r w:rsidRPr="006D36EE">
        <w:rPr>
          <w:szCs w:val="24"/>
        </w:rPr>
        <w:t xml:space="preserve"> </w:t>
      </w:r>
      <w:r w:rsidRPr="006D36EE">
        <w:rPr>
          <w:szCs w:val="24"/>
        </w:rPr>
        <w:tab/>
      </w:r>
      <w:r w:rsidRPr="006D36EE">
        <w:rPr>
          <w:rFonts w:eastAsia="Calibri"/>
          <w:noProof/>
          <w:szCs w:val="24"/>
        </w:rPr>
        <mc:AlternateContent>
          <mc:Choice Requires="wpg">
            <w:drawing>
              <wp:inline distT="0" distB="0" distL="0" distR="0" wp14:anchorId="1ACFBCC8" wp14:editId="2E8A0492">
                <wp:extent cx="1664208" cy="440690"/>
                <wp:effectExtent l="0" t="0" r="31750" b="0"/>
                <wp:docPr id="136729" name="Group 136729"/>
                <wp:cNvGraphicFramePr/>
                <a:graphic xmlns:a="http://schemas.openxmlformats.org/drawingml/2006/main">
                  <a:graphicData uri="http://schemas.microsoft.com/office/word/2010/wordprocessingGroup">
                    <wpg:wgp>
                      <wpg:cNvGrpSpPr/>
                      <wpg:grpSpPr>
                        <a:xfrm>
                          <a:off x="0" y="0"/>
                          <a:ext cx="1664208" cy="440690"/>
                          <a:chOff x="0" y="0"/>
                          <a:chExt cx="1664208" cy="469392"/>
                        </a:xfrm>
                      </wpg:grpSpPr>
                      <pic:pic xmlns:pic="http://schemas.openxmlformats.org/drawingml/2006/picture">
                        <pic:nvPicPr>
                          <pic:cNvPr id="2334" name="Picture 2334"/>
                          <pic:cNvPicPr/>
                        </pic:nvPicPr>
                        <pic:blipFill>
                          <a:blip r:embed="rId31"/>
                          <a:stretch>
                            <a:fillRect/>
                          </a:stretch>
                        </pic:blipFill>
                        <pic:spPr>
                          <a:xfrm>
                            <a:off x="6096" y="6096"/>
                            <a:ext cx="1652016" cy="457200"/>
                          </a:xfrm>
                          <a:prstGeom prst="rect">
                            <a:avLst/>
                          </a:prstGeom>
                        </pic:spPr>
                      </pic:pic>
                      <pic:pic xmlns:pic="http://schemas.openxmlformats.org/drawingml/2006/picture">
                        <pic:nvPicPr>
                          <pic:cNvPr id="2335" name="Picture 2335"/>
                          <pic:cNvPicPr/>
                        </pic:nvPicPr>
                        <pic:blipFill>
                          <a:blip r:embed="rId32"/>
                          <a:stretch>
                            <a:fillRect/>
                          </a:stretch>
                        </pic:blipFill>
                        <pic:spPr>
                          <a:xfrm>
                            <a:off x="0" y="0"/>
                            <a:ext cx="1664208" cy="469392"/>
                          </a:xfrm>
                          <a:prstGeom prst="rect">
                            <a:avLst/>
                          </a:prstGeom>
                        </pic:spPr>
                      </pic:pic>
                      <wps:wsp>
                        <wps:cNvPr id="2337" name="Rectangle 2337"/>
                        <wps:cNvSpPr/>
                        <wps:spPr>
                          <a:xfrm>
                            <a:off x="280416" y="195492"/>
                            <a:ext cx="1526271" cy="181116"/>
                          </a:xfrm>
                          <a:prstGeom prst="rect">
                            <a:avLst/>
                          </a:prstGeom>
                          <a:ln>
                            <a:noFill/>
                          </a:ln>
                        </wps:spPr>
                        <wps:txbx>
                          <w:txbxContent>
                            <w:p w14:paraId="0A392EF2" w14:textId="77777777" w:rsidR="009D3AFB" w:rsidRDefault="009D3AFB">
                              <w:pPr>
                                <w:spacing w:after="160" w:line="259" w:lineRule="auto"/>
                                <w:ind w:left="0" w:firstLine="0"/>
                                <w:jc w:val="left"/>
                              </w:pPr>
                              <w:r>
                                <w:rPr>
                                  <w:b/>
                                </w:rPr>
                                <w:t xml:space="preserve">U.S. Constitution </w:t>
                              </w:r>
                            </w:p>
                          </w:txbxContent>
                        </wps:txbx>
                        <wps:bodyPr horzOverflow="overflow" vert="horz" lIns="0" tIns="0" rIns="0" bIns="0" rtlCol="0">
                          <a:noAutofit/>
                        </wps:bodyPr>
                      </wps:wsp>
                    </wpg:wgp>
                  </a:graphicData>
                </a:graphic>
              </wp:inline>
            </w:drawing>
          </mc:Choice>
          <mc:Fallback>
            <w:pict>
              <v:group w14:anchorId="1ACFBCC8" id="Group 136729" o:spid="_x0000_s1044" style="width:131.05pt;height:34.7pt;mso-position-horizontal-relative:char;mso-position-vertical-relative:line" coordsize="16642,4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4" o:spid="_x0000_s1045" type="#_x0000_t75" style="position:absolute;left:60;top:60;width:1652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">
                  <v:imagedata r:id="rId33" o:title=""/>
                </v:shape>
                <v:shape id="Picture 2335" o:spid="_x0000_s1046" type="#_x0000_t75" style="position:absolute;width:16642;height: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">
                  <v:imagedata r:id="rId34" o:title=""/>
                </v:shape>
                <v:rect id="Rectangle 2337" o:spid="_x0000_s1047" style="position:absolute;left:2804;top:1954;width:1526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QtxgAAAN0AAAAPAAAAZHJzL2Rvd25yZXYueG1sRI9Pi8Iw&#10;FMTvC36H8ARva6qC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SmHkLcYAAADdAAAA&#10;DwAAAAAAAAAAAAAAAAAHAgAAZHJzL2Rvd25yZXYueG1sUEsFBgAAAAADAAMAtwAAAPoCAAAAAA==&#10;" filled="f" stroked="f">
                  <v:textbox inset="0,0,0,0">
                    <w:txbxContent>
                      <w:p w14:paraId="0A392EF2" w14:textId="77777777" w:rsidR="009D3AFB" w:rsidRDefault="009D3AFB">
                        <w:pPr>
                          <w:spacing w:after="160" w:line="259" w:lineRule="auto"/>
                          <w:ind w:left="0" w:firstLine="0"/>
                          <w:jc w:val="left"/>
                        </w:pPr>
                        <w:r>
                          <w:rPr>
                            <w:b/>
                          </w:rPr>
                          <w:t xml:space="preserve">U.S. Constitution </w:t>
                        </w:r>
                      </w:p>
                    </w:txbxContent>
                  </v:textbox>
                </v:rect>
                <w10:anchorlock/>
              </v:group>
            </w:pict>
          </mc:Fallback>
        </mc:AlternateContent>
      </w:r>
    </w:p>
    <w:p w14:paraId="2A9624F1" w14:textId="77777777" w:rsidR="00290052" w:rsidRPr="006D36EE" w:rsidRDefault="00505427" w:rsidP="00070867">
      <w:pPr>
        <w:spacing w:after="0"/>
        <w:ind w:left="0" w:firstLine="0"/>
        <w:jc w:val="left"/>
        <w:rPr>
          <w:szCs w:val="24"/>
        </w:rPr>
      </w:pPr>
      <w:r w:rsidRPr="006D36EE">
        <w:rPr>
          <w:rFonts w:eastAsia="Calibri"/>
          <w:noProof/>
          <w:szCs w:val="24"/>
        </w:rPr>
        <mc:AlternateContent>
          <mc:Choice Requires="wpg">
            <w:drawing>
              <wp:anchor distT="0" distB="0" distL="114300" distR="114300" simplePos="0" relativeHeight="251679744" behindDoc="0" locked="0" layoutInCell="1" allowOverlap="1" wp14:anchorId="7FDE2C8D" wp14:editId="0960236C">
                <wp:simplePos x="0" y="0"/>
                <wp:positionH relativeFrom="column">
                  <wp:posOffset>1800225</wp:posOffset>
                </wp:positionH>
                <wp:positionV relativeFrom="paragraph">
                  <wp:posOffset>69850</wp:posOffset>
                </wp:positionV>
                <wp:extent cx="2212340" cy="4657725"/>
                <wp:effectExtent l="0" t="0" r="0" b="9525"/>
                <wp:wrapNone/>
                <wp:docPr id="136349" name="Group 136349"/>
                <wp:cNvGraphicFramePr/>
                <a:graphic xmlns:a="http://schemas.openxmlformats.org/drawingml/2006/main">
                  <a:graphicData uri="http://schemas.microsoft.com/office/word/2010/wordprocessingGroup">
                    <wpg:wgp>
                      <wpg:cNvGrpSpPr/>
                      <wpg:grpSpPr>
                        <a:xfrm>
                          <a:off x="0" y="0"/>
                          <a:ext cx="2212340" cy="4657725"/>
                          <a:chOff x="0" y="-85725"/>
                          <a:chExt cx="2212848" cy="4846701"/>
                        </a:xfrm>
                      </wpg:grpSpPr>
                      <pic:pic xmlns:pic="http://schemas.openxmlformats.org/drawingml/2006/picture">
                        <pic:nvPicPr>
                          <pic:cNvPr id="2397" name="Picture 2397"/>
                          <pic:cNvPicPr/>
                        </pic:nvPicPr>
                        <pic:blipFill>
                          <a:blip r:embed="rId35"/>
                          <a:stretch>
                            <a:fillRect/>
                          </a:stretch>
                        </pic:blipFill>
                        <pic:spPr>
                          <a:xfrm>
                            <a:off x="262128" y="92948"/>
                            <a:ext cx="1743456" cy="869105"/>
                          </a:xfrm>
                          <a:prstGeom prst="rect">
                            <a:avLst/>
                          </a:prstGeom>
                        </pic:spPr>
                      </pic:pic>
                      <pic:pic xmlns:pic="http://schemas.openxmlformats.org/drawingml/2006/picture">
                        <pic:nvPicPr>
                          <pic:cNvPr id="2398" name="Picture 2398"/>
                          <pic:cNvPicPr/>
                        </pic:nvPicPr>
                        <pic:blipFill>
                          <a:blip r:embed="rId36"/>
                          <a:stretch>
                            <a:fillRect/>
                          </a:stretch>
                        </pic:blipFill>
                        <pic:spPr>
                          <a:xfrm>
                            <a:off x="255266" y="419087"/>
                            <a:ext cx="1755648" cy="504864"/>
                          </a:xfrm>
                          <a:prstGeom prst="rect">
                            <a:avLst/>
                          </a:prstGeom>
                        </pic:spPr>
                      </pic:pic>
                      <wps:wsp>
                        <wps:cNvPr id="2400" name="Rectangle 2400"/>
                        <wps:cNvSpPr/>
                        <wps:spPr>
                          <a:xfrm>
                            <a:off x="579120" y="488100"/>
                            <a:ext cx="1583025" cy="181116"/>
                          </a:xfrm>
                          <a:prstGeom prst="rect">
                            <a:avLst/>
                          </a:prstGeom>
                          <a:ln>
                            <a:noFill/>
                          </a:ln>
                        </wps:spPr>
                        <wps:txbx>
                          <w:txbxContent>
                            <w:p w14:paraId="4FF1EC6E" w14:textId="77777777" w:rsidR="009D3AFB" w:rsidRDefault="009D3AFB">
                              <w:pPr>
                                <w:spacing w:after="160" w:line="259" w:lineRule="auto"/>
                                <w:ind w:left="0" w:firstLine="0"/>
                                <w:jc w:val="left"/>
                              </w:pPr>
                              <w:r>
                                <w:rPr>
                                  <w:b/>
                                </w:rPr>
                                <w:t xml:space="preserve">Executive Orders </w:t>
                              </w:r>
                            </w:p>
                          </w:txbxContent>
                        </wps:txbx>
                        <wps:bodyPr horzOverflow="overflow" vert="horz" lIns="0" tIns="0" rIns="0" bIns="0" rtlCol="0">
                          <a:noAutofit/>
                        </wps:bodyPr>
                      </wps:wsp>
                      <wps:wsp>
                        <wps:cNvPr id="2401" name="Rectangle 2401"/>
                        <wps:cNvSpPr/>
                        <wps:spPr>
                          <a:xfrm>
                            <a:off x="804672" y="670979"/>
                            <a:ext cx="966841" cy="181116"/>
                          </a:xfrm>
                          <a:prstGeom prst="rect">
                            <a:avLst/>
                          </a:prstGeom>
                          <a:ln>
                            <a:noFill/>
                          </a:ln>
                        </wps:spPr>
                        <wps:txbx>
                          <w:txbxContent>
                            <w:p w14:paraId="467F9609" w14:textId="77777777" w:rsidR="009D3AFB" w:rsidRDefault="009D3AFB">
                              <w:pPr>
                                <w:spacing w:after="160" w:line="259" w:lineRule="auto"/>
                                <w:ind w:left="0" w:firstLine="0"/>
                                <w:jc w:val="left"/>
                              </w:pPr>
                              <w:r>
                                <w:rPr>
                                  <w:b/>
                                </w:rPr>
                                <w:t xml:space="preserve">&amp; Statutes </w:t>
                              </w:r>
                            </w:p>
                          </w:txbxContent>
                        </wps:txbx>
                        <wps:bodyPr horzOverflow="overflow" vert="horz" lIns="0" tIns="0" rIns="0" bIns="0" rtlCol="0">
                          <a:noAutofit/>
                        </wps:bodyPr>
                      </wps:wsp>
                      <wps:wsp>
                        <wps:cNvPr id="2402" name="Rectangle 2402"/>
                        <wps:cNvSpPr/>
                        <wps:spPr>
                          <a:xfrm>
                            <a:off x="1152144" y="853860"/>
                            <a:ext cx="50673" cy="181116"/>
                          </a:xfrm>
                          <a:prstGeom prst="rect">
                            <a:avLst/>
                          </a:prstGeom>
                          <a:ln>
                            <a:noFill/>
                          </a:ln>
                        </wps:spPr>
                        <wps:txbx>
                          <w:txbxContent>
                            <w:p w14:paraId="0384F084" w14:textId="77777777" w:rsidR="009D3AFB" w:rsidRDefault="009D3AFB">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403" name="Picture 2403"/>
                          <pic:cNvPicPr/>
                        </pic:nvPicPr>
                        <pic:blipFill>
                          <a:blip r:embed="rId37"/>
                          <a:stretch>
                            <a:fillRect/>
                          </a:stretch>
                        </pic:blipFill>
                        <pic:spPr>
                          <a:xfrm>
                            <a:off x="6096" y="1487424"/>
                            <a:ext cx="2200656" cy="548640"/>
                          </a:xfrm>
                          <a:prstGeom prst="rect">
                            <a:avLst/>
                          </a:prstGeom>
                        </pic:spPr>
                      </pic:pic>
                      <pic:pic xmlns:pic="http://schemas.openxmlformats.org/drawingml/2006/picture">
                        <pic:nvPicPr>
                          <pic:cNvPr id="2404" name="Picture 2404"/>
                          <pic:cNvPicPr/>
                        </pic:nvPicPr>
                        <pic:blipFill>
                          <a:blip r:embed="rId38"/>
                          <a:stretch>
                            <a:fillRect/>
                          </a:stretch>
                        </pic:blipFill>
                        <pic:spPr>
                          <a:xfrm>
                            <a:off x="0" y="1514516"/>
                            <a:ext cx="2212848" cy="479906"/>
                          </a:xfrm>
                          <a:prstGeom prst="rect">
                            <a:avLst/>
                          </a:prstGeom>
                        </pic:spPr>
                      </pic:pic>
                      <wps:wsp>
                        <wps:cNvPr id="2406" name="Rectangle 2406"/>
                        <wps:cNvSpPr/>
                        <wps:spPr>
                          <a:xfrm>
                            <a:off x="499162" y="1694719"/>
                            <a:ext cx="1404656" cy="181116"/>
                          </a:xfrm>
                          <a:prstGeom prst="rect">
                            <a:avLst/>
                          </a:prstGeom>
                          <a:ln>
                            <a:noFill/>
                          </a:ln>
                        </wps:spPr>
                        <wps:txbx>
                          <w:txbxContent>
                            <w:p w14:paraId="417FE3D7" w14:textId="77777777" w:rsidR="009D3AFB" w:rsidRDefault="009D3AFB">
                              <w:pPr>
                                <w:spacing w:after="160" w:line="259" w:lineRule="auto"/>
                                <w:ind w:left="0" w:firstLine="0"/>
                                <w:jc w:val="left"/>
                              </w:pPr>
                              <w:r>
                                <w:rPr>
                                  <w:b/>
                                </w:rPr>
                                <w:t xml:space="preserve">Uniform Guidance </w:t>
                              </w:r>
                            </w:p>
                          </w:txbxContent>
                        </wps:txbx>
                        <wps:bodyPr horzOverflow="overflow" vert="horz" lIns="0" tIns="0" rIns="0" bIns="0" rtlCol="0">
                          <a:noAutofit/>
                        </wps:bodyPr>
                      </wps:wsp>
                      <pic:pic xmlns:pic="http://schemas.openxmlformats.org/drawingml/2006/picture">
                        <pic:nvPicPr>
                          <pic:cNvPr id="2407" name="Picture 2407"/>
                          <pic:cNvPicPr/>
                        </pic:nvPicPr>
                        <pic:blipFill>
                          <a:blip r:embed="rId39"/>
                          <a:stretch>
                            <a:fillRect/>
                          </a:stretch>
                        </pic:blipFill>
                        <pic:spPr>
                          <a:xfrm>
                            <a:off x="170688" y="3846576"/>
                            <a:ext cx="1834896" cy="914400"/>
                          </a:xfrm>
                          <a:prstGeom prst="rect">
                            <a:avLst/>
                          </a:prstGeom>
                        </pic:spPr>
                      </pic:pic>
                      <pic:pic xmlns:pic="http://schemas.openxmlformats.org/drawingml/2006/picture">
                        <pic:nvPicPr>
                          <pic:cNvPr id="2408" name="Picture 2408"/>
                          <pic:cNvPicPr/>
                        </pic:nvPicPr>
                        <pic:blipFill>
                          <a:blip r:embed="rId40"/>
                          <a:stretch>
                            <a:fillRect/>
                          </a:stretch>
                        </pic:blipFill>
                        <pic:spPr>
                          <a:xfrm>
                            <a:off x="170688" y="3324313"/>
                            <a:ext cx="1847088" cy="704627"/>
                          </a:xfrm>
                          <a:prstGeom prst="rect">
                            <a:avLst/>
                          </a:prstGeom>
                        </pic:spPr>
                      </pic:pic>
                      <wps:wsp>
                        <wps:cNvPr id="2410" name="Rectangle 2410"/>
                        <wps:cNvSpPr/>
                        <wps:spPr>
                          <a:xfrm>
                            <a:off x="651506" y="3448801"/>
                            <a:ext cx="1161425" cy="181116"/>
                          </a:xfrm>
                          <a:prstGeom prst="rect">
                            <a:avLst/>
                          </a:prstGeom>
                          <a:ln>
                            <a:noFill/>
                          </a:ln>
                        </wps:spPr>
                        <wps:txbx>
                          <w:txbxContent>
                            <w:p w14:paraId="5E44D289" w14:textId="77777777" w:rsidR="009D3AFB" w:rsidRDefault="009D3AFB">
                              <w:pPr>
                                <w:spacing w:after="160" w:line="259" w:lineRule="auto"/>
                                <w:ind w:left="0" w:firstLine="0"/>
                                <w:jc w:val="left"/>
                              </w:pPr>
                              <w:r>
                                <w:rPr>
                                  <w:b/>
                                  <w:color w:val="800080"/>
                                </w:rPr>
                                <w:t xml:space="preserve">Agency-wide </w:t>
                              </w:r>
                            </w:p>
                          </w:txbxContent>
                        </wps:txbx>
                        <wps:bodyPr horzOverflow="overflow" vert="horz" lIns="0" tIns="0" rIns="0" bIns="0" rtlCol="0">
                          <a:noAutofit/>
                        </wps:bodyPr>
                      </wps:wsp>
                      <wps:wsp>
                        <wps:cNvPr id="2411" name="Rectangle 2411"/>
                        <wps:cNvSpPr/>
                        <wps:spPr>
                          <a:xfrm>
                            <a:off x="685585" y="3598805"/>
                            <a:ext cx="1080352" cy="181116"/>
                          </a:xfrm>
                          <a:prstGeom prst="rect">
                            <a:avLst/>
                          </a:prstGeom>
                          <a:ln>
                            <a:noFill/>
                          </a:ln>
                        </wps:spPr>
                        <wps:txbx>
                          <w:txbxContent>
                            <w:p w14:paraId="6DFC377A" w14:textId="77777777" w:rsidR="009D3AFB" w:rsidRDefault="009D3AFB">
                              <w:pPr>
                                <w:spacing w:after="160" w:line="259" w:lineRule="auto"/>
                                <w:ind w:left="0" w:firstLine="0"/>
                                <w:jc w:val="left"/>
                              </w:pPr>
                              <w:r>
                                <w:rPr>
                                  <w:b/>
                                  <w:color w:val="800080"/>
                                </w:rPr>
                                <w:t xml:space="preserve">Regulations </w:t>
                              </w:r>
                            </w:p>
                          </w:txbxContent>
                        </wps:txbx>
                        <wps:bodyPr horzOverflow="overflow" vert="horz" lIns="0" tIns="0" rIns="0" bIns="0" rtlCol="0">
                          <a:noAutofit/>
                        </wps:bodyPr>
                      </wps:wsp>
                      <wps:wsp>
                        <wps:cNvPr id="136308" name="Rectangle 136308"/>
                        <wps:cNvSpPr/>
                        <wps:spPr>
                          <a:xfrm>
                            <a:off x="818761" y="4255447"/>
                            <a:ext cx="67496" cy="181116"/>
                          </a:xfrm>
                          <a:prstGeom prst="rect">
                            <a:avLst/>
                          </a:prstGeom>
                          <a:ln>
                            <a:noFill/>
                          </a:ln>
                        </wps:spPr>
                        <wps:txbx>
                          <w:txbxContent>
                            <w:p w14:paraId="2FF61E47" w14:textId="77777777" w:rsidR="009D3AFB" w:rsidRDefault="009D3AFB">
                              <w:pPr>
                                <w:spacing w:after="160" w:line="259" w:lineRule="auto"/>
                                <w:ind w:left="0" w:firstLine="0"/>
                                <w:jc w:val="left"/>
                              </w:pPr>
                            </w:p>
                          </w:txbxContent>
                        </wps:txbx>
                        <wps:bodyPr horzOverflow="overflow" vert="horz" lIns="0" tIns="0" rIns="0" bIns="0" rtlCol="0">
                          <a:noAutofit/>
                        </wps:bodyPr>
                      </wps:wsp>
                      <wps:wsp>
                        <wps:cNvPr id="136309" name="Rectangle 136309"/>
                        <wps:cNvSpPr/>
                        <wps:spPr>
                          <a:xfrm>
                            <a:off x="863086" y="3761888"/>
                            <a:ext cx="612535" cy="181116"/>
                          </a:xfrm>
                          <a:prstGeom prst="rect">
                            <a:avLst/>
                          </a:prstGeom>
                          <a:ln>
                            <a:noFill/>
                          </a:ln>
                        </wps:spPr>
                        <wps:txbx>
                          <w:txbxContent>
                            <w:p w14:paraId="2A7FF37A" w14:textId="77777777" w:rsidR="009D3AFB" w:rsidRDefault="009D3AFB">
                              <w:pPr>
                                <w:spacing w:after="160" w:line="259" w:lineRule="auto"/>
                                <w:ind w:left="0" w:firstLine="0"/>
                                <w:jc w:val="left"/>
                              </w:pPr>
                              <w:r>
                                <w:rPr>
                                  <w:b/>
                                  <w:color w:val="800080"/>
                                </w:rPr>
                                <w:t xml:space="preserve">(CFRs) </w:t>
                              </w:r>
                            </w:p>
                          </w:txbxContent>
                        </wps:txbx>
                        <wps:bodyPr horzOverflow="overflow" vert="horz" lIns="0" tIns="0" rIns="0" bIns="0" rtlCol="0">
                          <a:noAutofit/>
                        </wps:bodyPr>
                      </wps:wsp>
                      <pic:pic xmlns:pic="http://schemas.openxmlformats.org/drawingml/2006/picture">
                        <pic:nvPicPr>
                          <pic:cNvPr id="2413" name="Picture 2413"/>
                          <pic:cNvPicPr/>
                        </pic:nvPicPr>
                        <pic:blipFill>
                          <a:blip r:embed="rId41"/>
                          <a:stretch>
                            <a:fillRect/>
                          </a:stretch>
                        </pic:blipFill>
                        <pic:spPr>
                          <a:xfrm>
                            <a:off x="25821" y="2466300"/>
                            <a:ext cx="2066544" cy="743712"/>
                          </a:xfrm>
                          <a:prstGeom prst="rect">
                            <a:avLst/>
                          </a:prstGeom>
                        </pic:spPr>
                      </pic:pic>
                      <pic:pic xmlns:pic="http://schemas.openxmlformats.org/drawingml/2006/picture">
                        <pic:nvPicPr>
                          <pic:cNvPr id="2414" name="Picture 2414"/>
                          <pic:cNvPicPr/>
                        </pic:nvPicPr>
                        <pic:blipFill>
                          <a:blip r:embed="rId42"/>
                          <a:stretch>
                            <a:fillRect/>
                          </a:stretch>
                        </pic:blipFill>
                        <pic:spPr>
                          <a:xfrm>
                            <a:off x="60853" y="2457517"/>
                            <a:ext cx="2078736" cy="437992"/>
                          </a:xfrm>
                          <a:prstGeom prst="rect">
                            <a:avLst/>
                          </a:prstGeom>
                        </pic:spPr>
                      </pic:pic>
                      <wps:wsp>
                        <wps:cNvPr id="2417" name="Rectangle 2417"/>
                        <wps:cNvSpPr/>
                        <wps:spPr>
                          <a:xfrm>
                            <a:off x="446907" y="2558827"/>
                            <a:ext cx="1664101" cy="181116"/>
                          </a:xfrm>
                          <a:prstGeom prst="rect">
                            <a:avLst/>
                          </a:prstGeom>
                          <a:ln>
                            <a:noFill/>
                          </a:ln>
                        </wps:spPr>
                        <wps:txbx>
                          <w:txbxContent>
                            <w:p w14:paraId="3570A565" w14:textId="77777777" w:rsidR="009D3AFB" w:rsidRDefault="009D3AFB">
                              <w:pPr>
                                <w:spacing w:after="160" w:line="259" w:lineRule="auto"/>
                                <w:ind w:left="0" w:firstLine="0"/>
                                <w:jc w:val="left"/>
                              </w:pPr>
                              <w:r>
                                <w:rPr>
                                  <w:b/>
                                </w:rPr>
                                <w:t xml:space="preserve">Grant Agreements </w:t>
                              </w:r>
                            </w:p>
                          </w:txbxContent>
                        </wps:txbx>
                        <wps:bodyPr horzOverflow="overflow" vert="horz" lIns="0" tIns="0" rIns="0" bIns="0" rtlCol="0">
                          <a:noAutofit/>
                        </wps:bodyPr>
                      </wps:wsp>
                      <wps:wsp>
                        <wps:cNvPr id="2418" name="Shape 2418"/>
                        <wps:cNvSpPr/>
                        <wps:spPr>
                          <a:xfrm>
                            <a:off x="1103376" y="-85725"/>
                            <a:ext cx="0" cy="188976"/>
                          </a:xfrm>
                          <a:custGeom>
                            <a:avLst/>
                            <a:gdLst/>
                            <a:ahLst/>
                            <a:cxnLst/>
                            <a:rect l="0" t="0" r="0" b="0"/>
                            <a:pathLst>
                              <a:path h="188976">
                                <a:moveTo>
                                  <a:pt x="0" y="0"/>
                                </a:moveTo>
                                <a:lnTo>
                                  <a:pt x="0" y="188976"/>
                                </a:lnTo>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2419" name="Shape 2419"/>
                        <wps:cNvSpPr/>
                        <wps:spPr>
                          <a:xfrm>
                            <a:off x="1054608" y="176784"/>
                            <a:ext cx="103632" cy="103632"/>
                          </a:xfrm>
                          <a:custGeom>
                            <a:avLst/>
                            <a:gdLst/>
                            <a:ahLst/>
                            <a:cxnLst/>
                            <a:rect l="0" t="0" r="0" b="0"/>
                            <a:pathLst>
                              <a:path w="103632" h="103632">
                                <a:moveTo>
                                  <a:pt x="0" y="0"/>
                                </a:moveTo>
                                <a:lnTo>
                                  <a:pt x="103632" y="0"/>
                                </a:lnTo>
                                <a:lnTo>
                                  <a:pt x="48768" y="10363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20" name="Shape 2420"/>
                        <wps:cNvSpPr/>
                        <wps:spPr>
                          <a:xfrm>
                            <a:off x="1103376" y="1043178"/>
                            <a:ext cx="0" cy="280416"/>
                          </a:xfrm>
                          <a:custGeom>
                            <a:avLst/>
                            <a:gdLst/>
                            <a:ahLst/>
                            <a:cxnLst/>
                            <a:rect l="0" t="0" r="0" b="0"/>
                            <a:pathLst>
                              <a:path h="280416">
                                <a:moveTo>
                                  <a:pt x="0" y="0"/>
                                </a:moveTo>
                                <a:lnTo>
                                  <a:pt x="0" y="280416"/>
                                </a:lnTo>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2421" name="Shape 2421"/>
                        <wps:cNvSpPr/>
                        <wps:spPr>
                          <a:xfrm>
                            <a:off x="1054608" y="1368554"/>
                            <a:ext cx="103632" cy="97536"/>
                          </a:xfrm>
                          <a:custGeom>
                            <a:avLst/>
                            <a:gdLst/>
                            <a:ahLst/>
                            <a:cxnLst/>
                            <a:rect l="0" t="0" r="0" b="0"/>
                            <a:pathLst>
                              <a:path w="103632" h="97536">
                                <a:moveTo>
                                  <a:pt x="0" y="0"/>
                                </a:moveTo>
                                <a:lnTo>
                                  <a:pt x="103632" y="0"/>
                                </a:lnTo>
                                <a:lnTo>
                                  <a:pt x="48768" y="9753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22" name="Shape 2422"/>
                        <wps:cNvSpPr/>
                        <wps:spPr>
                          <a:xfrm>
                            <a:off x="1064902" y="2952829"/>
                            <a:ext cx="66045" cy="137061"/>
                          </a:xfrm>
                          <a:custGeom>
                            <a:avLst/>
                            <a:gdLst/>
                            <a:ahLst/>
                            <a:cxnLst/>
                            <a:rect l="0" t="0" r="0" b="0"/>
                            <a:pathLst>
                              <a:path h="280416">
                                <a:moveTo>
                                  <a:pt x="0" y="0"/>
                                </a:moveTo>
                                <a:lnTo>
                                  <a:pt x="0" y="280416"/>
                                </a:lnTo>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2423" name="Shape 2423"/>
                        <wps:cNvSpPr/>
                        <wps:spPr>
                          <a:xfrm>
                            <a:off x="1026549" y="3124284"/>
                            <a:ext cx="85344" cy="136112"/>
                          </a:xfrm>
                          <a:custGeom>
                            <a:avLst/>
                            <a:gdLst/>
                            <a:ahLst/>
                            <a:cxnLst/>
                            <a:rect l="0" t="0" r="0" b="0"/>
                            <a:pathLst>
                              <a:path w="103632" h="103632">
                                <a:moveTo>
                                  <a:pt x="0" y="0"/>
                                </a:moveTo>
                                <a:lnTo>
                                  <a:pt x="103632" y="0"/>
                                </a:lnTo>
                                <a:lnTo>
                                  <a:pt x="54864" y="10363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24" name="Shape 2424"/>
                        <wps:cNvSpPr/>
                        <wps:spPr>
                          <a:xfrm>
                            <a:off x="1085088" y="2109216"/>
                            <a:ext cx="0" cy="188976"/>
                          </a:xfrm>
                          <a:custGeom>
                            <a:avLst/>
                            <a:gdLst/>
                            <a:ahLst/>
                            <a:cxnLst/>
                            <a:rect l="0" t="0" r="0" b="0"/>
                            <a:pathLst>
                              <a:path h="188976">
                                <a:moveTo>
                                  <a:pt x="0" y="0"/>
                                </a:moveTo>
                                <a:lnTo>
                                  <a:pt x="0" y="188976"/>
                                </a:lnTo>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2425" name="Shape 2425"/>
                        <wps:cNvSpPr/>
                        <wps:spPr>
                          <a:xfrm>
                            <a:off x="1036320" y="2333626"/>
                            <a:ext cx="103632" cy="103632"/>
                          </a:xfrm>
                          <a:custGeom>
                            <a:avLst/>
                            <a:gdLst/>
                            <a:ahLst/>
                            <a:cxnLst/>
                            <a:rect l="0" t="0" r="0" b="0"/>
                            <a:pathLst>
                              <a:path w="103632" h="103632">
                                <a:moveTo>
                                  <a:pt x="0" y="0"/>
                                </a:moveTo>
                                <a:lnTo>
                                  <a:pt x="103632" y="0"/>
                                </a:lnTo>
                                <a:lnTo>
                                  <a:pt x="54864" y="10363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14:sizeRelV relativeFrom="margin">
                  <wp14:pctHeight>0</wp14:pctHeight>
                </wp14:sizeRelV>
              </wp:anchor>
            </w:drawing>
          </mc:Choice>
          <mc:Fallback>
            <w:pict>
              <v:group w14:anchorId="7FDE2C8D" id="Group 136349" o:spid="_x0000_s1048" style="position:absolute;margin-left:141.75pt;margin-top:5.5pt;width:174.2pt;height:366.75pt;z-index:251679744;mso-position-horizontal-relative:text;mso-position-vertical-relative:text;mso-height-relative:margin" coordorigin=",-857" coordsize="22128,48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">
                <v:shape id="Picture 2397" o:spid="_x0000_s1049" type="#_x0000_t75" style="position:absolute;left:2621;top:929;width:17434;height:8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">
                  <v:imagedata r:id="rId43" o:title=""/>
                </v:shape>
                <v:shape id="Picture 2398" o:spid="_x0000_s1050" type="#_x0000_t75" style="position:absolute;left:2552;top:4190;width:17557;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">
                  <v:imagedata r:id="rId44" o:title=""/>
                </v:shape>
                <v:rect id="Rectangle 2400" o:spid="_x0000_s1051" style="position:absolute;left:5791;top:4881;width:1583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uBxAAAAN0AAAAPAAAAZHJzL2Rvd25yZXYueG1sRE9Na8JA&#10;EL0L/odlhN5001CK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MtOe4HEAAAA3QAAAA8A&#10;AAAAAAAAAAAAAAAABwIAAGRycy9kb3ducmV2LnhtbFBLBQYAAAAAAwADALcAAAD4AgAAAAA=&#10;" filled="f" stroked="f">
                  <v:textbox inset="0,0,0,0">
                    <w:txbxContent>
                      <w:p w14:paraId="4FF1EC6E" w14:textId="77777777" w:rsidR="009D3AFB" w:rsidRDefault="009D3AFB">
                        <w:pPr>
                          <w:spacing w:after="160" w:line="259" w:lineRule="auto"/>
                          <w:ind w:left="0" w:firstLine="0"/>
                          <w:jc w:val="left"/>
                        </w:pPr>
                        <w:r>
                          <w:rPr>
                            <w:b/>
                          </w:rPr>
                          <w:t xml:space="preserve">Executive Orders </w:t>
                        </w:r>
                      </w:p>
                    </w:txbxContent>
                  </v:textbox>
                </v:rect>
                <v:rect id="Rectangle 2401" o:spid="_x0000_s1052" style="position:absolute;left:8046;top:6709;width:966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4axQAAAN0AAAAPAAAAZHJzL2Rvd25yZXYueG1sRI9Bi8Iw&#10;FITvgv8hPGFvmioi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CkAt4axQAAAN0AAAAP&#10;AAAAAAAAAAAAAAAAAAcCAABkcnMvZG93bnJldi54bWxQSwUGAAAAAAMAAwC3AAAA+QIAAAAA&#10;" filled="f" stroked="f">
                  <v:textbox inset="0,0,0,0">
                    <w:txbxContent>
                      <w:p w14:paraId="467F9609" w14:textId="77777777" w:rsidR="009D3AFB" w:rsidRDefault="009D3AFB">
                        <w:pPr>
                          <w:spacing w:after="160" w:line="259" w:lineRule="auto"/>
                          <w:ind w:left="0" w:firstLine="0"/>
                          <w:jc w:val="left"/>
                        </w:pPr>
                        <w:r>
                          <w:rPr>
                            <w:b/>
                          </w:rPr>
                          <w:t xml:space="preserve">&amp; Statutes </w:t>
                        </w:r>
                      </w:p>
                    </w:txbxContent>
                  </v:textbox>
                </v:rect>
                <v:rect id="Rectangle 2402" o:spid="_x0000_s1053" style="position:absolute;left:11521;top:8538;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BtxQAAAN0AAAAPAAAAZHJzL2Rvd25yZXYueG1sRI9Pi8Iw&#10;FMTvgt8hPGFvmlpk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BU0EBtxQAAAN0AAAAP&#10;AAAAAAAAAAAAAAAAAAcCAABkcnMvZG93bnJldi54bWxQSwUGAAAAAAMAAwC3AAAA+QIAAAAA&#10;" filled="f" stroked="f">
                  <v:textbox inset="0,0,0,0">
                    <w:txbxContent>
                      <w:p w14:paraId="0384F084" w14:textId="77777777" w:rsidR="009D3AFB" w:rsidRDefault="009D3AFB">
                        <w:pPr>
                          <w:spacing w:after="160" w:line="259" w:lineRule="auto"/>
                          <w:ind w:left="0" w:firstLine="0"/>
                          <w:jc w:val="left"/>
                        </w:pPr>
                        <w:r>
                          <w:rPr>
                            <w:b/>
                          </w:rPr>
                          <w:t xml:space="preserve"> </w:t>
                        </w:r>
                      </w:p>
                    </w:txbxContent>
                  </v:textbox>
                </v:rect>
                <v:shape id="Picture 2403" o:spid="_x0000_s1054" type="#_x0000_t75" style="position:absolute;left:60;top:14874;width:22007;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">
                  <v:imagedata r:id="rId45" o:title=""/>
                </v:shape>
                <v:shape id="Picture 2404" o:spid="_x0000_s1055" type="#_x0000_t75" style="position:absolute;top:15145;width:22128;height:4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">
                  <v:imagedata r:id="rId46" o:title=""/>
                </v:shape>
                <v:rect id="Rectangle 2406" o:spid="_x0000_s1056" style="position:absolute;left:4991;top:16947;width:140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0ZuxgAAAN0AAAAPAAAAZHJzL2Rvd25yZXYueG1sRI9Ba8JA&#10;FITvgv9heUJvulFK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K+tGbsYAAADdAAAA&#10;DwAAAAAAAAAAAAAAAAAHAgAAZHJzL2Rvd25yZXYueG1sUEsFBgAAAAADAAMAtwAAAPoCAAAAAA==&#10;" filled="f" stroked="f">
                  <v:textbox inset="0,0,0,0">
                    <w:txbxContent>
                      <w:p w14:paraId="417FE3D7" w14:textId="77777777" w:rsidR="009D3AFB" w:rsidRDefault="009D3AFB">
                        <w:pPr>
                          <w:spacing w:after="160" w:line="259" w:lineRule="auto"/>
                          <w:ind w:left="0" w:firstLine="0"/>
                          <w:jc w:val="left"/>
                        </w:pPr>
                        <w:r>
                          <w:rPr>
                            <w:b/>
                          </w:rPr>
                          <w:t xml:space="preserve">Uniform Guidance </w:t>
                        </w:r>
                      </w:p>
                    </w:txbxContent>
                  </v:textbox>
                </v:rect>
                <v:shape id="Picture 2407" o:spid="_x0000_s1057" type="#_x0000_t75" style="position:absolute;left:1706;top:38465;width:1834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">
                  <v:imagedata r:id="rId47" o:title=""/>
                </v:shape>
                <v:shape id="Picture 2408" o:spid="_x0000_s1058" type="#_x0000_t75" style="position:absolute;left:1706;top:33243;width:18471;height:7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">
                  <v:imagedata r:id="rId48" o:title=""/>
                </v:shape>
                <v:rect id="Rectangle 2410" o:spid="_x0000_s1059" style="position:absolute;left:6515;top:34488;width:116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1cwQAAAN0AAAAPAAAAZHJzL2Rvd25yZXYueG1sRE/LisIw&#10;FN0L/kO4wuw0VUS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E6X7VzBAAAA3QAAAA8AAAAA&#10;AAAAAAAAAAAABwIAAGRycy9kb3ducmV2LnhtbFBLBQYAAAAAAwADALcAAAD1AgAAAAA=&#10;" filled="f" stroked="f">
                  <v:textbox inset="0,0,0,0">
                    <w:txbxContent>
                      <w:p w14:paraId="5E44D289" w14:textId="77777777" w:rsidR="009D3AFB" w:rsidRDefault="009D3AFB">
                        <w:pPr>
                          <w:spacing w:after="160" w:line="259" w:lineRule="auto"/>
                          <w:ind w:left="0" w:firstLine="0"/>
                          <w:jc w:val="left"/>
                        </w:pPr>
                        <w:r>
                          <w:rPr>
                            <w:b/>
                            <w:color w:val="800080"/>
                          </w:rPr>
                          <w:t xml:space="preserve">Agency-wide </w:t>
                        </w:r>
                      </w:p>
                    </w:txbxContent>
                  </v:textbox>
                </v:rect>
                <v:rect id="Rectangle 2411" o:spid="_x0000_s1060" style="position:absolute;left:6855;top:35988;width:1080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jHxwAAAN0AAAAPAAAAZHJzL2Rvd25yZXYueG1sRI/NasMw&#10;EITvhbyD2EBvjewQ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CHbSMfHAAAA3QAA&#10;AA8AAAAAAAAAAAAAAAAABwIAAGRycy9kb3ducmV2LnhtbFBLBQYAAAAAAwADALcAAAD7AgAAAAA=&#10;" filled="f" stroked="f">
                  <v:textbox inset="0,0,0,0">
                    <w:txbxContent>
                      <w:p w14:paraId="6DFC377A" w14:textId="77777777" w:rsidR="009D3AFB" w:rsidRDefault="009D3AFB">
                        <w:pPr>
                          <w:spacing w:after="160" w:line="259" w:lineRule="auto"/>
                          <w:ind w:left="0" w:firstLine="0"/>
                          <w:jc w:val="left"/>
                        </w:pPr>
                        <w:r>
                          <w:rPr>
                            <w:b/>
                            <w:color w:val="800080"/>
                          </w:rPr>
                          <w:t xml:space="preserve">Regulations </w:t>
                        </w:r>
                      </w:p>
                    </w:txbxContent>
                  </v:textbox>
                </v:rect>
                <v:rect id="Rectangle 136308" o:spid="_x0000_s1061" style="position:absolute;left:8187;top:42554;width:67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" filled="f" stroked="f">
                  <v:textbox inset="0,0,0,0">
                    <w:txbxContent>
                      <w:p w14:paraId="2FF61E47" w14:textId="77777777" w:rsidR="009D3AFB" w:rsidRDefault="009D3AFB">
                        <w:pPr>
                          <w:spacing w:after="160" w:line="259" w:lineRule="auto"/>
                          <w:ind w:left="0" w:firstLine="0"/>
                          <w:jc w:val="left"/>
                        </w:pPr>
                      </w:p>
                    </w:txbxContent>
                  </v:textbox>
                </v:rect>
                <v:rect id="Rectangle 136309" o:spid="_x0000_s1062" style="position:absolute;left:8630;top:37618;width:612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" filled="f" stroked="f">
                  <v:textbox inset="0,0,0,0">
                    <w:txbxContent>
                      <w:p w14:paraId="2A7FF37A" w14:textId="77777777" w:rsidR="009D3AFB" w:rsidRDefault="009D3AFB">
                        <w:pPr>
                          <w:spacing w:after="160" w:line="259" w:lineRule="auto"/>
                          <w:ind w:left="0" w:firstLine="0"/>
                          <w:jc w:val="left"/>
                        </w:pPr>
                        <w:r>
                          <w:rPr>
                            <w:b/>
                            <w:color w:val="800080"/>
                          </w:rPr>
                          <w:t xml:space="preserve">(CFRs) </w:t>
                        </w:r>
                      </w:p>
                    </w:txbxContent>
                  </v:textbox>
                </v:rect>
                <v:shape id="Picture 2413" o:spid="_x0000_s1063" type="#_x0000_t75" style="position:absolute;left:258;top:24663;width:20665;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">
                  <v:imagedata r:id="rId49" o:title=""/>
                </v:shape>
                <v:shape id="Picture 2414" o:spid="_x0000_s1064" type="#_x0000_t75" style="position:absolute;left:608;top:24575;width:20787;height: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">
                  <v:imagedata r:id="rId50" o:title=""/>
                </v:shape>
                <v:rect id="Rectangle 2417" o:spid="_x0000_s1065" style="position:absolute;left:4469;top:25588;width:1664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UoxgAAAN0AAAAPAAAAZHJzL2Rvd25yZXYueG1sRI9Li8JA&#10;EITvwv6HoRe86UQR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wX51KMYAAADdAAAA&#10;DwAAAAAAAAAAAAAAAAAHAgAAZHJzL2Rvd25yZXYueG1sUEsFBgAAAAADAAMAtwAAAPoCAAAAAA==&#10;" filled="f" stroked="f">
                  <v:textbox inset="0,0,0,0">
                    <w:txbxContent>
                      <w:p w14:paraId="3570A565" w14:textId="77777777" w:rsidR="009D3AFB" w:rsidRDefault="009D3AFB">
                        <w:pPr>
                          <w:spacing w:after="160" w:line="259" w:lineRule="auto"/>
                          <w:ind w:left="0" w:firstLine="0"/>
                          <w:jc w:val="left"/>
                        </w:pPr>
                        <w:r>
                          <w:rPr>
                            <w:b/>
                          </w:rPr>
                          <w:t xml:space="preserve">Grant Agreements </w:t>
                        </w:r>
                      </w:p>
                    </w:txbxContent>
                  </v:textbox>
                </v:rect>
                <v:shape id="Shape 2418" o:spid="_x0000_s1066" style="position:absolute;left:11033;top:-857;width:0;height:1889;visibility:visible;mso-wrap-style:square;v-text-anchor:top" coordsize="0,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" path="m,l,188976e" filled="f" strokeweight=".96pt">
                  <v:stroke endcap="round"/>
                  <v:path arrowok="t" textboxrect="0,0,0,188976"/>
                </v:shape>
                <v:shape id="Shape 2419" o:spid="_x0000_s1067" style="position:absolute;left:10546;top:1767;width:1036;height:1037;visibility:visible;mso-wrap-style:square;v-text-anchor:top" coordsize="10363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" path="m,l103632,,48768,103632,,xe" fillcolor="black" stroked="f" strokeweight="0">
                  <v:stroke endcap="round"/>
                  <v:path arrowok="t" textboxrect="0,0,103632,103632"/>
                </v:shape>
                <v:shape id="Shape 2420" o:spid="_x0000_s1068" style="position:absolute;left:11033;top:10431;width:0;height:2804;visibility:visible;mso-wrap-style:square;v-text-anchor:top" coordsize="0,2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" path="m,l,280416e" filled="f" strokeweight=".96pt">
                  <v:stroke endcap="round"/>
                  <v:path arrowok="t" textboxrect="0,0,0,280416"/>
                </v:shape>
                <v:shape id="Shape 2421" o:spid="_x0000_s1069" style="position:absolute;left:10546;top:13685;width:1036;height:975;visibility:visible;mso-wrap-style:square;v-text-anchor:top" coordsize="103632,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" path="m,l103632,,48768,97536,,xe" fillcolor="black" stroked="f" strokeweight="0">
                  <v:stroke endcap="round"/>
                  <v:path arrowok="t" textboxrect="0,0,103632,97536"/>
                </v:shape>
                <v:shape id="Shape 2422" o:spid="_x0000_s1070" style="position:absolute;left:10649;top:29528;width:660;height:1370;visibility:visible;mso-wrap-style:square;v-text-anchor:top" coordsize="66045,2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" path="m,l,280416e" filled="f" strokeweight=".96pt">
                  <v:stroke endcap="round"/>
                  <v:path arrowok="t" textboxrect="0,0,66045,280416"/>
                </v:shape>
                <v:shape id="Shape 2423" o:spid="_x0000_s1071" style="position:absolute;left:10265;top:31242;width:853;height:1361;visibility:visible;mso-wrap-style:square;v-text-anchor:top" coordsize="10363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" path="m,l103632,,54864,103632,,xe" fillcolor="black" stroked="f" strokeweight="0">
                  <v:stroke endcap="round"/>
                  <v:path arrowok="t" textboxrect="0,0,103632,103632"/>
                </v:shape>
                <v:shape id="Shape 2424" o:spid="_x0000_s1072" style="position:absolute;left:10850;top:21092;width:0;height:1889;visibility:visible;mso-wrap-style:square;v-text-anchor:top" coordsize="0,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" path="m,l,188976e" filled="f" strokeweight=".96pt">
                  <v:stroke endcap="round"/>
                  <v:path arrowok="t" textboxrect="0,0,0,188976"/>
                </v:shape>
                <v:shape id="Shape 2425" o:spid="_x0000_s1073" style="position:absolute;left:10363;top:23336;width:1036;height:1036;visibility:visible;mso-wrap-style:square;v-text-anchor:top" coordsize="103632,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" path="m,l103632,,54864,103632,,xe" fillcolor="black" stroked="f" strokeweight="0">
                  <v:stroke endcap="round"/>
                  <v:path arrowok="t" textboxrect="0,0,103632,103632"/>
                </v:shape>
              </v:group>
            </w:pict>
          </mc:Fallback>
        </mc:AlternateContent>
      </w:r>
      <w:r w:rsidR="00D90798" w:rsidRPr="006D36EE">
        <w:rPr>
          <w:szCs w:val="24"/>
        </w:rPr>
        <w:t xml:space="preserve"> </w:t>
      </w:r>
    </w:p>
    <w:p w14:paraId="5D1403E5" w14:textId="77777777" w:rsidR="00290052" w:rsidRPr="006D36EE" w:rsidRDefault="00290052" w:rsidP="00070867">
      <w:pPr>
        <w:spacing w:after="0"/>
        <w:ind w:left="2870" w:firstLine="0"/>
        <w:jc w:val="left"/>
        <w:rPr>
          <w:szCs w:val="24"/>
        </w:rPr>
      </w:pPr>
    </w:p>
    <w:p w14:paraId="63E659EE" w14:textId="77777777" w:rsidR="00290052" w:rsidRPr="006D36EE" w:rsidRDefault="00D90798" w:rsidP="00070867">
      <w:pPr>
        <w:spacing w:after="0"/>
        <w:ind w:left="0" w:firstLine="0"/>
        <w:jc w:val="left"/>
        <w:rPr>
          <w:szCs w:val="24"/>
        </w:rPr>
      </w:pPr>
      <w:r w:rsidRPr="006D36EE">
        <w:rPr>
          <w:b/>
          <w:szCs w:val="24"/>
        </w:rPr>
        <w:t xml:space="preserve"> </w:t>
      </w:r>
    </w:p>
    <w:p w14:paraId="1714F553" w14:textId="77777777" w:rsidR="00290052" w:rsidRPr="006D36EE" w:rsidRDefault="00D90798" w:rsidP="00070867">
      <w:pPr>
        <w:spacing w:after="0"/>
        <w:ind w:left="0" w:firstLine="0"/>
        <w:jc w:val="left"/>
        <w:rPr>
          <w:szCs w:val="24"/>
        </w:rPr>
      </w:pPr>
      <w:r w:rsidRPr="006D36EE">
        <w:rPr>
          <w:b/>
          <w:szCs w:val="24"/>
        </w:rPr>
        <w:t xml:space="preserve"> </w:t>
      </w:r>
    </w:p>
    <w:p w14:paraId="1A144047" w14:textId="77777777" w:rsidR="00290052" w:rsidRPr="006D36EE" w:rsidRDefault="00D90798" w:rsidP="00070867">
      <w:pPr>
        <w:spacing w:after="0"/>
        <w:ind w:left="0" w:firstLine="0"/>
        <w:jc w:val="left"/>
        <w:rPr>
          <w:szCs w:val="24"/>
        </w:rPr>
      </w:pPr>
      <w:r w:rsidRPr="006D36EE">
        <w:rPr>
          <w:b/>
          <w:szCs w:val="24"/>
        </w:rPr>
        <w:t xml:space="preserve"> </w:t>
      </w:r>
    </w:p>
    <w:p w14:paraId="15F2B671" w14:textId="77777777" w:rsidR="00290052" w:rsidRDefault="00D90798" w:rsidP="00070867">
      <w:pPr>
        <w:spacing w:after="0"/>
        <w:ind w:left="0" w:firstLine="0"/>
        <w:jc w:val="left"/>
        <w:rPr>
          <w:b/>
          <w:szCs w:val="24"/>
        </w:rPr>
      </w:pPr>
      <w:r w:rsidRPr="006D36EE">
        <w:rPr>
          <w:b/>
          <w:szCs w:val="24"/>
        </w:rPr>
        <w:t xml:space="preserve"> </w:t>
      </w:r>
    </w:p>
    <w:p w14:paraId="1B4DCDF1" w14:textId="77777777" w:rsidR="00505427" w:rsidRDefault="00505427" w:rsidP="00070867">
      <w:pPr>
        <w:spacing w:after="0"/>
        <w:ind w:left="0" w:firstLine="0"/>
        <w:jc w:val="left"/>
        <w:rPr>
          <w:szCs w:val="24"/>
        </w:rPr>
      </w:pPr>
    </w:p>
    <w:p w14:paraId="12E25592" w14:textId="77777777" w:rsidR="00505427" w:rsidRDefault="00505427" w:rsidP="00070867">
      <w:pPr>
        <w:spacing w:after="0"/>
        <w:ind w:left="0" w:firstLine="0"/>
        <w:jc w:val="left"/>
        <w:rPr>
          <w:szCs w:val="24"/>
        </w:rPr>
      </w:pPr>
    </w:p>
    <w:p w14:paraId="0FF96C4D" w14:textId="77777777" w:rsidR="00505427" w:rsidRDefault="00505427" w:rsidP="00070867">
      <w:pPr>
        <w:spacing w:after="0"/>
        <w:ind w:left="0" w:firstLine="0"/>
        <w:jc w:val="left"/>
        <w:rPr>
          <w:szCs w:val="24"/>
        </w:rPr>
      </w:pPr>
    </w:p>
    <w:p w14:paraId="6EBC8A88" w14:textId="77777777" w:rsidR="00505427" w:rsidRDefault="00505427" w:rsidP="00070867">
      <w:pPr>
        <w:spacing w:after="0"/>
        <w:ind w:left="0" w:firstLine="0"/>
        <w:jc w:val="left"/>
        <w:rPr>
          <w:szCs w:val="24"/>
        </w:rPr>
      </w:pPr>
    </w:p>
    <w:p w14:paraId="521B64F6" w14:textId="77777777" w:rsidR="00505427" w:rsidRDefault="00505427" w:rsidP="00070867">
      <w:pPr>
        <w:spacing w:after="0"/>
        <w:ind w:left="0" w:firstLine="0"/>
        <w:jc w:val="left"/>
        <w:rPr>
          <w:szCs w:val="24"/>
        </w:rPr>
      </w:pPr>
    </w:p>
    <w:p w14:paraId="7FFD1E62" w14:textId="77777777" w:rsidR="00505427" w:rsidRDefault="00505427" w:rsidP="00070867">
      <w:pPr>
        <w:spacing w:after="0"/>
        <w:ind w:left="0" w:firstLine="0"/>
        <w:jc w:val="left"/>
        <w:rPr>
          <w:szCs w:val="24"/>
        </w:rPr>
      </w:pPr>
    </w:p>
    <w:p w14:paraId="2C83A0D2" w14:textId="77777777" w:rsidR="00505427" w:rsidRDefault="00505427" w:rsidP="00070867">
      <w:pPr>
        <w:spacing w:after="0"/>
        <w:ind w:left="0" w:firstLine="0"/>
        <w:jc w:val="left"/>
        <w:rPr>
          <w:szCs w:val="24"/>
        </w:rPr>
      </w:pPr>
    </w:p>
    <w:p w14:paraId="50BD5EA5" w14:textId="77777777" w:rsidR="00505427" w:rsidRDefault="00505427" w:rsidP="00070867">
      <w:pPr>
        <w:spacing w:after="0"/>
        <w:ind w:left="0" w:firstLine="0"/>
        <w:jc w:val="left"/>
        <w:rPr>
          <w:szCs w:val="24"/>
        </w:rPr>
      </w:pPr>
    </w:p>
    <w:p w14:paraId="0BE4CF4A" w14:textId="77777777" w:rsidR="00505427" w:rsidRDefault="00505427" w:rsidP="00070867">
      <w:pPr>
        <w:spacing w:after="0"/>
        <w:ind w:left="0" w:firstLine="0"/>
        <w:jc w:val="left"/>
        <w:rPr>
          <w:szCs w:val="24"/>
        </w:rPr>
      </w:pPr>
    </w:p>
    <w:p w14:paraId="63F0FA36" w14:textId="77777777" w:rsidR="00505427" w:rsidRDefault="00505427" w:rsidP="00070867">
      <w:pPr>
        <w:spacing w:after="0"/>
        <w:ind w:left="0" w:firstLine="0"/>
        <w:jc w:val="left"/>
        <w:rPr>
          <w:szCs w:val="24"/>
        </w:rPr>
      </w:pPr>
    </w:p>
    <w:p w14:paraId="2EBBC987" w14:textId="77777777" w:rsidR="00505427" w:rsidRDefault="00505427" w:rsidP="00070867">
      <w:pPr>
        <w:spacing w:after="0"/>
        <w:ind w:left="0" w:firstLine="0"/>
        <w:jc w:val="left"/>
        <w:rPr>
          <w:szCs w:val="24"/>
        </w:rPr>
      </w:pPr>
    </w:p>
    <w:p w14:paraId="752F06B3" w14:textId="77777777" w:rsidR="00505427" w:rsidRDefault="00505427" w:rsidP="00070867">
      <w:pPr>
        <w:spacing w:after="0"/>
        <w:ind w:left="0" w:firstLine="0"/>
        <w:jc w:val="left"/>
        <w:rPr>
          <w:szCs w:val="24"/>
        </w:rPr>
      </w:pPr>
    </w:p>
    <w:p w14:paraId="2820E5E2" w14:textId="77777777" w:rsidR="00505427" w:rsidRDefault="00505427" w:rsidP="00070867">
      <w:pPr>
        <w:spacing w:after="0"/>
        <w:ind w:left="0" w:firstLine="0"/>
        <w:jc w:val="left"/>
        <w:rPr>
          <w:szCs w:val="24"/>
        </w:rPr>
      </w:pPr>
    </w:p>
    <w:p w14:paraId="111FD576" w14:textId="77777777" w:rsidR="00505427" w:rsidRDefault="00505427" w:rsidP="00070867">
      <w:pPr>
        <w:spacing w:after="0"/>
        <w:ind w:left="0" w:firstLine="0"/>
        <w:jc w:val="left"/>
        <w:rPr>
          <w:szCs w:val="24"/>
        </w:rPr>
      </w:pPr>
    </w:p>
    <w:p w14:paraId="0D4CD8DA" w14:textId="77777777" w:rsidR="00505427" w:rsidRDefault="00505427" w:rsidP="00070867">
      <w:pPr>
        <w:spacing w:after="0"/>
        <w:ind w:left="0" w:firstLine="0"/>
        <w:jc w:val="left"/>
        <w:rPr>
          <w:szCs w:val="24"/>
        </w:rPr>
      </w:pPr>
    </w:p>
    <w:p w14:paraId="5827D386" w14:textId="77777777" w:rsidR="00505427" w:rsidRDefault="00505427" w:rsidP="00070867">
      <w:pPr>
        <w:spacing w:after="0"/>
        <w:ind w:left="0" w:firstLine="0"/>
        <w:jc w:val="left"/>
        <w:rPr>
          <w:szCs w:val="24"/>
        </w:rPr>
      </w:pPr>
    </w:p>
    <w:p w14:paraId="0AEA9B97" w14:textId="77777777" w:rsidR="00505427" w:rsidRDefault="00505427" w:rsidP="00070867">
      <w:pPr>
        <w:spacing w:after="0"/>
        <w:ind w:left="0" w:firstLine="0"/>
        <w:jc w:val="left"/>
        <w:rPr>
          <w:szCs w:val="24"/>
        </w:rPr>
      </w:pPr>
    </w:p>
    <w:p w14:paraId="655FB683" w14:textId="77777777" w:rsidR="00505427" w:rsidRDefault="00505427" w:rsidP="00070867">
      <w:pPr>
        <w:spacing w:after="0"/>
        <w:ind w:left="0" w:firstLine="0"/>
        <w:jc w:val="left"/>
        <w:rPr>
          <w:szCs w:val="24"/>
        </w:rPr>
      </w:pPr>
    </w:p>
    <w:p w14:paraId="23E9A472" w14:textId="77777777" w:rsidR="00505427" w:rsidRPr="006D36EE" w:rsidRDefault="00505427" w:rsidP="00070867">
      <w:pPr>
        <w:spacing w:after="0"/>
        <w:ind w:left="0" w:firstLine="0"/>
        <w:jc w:val="left"/>
        <w:rPr>
          <w:szCs w:val="24"/>
        </w:rPr>
      </w:pPr>
    </w:p>
    <w:p w14:paraId="55566F9F" w14:textId="77777777" w:rsidR="00290052" w:rsidRDefault="00D90798" w:rsidP="009C3131">
      <w:pPr>
        <w:pStyle w:val="Heading2"/>
        <w:numPr>
          <w:ilvl w:val="0"/>
          <w:numId w:val="59"/>
        </w:numPr>
      </w:pPr>
      <w:bookmarkStart w:id="82" w:name="_Toc535924040"/>
      <w:bookmarkStart w:id="83" w:name="_Toc536111700"/>
      <w:bookmarkStart w:id="84" w:name="_Toc126058895"/>
      <w:r w:rsidRPr="006D36EE">
        <w:t>Financial Reporting</w:t>
      </w:r>
      <w:bookmarkEnd w:id="82"/>
      <w:bookmarkEnd w:id="83"/>
      <w:bookmarkEnd w:id="84"/>
      <w:r w:rsidRPr="006D36EE">
        <w:t xml:space="preserve"> </w:t>
      </w:r>
    </w:p>
    <w:p w14:paraId="7005082A" w14:textId="77777777" w:rsidR="00290052" w:rsidRPr="006D36EE" w:rsidRDefault="00D90798" w:rsidP="007854D3">
      <w:pPr>
        <w:spacing w:after="0" w:line="360" w:lineRule="auto"/>
        <w:ind w:left="-15" w:right="15" w:firstLine="720"/>
        <w:rPr>
          <w:szCs w:val="24"/>
        </w:rPr>
      </w:pPr>
      <w:r w:rsidRPr="006D36EE">
        <w:rPr>
          <w:szCs w:val="24"/>
        </w:rPr>
        <w:t>USDA</w:t>
      </w:r>
      <w:r w:rsidR="00560C5B">
        <w:rPr>
          <w:szCs w:val="24"/>
        </w:rPr>
        <w:t xml:space="preserve"> </w:t>
      </w:r>
      <w:r w:rsidR="00951A95">
        <w:rPr>
          <w:szCs w:val="24"/>
        </w:rPr>
        <w:t>RD</w:t>
      </w:r>
      <w:r w:rsidR="00560C5B">
        <w:rPr>
          <w:szCs w:val="24"/>
        </w:rPr>
        <w:t xml:space="preserve"> </w:t>
      </w:r>
      <w:r w:rsidRPr="006D36EE">
        <w:rPr>
          <w:szCs w:val="24"/>
        </w:rPr>
        <w:t>Instruction 1944-I specifies what reporting forms are required for grantees to summarize expenditures made and to request advances of funds</w:t>
      </w:r>
      <w:r w:rsidR="00070867">
        <w:rPr>
          <w:szCs w:val="24"/>
        </w:rPr>
        <w:t xml:space="preserve">. </w:t>
      </w:r>
      <w:r w:rsidRPr="006D36EE">
        <w:rPr>
          <w:szCs w:val="24"/>
        </w:rPr>
        <w:t xml:space="preserve">The financial report forms Mutual Self-Help Housing grantees are required to complete for Rural Development are: </w:t>
      </w:r>
    </w:p>
    <w:p w14:paraId="0C17388F" w14:textId="77777777" w:rsidR="00290052" w:rsidRPr="006D36EE" w:rsidRDefault="4A124C47" w:rsidP="007854D3">
      <w:pPr>
        <w:spacing w:after="0" w:line="360" w:lineRule="auto"/>
        <w:ind w:left="-15" w:right="15" w:firstLine="720"/>
        <w:rPr>
          <w:szCs w:val="24"/>
        </w:rPr>
      </w:pPr>
      <w:r w:rsidRPr="00075261">
        <w:rPr>
          <w:b/>
        </w:rPr>
        <w:t>Request for Advance or Reimbursement</w:t>
      </w:r>
      <w:r w:rsidRPr="00075261">
        <w:t>, Form SF-270</w:t>
      </w:r>
      <w:r>
        <w:t xml:space="preserve"> (See Appendix 2)</w:t>
      </w:r>
      <w:r w:rsidR="00070867">
        <w:t xml:space="preserve">. </w:t>
      </w:r>
      <w:r>
        <w:t xml:space="preserve">This form is usually completed monthly and submitted to the Rural Development Manager in </w:t>
      </w:r>
      <w:r w:rsidR="00951A95" w:rsidRPr="00951A95">
        <w:t xml:space="preserve">original and two copies. </w:t>
      </w:r>
      <w:r>
        <w:t>The form is used to notify Rural Development of the amount of grant funds used during the previous month, the amount of unspent funds on hand, and the projected amount needed to cover expenses for the next month</w:t>
      </w:r>
      <w:r w:rsidR="00070867">
        <w:t xml:space="preserve">. </w:t>
      </w:r>
      <w:r>
        <w:t>Written justification should be forwarded with the request if the amount of the request exceeds the projected need for the next 30 days</w:t>
      </w:r>
      <w:r w:rsidR="00070867">
        <w:t xml:space="preserve">. </w:t>
      </w:r>
      <w:r>
        <w:t xml:space="preserve">The form must be in the Rural Development Manager's office </w:t>
      </w:r>
      <w:r w:rsidR="00951A95">
        <w:t>15</w:t>
      </w:r>
      <w:r>
        <w:t xml:space="preserve"> days prior to the beginning of the month</w:t>
      </w:r>
      <w:r w:rsidR="00070867">
        <w:t xml:space="preserve">. </w:t>
      </w:r>
      <w:r>
        <w:t xml:space="preserve">If the request is </w:t>
      </w:r>
      <w:r>
        <w:lastRenderedPageBreak/>
        <w:t xml:space="preserve">in order, Rural Development will try to have the advance check delivered on the first of </w:t>
      </w:r>
      <w:proofErr w:type="gramStart"/>
      <w:r>
        <w:t>the next</w:t>
      </w:r>
      <w:proofErr w:type="gramEnd"/>
      <w:r>
        <w:t xml:space="preserve"> month</w:t>
      </w:r>
      <w:r w:rsidR="00070867">
        <w:t xml:space="preserve">. </w:t>
      </w:r>
      <w:r>
        <w:t xml:space="preserve">This form is normally the only report of grant expenditures that Rural Development will require during the grant period. </w:t>
      </w:r>
    </w:p>
    <w:p w14:paraId="71E17ED1" w14:textId="77777777" w:rsidR="00290052" w:rsidRPr="006D36EE" w:rsidRDefault="4A124C47" w:rsidP="007854D3">
      <w:pPr>
        <w:spacing w:after="0" w:line="360" w:lineRule="auto"/>
        <w:ind w:left="-15" w:right="15" w:firstLine="720"/>
        <w:rPr>
          <w:szCs w:val="24"/>
        </w:rPr>
      </w:pPr>
      <w:r w:rsidRPr="00075261">
        <w:rPr>
          <w:b/>
        </w:rPr>
        <w:t>Federal Financial Report</w:t>
      </w:r>
      <w:r w:rsidRPr="00075261">
        <w:t>, SF-425</w:t>
      </w:r>
      <w:r>
        <w:t xml:space="preserve"> (See Appendix 3)</w:t>
      </w:r>
      <w:r w:rsidR="00070867">
        <w:t xml:space="preserve">. </w:t>
      </w:r>
      <w:r>
        <w:t>At grant closeout, the grantee must furnish this form to Rural Development within 90 days after the date of completion of the grant</w:t>
      </w:r>
      <w:r w:rsidR="00070867">
        <w:t xml:space="preserve">. </w:t>
      </w:r>
      <w:r>
        <w:t>This form shows the total expenditures and un-liquidated obligations for the grant period</w:t>
      </w:r>
      <w:r w:rsidR="00070867">
        <w:t xml:space="preserve">. </w:t>
      </w:r>
      <w:r>
        <w:t>Any unused funds must be returned to Rural Development.</w:t>
      </w:r>
    </w:p>
    <w:p w14:paraId="72CB12F5" w14:textId="77777777" w:rsidR="00290052" w:rsidRDefault="00D90798" w:rsidP="007854D3">
      <w:pPr>
        <w:spacing w:after="0" w:line="360" w:lineRule="auto"/>
        <w:ind w:left="-15" w:right="15" w:firstLine="720"/>
        <w:rPr>
          <w:szCs w:val="24"/>
        </w:rPr>
      </w:pPr>
      <w:r w:rsidRPr="00075261">
        <w:rPr>
          <w:b/>
          <w:szCs w:val="24"/>
        </w:rPr>
        <w:t xml:space="preserve">Monthly Fiscal Report </w:t>
      </w:r>
      <w:r w:rsidRPr="006D36EE">
        <w:rPr>
          <w:szCs w:val="24"/>
        </w:rPr>
        <w:t>(See Appendix 4)</w:t>
      </w:r>
      <w:r w:rsidR="00070867">
        <w:rPr>
          <w:szCs w:val="24"/>
        </w:rPr>
        <w:t xml:space="preserve">. </w:t>
      </w:r>
      <w:r w:rsidRPr="006D36EE">
        <w:rPr>
          <w:szCs w:val="24"/>
        </w:rPr>
        <w:t>Self-</w:t>
      </w:r>
      <w:r w:rsidR="00687742">
        <w:rPr>
          <w:szCs w:val="24"/>
        </w:rPr>
        <w:t>h</w:t>
      </w:r>
      <w:r w:rsidRPr="006D36EE">
        <w:rPr>
          <w:szCs w:val="24"/>
        </w:rPr>
        <w:t xml:space="preserve">elp grantees are encouraged to use some kind of tool to determine the financial status of their grant program </w:t>
      </w:r>
      <w:proofErr w:type="gramStart"/>
      <w:r w:rsidRPr="006D36EE">
        <w:rPr>
          <w:szCs w:val="24"/>
        </w:rPr>
        <w:t>on a monthly basis</w:t>
      </w:r>
      <w:proofErr w:type="gramEnd"/>
      <w:r w:rsidR="00070867">
        <w:rPr>
          <w:szCs w:val="24"/>
        </w:rPr>
        <w:t xml:space="preserve">. </w:t>
      </w:r>
      <w:r w:rsidRPr="006D36EE">
        <w:rPr>
          <w:szCs w:val="24"/>
        </w:rPr>
        <w:t>A monthly comparison of grant-to-date disbursements with budgeted figures by line item will allow grantees to quickly see if and where budget or management changes need to be made</w:t>
      </w:r>
      <w:r w:rsidR="00070867">
        <w:rPr>
          <w:szCs w:val="24"/>
        </w:rPr>
        <w:t xml:space="preserve">. </w:t>
      </w:r>
      <w:r w:rsidRPr="006D36EE">
        <w:rPr>
          <w:szCs w:val="24"/>
        </w:rPr>
        <w:t>During quarterly review meetings, Rural Development will often ask to review the latest monthly fiscal report</w:t>
      </w:r>
      <w:r w:rsidR="00070867">
        <w:rPr>
          <w:szCs w:val="24"/>
        </w:rPr>
        <w:t xml:space="preserve">. </w:t>
      </w:r>
      <w:r w:rsidRPr="006D36EE">
        <w:rPr>
          <w:szCs w:val="24"/>
        </w:rPr>
        <w:t>It is suggested that this report also be presented to the Board of Directors on a regular basis</w:t>
      </w:r>
      <w:r w:rsidR="00070867">
        <w:rPr>
          <w:szCs w:val="24"/>
        </w:rPr>
        <w:t xml:space="preserve">. </w:t>
      </w:r>
      <w:r w:rsidRPr="006D36EE">
        <w:rPr>
          <w:szCs w:val="24"/>
        </w:rPr>
        <w:t xml:space="preserve">Because the </w:t>
      </w:r>
      <w:r w:rsidR="00075261">
        <w:rPr>
          <w:szCs w:val="24"/>
        </w:rPr>
        <w:t>b</w:t>
      </w:r>
      <w:r w:rsidRPr="006D36EE">
        <w:rPr>
          <w:szCs w:val="24"/>
        </w:rPr>
        <w:t xml:space="preserve">oard is the ultimate authority in your organization, it must be well informed so that it can make wise and effective policy decisions. </w:t>
      </w:r>
    </w:p>
    <w:p w14:paraId="73A324BB" w14:textId="77777777" w:rsidR="00290052" w:rsidRPr="00A85B53" w:rsidRDefault="0077789D" w:rsidP="009C3131">
      <w:pPr>
        <w:pStyle w:val="Heading2"/>
        <w:numPr>
          <w:ilvl w:val="0"/>
          <w:numId w:val="59"/>
        </w:numPr>
      </w:pPr>
      <w:bookmarkStart w:id="85" w:name="_Toc535924041"/>
      <w:bookmarkStart w:id="86" w:name="_Toc536111701"/>
      <w:bookmarkStart w:id="87" w:name="_Toc126058896"/>
      <w:r w:rsidRPr="00A85B53">
        <w:t>Self-Help Automated Reporting and Evaluation System (</w:t>
      </w:r>
      <w:r w:rsidR="00D90798" w:rsidRPr="00A85B53">
        <w:t>SHARES</w:t>
      </w:r>
      <w:bookmarkEnd w:id="85"/>
      <w:bookmarkEnd w:id="86"/>
      <w:r w:rsidRPr="00A85B53">
        <w:t>)</w:t>
      </w:r>
      <w:bookmarkEnd w:id="87"/>
      <w:r w:rsidR="00D90798" w:rsidRPr="00A85B53">
        <w:t xml:space="preserve"> </w:t>
      </w:r>
    </w:p>
    <w:p w14:paraId="54C51125" w14:textId="77777777" w:rsidR="00290052" w:rsidRPr="006D36EE" w:rsidRDefault="0E7EB6E5" w:rsidP="007854D3">
      <w:pPr>
        <w:spacing w:after="0" w:line="360" w:lineRule="auto"/>
        <w:ind w:left="-15" w:right="15" w:firstLine="720"/>
        <w:rPr>
          <w:szCs w:val="24"/>
        </w:rPr>
      </w:pPr>
      <w:r>
        <w:t xml:space="preserve">SHARES stand for the </w:t>
      </w:r>
      <w:r w:rsidR="00075261">
        <w:rPr>
          <w:color w:val="auto"/>
        </w:rPr>
        <w:t>S</w:t>
      </w:r>
      <w:r w:rsidR="00687742" w:rsidRPr="65619501">
        <w:rPr>
          <w:color w:val="auto"/>
        </w:rPr>
        <w:t>elf-</w:t>
      </w:r>
      <w:r w:rsidR="00075261">
        <w:rPr>
          <w:color w:val="auto"/>
        </w:rPr>
        <w:t>H</w:t>
      </w:r>
      <w:r w:rsidR="00687742" w:rsidRPr="65619501">
        <w:rPr>
          <w:color w:val="auto"/>
        </w:rPr>
        <w:t>elp</w:t>
      </w:r>
      <w:r w:rsidR="00687742">
        <w:t xml:space="preserve"> </w:t>
      </w:r>
      <w:r>
        <w:t>Automated Reporting and Evaluation System</w:t>
      </w:r>
      <w:r w:rsidR="00070867">
        <w:t xml:space="preserve">. </w:t>
      </w:r>
      <w:r>
        <w:t xml:space="preserve">It is an internet-ready application designed to manage, track, evaluate, and report on the status of the </w:t>
      </w:r>
      <w:r w:rsidR="00687742">
        <w:rPr>
          <w:color w:val="auto"/>
        </w:rPr>
        <w:t>s</w:t>
      </w:r>
      <w:r w:rsidR="00687742" w:rsidRPr="65619501">
        <w:rPr>
          <w:color w:val="auto"/>
        </w:rPr>
        <w:t>elf-</w:t>
      </w:r>
      <w:r w:rsidR="00687742">
        <w:rPr>
          <w:color w:val="auto"/>
        </w:rPr>
        <w:t>h</w:t>
      </w:r>
      <w:r w:rsidR="00687742" w:rsidRPr="65619501">
        <w:rPr>
          <w:color w:val="auto"/>
        </w:rPr>
        <w:t>elp</w:t>
      </w:r>
      <w:r w:rsidR="00687742">
        <w:t xml:space="preserve"> p</w:t>
      </w:r>
      <w:r>
        <w:t>rogram</w:t>
      </w:r>
      <w:r w:rsidR="00070867">
        <w:t xml:space="preserve">. </w:t>
      </w:r>
      <w:r>
        <w:t xml:space="preserve">It will also share this information with all parties that </w:t>
      </w:r>
      <w:proofErr w:type="gramStart"/>
      <w:r>
        <w:t>provide assistance to</w:t>
      </w:r>
      <w:proofErr w:type="gramEnd"/>
      <w:r>
        <w:t xml:space="preserve"> this program</w:t>
      </w:r>
      <w:r w:rsidR="00070867">
        <w:t xml:space="preserve">. </w:t>
      </w:r>
      <w:r>
        <w:t>SHARES has two distinct components</w:t>
      </w:r>
      <w:r w:rsidR="00070867">
        <w:t xml:space="preserve">. </w:t>
      </w:r>
      <w:r>
        <w:t>One is an informational section t</w:t>
      </w:r>
      <w:r w:rsidR="00951A95">
        <w:t>hat includes links to other web</w:t>
      </w:r>
      <w:r>
        <w:t>sites that may be helpful to an organization during the time the grant is active</w:t>
      </w:r>
      <w:r w:rsidR="00070867">
        <w:t xml:space="preserve">. </w:t>
      </w:r>
      <w:r>
        <w:t>The second component is an automated database</w:t>
      </w:r>
      <w:r w:rsidR="00070867">
        <w:t xml:space="preserve">. </w:t>
      </w:r>
      <w:r>
        <w:t xml:space="preserve"> </w:t>
      </w:r>
    </w:p>
    <w:p w14:paraId="272F91FC" w14:textId="77777777" w:rsidR="00290052" w:rsidRPr="006D36EE" w:rsidRDefault="5C74C0D0" w:rsidP="007854D3">
      <w:pPr>
        <w:spacing w:after="0" w:line="360" w:lineRule="auto"/>
        <w:ind w:left="-15" w:right="15" w:firstLine="720"/>
        <w:rPr>
          <w:szCs w:val="24"/>
        </w:rPr>
      </w:pPr>
      <w:r>
        <w:t>The database is the application that allows family and grant information to be entered and reports to be generated and printed</w:t>
      </w:r>
      <w:r w:rsidR="00070867">
        <w:t xml:space="preserve">. </w:t>
      </w:r>
      <w:r>
        <w:t>Data will need to be entered on a regular basis since Rural Development personnel at all levels and the T&amp;MA Contractor will be reviewing this data for monitoring, reporting, and statistical information purposes</w:t>
      </w:r>
      <w:r w:rsidR="00070867">
        <w:t xml:space="preserve">. </w:t>
      </w:r>
      <w:r>
        <w:t xml:space="preserve">On a monthly basis your T&amp;MA Contractor will be using the information in the database to print a monthly report. There is a considerable amount of information that will need to be entered into this system by the person </w:t>
      </w:r>
      <w:r w:rsidR="00951A95">
        <w:t>the Project Director designates</w:t>
      </w:r>
      <w:r>
        <w:t>, usually the Group Coordinator</w:t>
      </w:r>
      <w:r w:rsidR="00070867">
        <w:t xml:space="preserve">. </w:t>
      </w:r>
      <w:r>
        <w:t>The information will include detailed borrower and lot information, construction progress and grant status</w:t>
      </w:r>
      <w:r w:rsidR="00070867">
        <w:t xml:space="preserve">. </w:t>
      </w:r>
      <w:r>
        <w:t xml:space="preserve">Although this will take time, </w:t>
      </w:r>
      <w:r>
        <w:lastRenderedPageBreak/>
        <w:t xml:space="preserve">the reports that this system is able to generate are extremely beneficial, both to the organization, the T&amp;MA Contractors, Rural Development, and the overall program. </w:t>
      </w:r>
    </w:p>
    <w:p w14:paraId="67002658" w14:textId="77777777" w:rsidR="00290052" w:rsidRPr="006D36EE" w:rsidRDefault="5C74C0D0" w:rsidP="007854D3">
      <w:pPr>
        <w:spacing w:after="0" w:line="360" w:lineRule="auto"/>
        <w:ind w:left="-15" w:right="15" w:firstLine="720"/>
        <w:rPr>
          <w:szCs w:val="24"/>
        </w:rPr>
      </w:pPr>
      <w:r>
        <w:t>There is an entire manual dedicated to training for the use of this system</w:t>
      </w:r>
      <w:r w:rsidR="00070867">
        <w:t xml:space="preserve">. </w:t>
      </w:r>
      <w:r>
        <w:t xml:space="preserve">Request one from your T&amp;MA Contractor if the organization has not yet received one. </w:t>
      </w:r>
    </w:p>
    <w:p w14:paraId="0BCBE7D9" w14:textId="77777777" w:rsidR="00290052" w:rsidRPr="006D36EE" w:rsidRDefault="00D90798" w:rsidP="000B28E7">
      <w:pPr>
        <w:pStyle w:val="Heading1"/>
        <w:rPr>
          <w:sz w:val="24"/>
        </w:rPr>
      </w:pPr>
      <w:bookmarkStart w:id="88" w:name="_Toc535924042"/>
      <w:bookmarkStart w:id="89" w:name="_Toc536111702"/>
      <w:bookmarkStart w:id="90" w:name="_Toc126058897"/>
      <w:r w:rsidRPr="0077789D">
        <w:t>Program Receipts</w:t>
      </w:r>
      <w:bookmarkEnd w:id="88"/>
      <w:bookmarkEnd w:id="89"/>
      <w:bookmarkEnd w:id="90"/>
      <w:r w:rsidRPr="006D36EE">
        <w:rPr>
          <w:sz w:val="24"/>
        </w:rPr>
        <w:t xml:space="preserve"> </w:t>
      </w:r>
    </w:p>
    <w:p w14:paraId="288A1632" w14:textId="77777777" w:rsidR="00290052" w:rsidRPr="006D36EE" w:rsidRDefault="4A124C47" w:rsidP="007854D3">
      <w:pPr>
        <w:spacing w:after="0" w:line="360" w:lineRule="auto"/>
        <w:ind w:left="-5" w:right="15" w:firstLine="725"/>
        <w:rPr>
          <w:szCs w:val="24"/>
        </w:rPr>
      </w:pPr>
      <w:r>
        <w:t xml:space="preserve">After establishing an accounting system and understanding the federal accounting requirements to which the Section 523 </w:t>
      </w:r>
      <w:r w:rsidR="00075261">
        <w:t>g</w:t>
      </w:r>
      <w:r>
        <w:t>rantee must adhere, the next step is receiving money from USDA-RD for your program</w:t>
      </w:r>
      <w:r w:rsidR="00070867">
        <w:t xml:space="preserve">. </w:t>
      </w:r>
      <w:r>
        <w:t xml:space="preserve">As explained above, grant funds can be advanced </w:t>
      </w:r>
      <w:proofErr w:type="gramStart"/>
      <w:r>
        <w:t>on a monthly basis</w:t>
      </w:r>
      <w:proofErr w:type="gramEnd"/>
      <w:r>
        <w:t xml:space="preserve">, and normally not for a period longer than </w:t>
      </w:r>
      <w:r w:rsidR="00951A95">
        <w:t>30</w:t>
      </w:r>
      <w:r>
        <w:t xml:space="preserve"> days. </w:t>
      </w:r>
    </w:p>
    <w:p w14:paraId="54825601" w14:textId="77777777" w:rsidR="004019BD" w:rsidRDefault="4A124C47" w:rsidP="007854D3">
      <w:pPr>
        <w:spacing w:after="0" w:line="360" w:lineRule="auto"/>
        <w:ind w:left="-5" w:right="15" w:firstLine="725"/>
        <w:rPr>
          <w:szCs w:val="24"/>
        </w:rPr>
      </w:pPr>
      <w:r>
        <w:t>In planning for TA advances, it is prudent to base the advance on previous program expenditures for a month with the inclusion of special or unusual expenses, such as equipment purchases or audit expenses, for the next month</w:t>
      </w:r>
      <w:r w:rsidR="00070867">
        <w:t xml:space="preserve">. </w:t>
      </w:r>
      <w:r>
        <w:t xml:space="preserve">All advance requests should be documented as to how the advance amount </w:t>
      </w:r>
      <w:proofErr w:type="gramStart"/>
      <w:r>
        <w:t>was calculated,</w:t>
      </w:r>
      <w:proofErr w:type="gramEnd"/>
      <w:r>
        <w:t xml:space="preserve"> however it is especially important to detail extremely high advance requests. </w:t>
      </w:r>
    </w:p>
    <w:p w14:paraId="272A3609" w14:textId="77777777" w:rsidR="00290052" w:rsidRPr="006D36EE" w:rsidRDefault="00D90798" w:rsidP="007854D3">
      <w:pPr>
        <w:spacing w:after="0" w:line="360" w:lineRule="auto"/>
        <w:ind w:left="-5" w:right="15" w:firstLine="725"/>
        <w:rPr>
          <w:szCs w:val="24"/>
        </w:rPr>
      </w:pPr>
      <w:r w:rsidRPr="006D36EE">
        <w:rPr>
          <w:szCs w:val="24"/>
        </w:rPr>
        <w:t>Once the TA check is received, a staff member not working in the accounting department of your agency should be responsible for entering the check into a "Cash Receipts Log."  (A sample is attached as Appendix 6.)  This staff member should also properly endorse the checks for deposit</w:t>
      </w:r>
      <w:r w:rsidR="00070867">
        <w:rPr>
          <w:szCs w:val="24"/>
        </w:rPr>
        <w:t xml:space="preserve">. </w:t>
      </w:r>
      <w:r w:rsidRPr="006D36EE">
        <w:rPr>
          <w:szCs w:val="24"/>
        </w:rPr>
        <w:t>Copies of the check should be made and filed with the Cash Receipts Log as well as forwarded to the proper accounting personnel</w:t>
      </w:r>
      <w:r w:rsidR="00070867">
        <w:rPr>
          <w:szCs w:val="24"/>
        </w:rPr>
        <w:t xml:space="preserve">. </w:t>
      </w:r>
      <w:r w:rsidRPr="006D36EE">
        <w:rPr>
          <w:szCs w:val="24"/>
        </w:rPr>
        <w:t>A staff person in the accounting department should then be responsible for the actual deposit in the bank</w:t>
      </w:r>
      <w:r w:rsidR="00070867">
        <w:rPr>
          <w:szCs w:val="24"/>
        </w:rPr>
        <w:t xml:space="preserve">. </w:t>
      </w:r>
      <w:r w:rsidRPr="006D36EE">
        <w:rPr>
          <w:szCs w:val="24"/>
        </w:rPr>
        <w:t>The customer copy of the deposit slip validated by the bank should then be attached to a copy of the check it covers and filed with all other cash receipts</w:t>
      </w:r>
      <w:r w:rsidR="00070867">
        <w:rPr>
          <w:szCs w:val="24"/>
        </w:rPr>
        <w:t xml:space="preserve">. </w:t>
      </w:r>
      <w:r w:rsidRPr="006D36EE">
        <w:rPr>
          <w:szCs w:val="24"/>
        </w:rPr>
        <w:t>This type of cash receipt safeguard should apply to all the cash receipts of your organization</w:t>
      </w:r>
      <w:r w:rsidR="00070867">
        <w:rPr>
          <w:szCs w:val="24"/>
        </w:rPr>
        <w:t xml:space="preserve">. </w:t>
      </w:r>
      <w:r w:rsidRPr="006D36EE">
        <w:rPr>
          <w:szCs w:val="24"/>
        </w:rPr>
        <w:t xml:space="preserve">It helps to eliminate the possibility of fraud, </w:t>
      </w:r>
      <w:proofErr w:type="gramStart"/>
      <w:r w:rsidRPr="006D36EE">
        <w:rPr>
          <w:szCs w:val="24"/>
        </w:rPr>
        <w:t>error</w:t>
      </w:r>
      <w:proofErr w:type="gramEnd"/>
      <w:r w:rsidRPr="006D36EE">
        <w:rPr>
          <w:szCs w:val="24"/>
        </w:rPr>
        <w:t xml:space="preserve"> or abuse in your organization by separating duties and providing sufficient documentation for all transactions. </w:t>
      </w:r>
    </w:p>
    <w:p w14:paraId="1967D0A9" w14:textId="77777777" w:rsidR="00290052" w:rsidRPr="001F39DE" w:rsidRDefault="00D90798" w:rsidP="000B28E7">
      <w:pPr>
        <w:pStyle w:val="Heading1"/>
      </w:pPr>
      <w:bookmarkStart w:id="91" w:name="_Toc535924043"/>
      <w:bookmarkStart w:id="92" w:name="_Toc536111703"/>
      <w:bookmarkStart w:id="93" w:name="_Toc126058898"/>
      <w:r w:rsidRPr="001F39DE">
        <w:t>Program Expenditures</w:t>
      </w:r>
      <w:bookmarkEnd w:id="91"/>
      <w:bookmarkEnd w:id="92"/>
      <w:bookmarkEnd w:id="93"/>
      <w:r w:rsidRPr="001F39DE">
        <w:t xml:space="preserve"> </w:t>
      </w:r>
    </w:p>
    <w:p w14:paraId="3EBCB19F" w14:textId="77777777" w:rsidR="00290052" w:rsidRDefault="5C74C0D0" w:rsidP="007854D3">
      <w:pPr>
        <w:spacing w:after="0" w:line="360" w:lineRule="auto"/>
        <w:ind w:left="-5" w:right="15" w:firstLine="725"/>
      </w:pPr>
      <w:r>
        <w:t xml:space="preserve">This section will address several areas that need to be tightly controlled to ensure that 523 </w:t>
      </w:r>
      <w:r w:rsidR="00790B9A">
        <w:t>s</w:t>
      </w:r>
      <w:r>
        <w:t>elf-</w:t>
      </w:r>
      <w:r w:rsidR="00790B9A">
        <w:t>h</w:t>
      </w:r>
      <w:r>
        <w:t xml:space="preserve">elp TA </w:t>
      </w:r>
      <w:r w:rsidR="00790B9A">
        <w:t>g</w:t>
      </w:r>
      <w:r>
        <w:t>rant monies are managed properly</w:t>
      </w:r>
      <w:r w:rsidR="00070867">
        <w:t xml:space="preserve">. </w:t>
      </w:r>
      <w:r>
        <w:t>Documentation for all expenditures cannot be stressed enough</w:t>
      </w:r>
      <w:r w:rsidR="00070867">
        <w:t xml:space="preserve">. </w:t>
      </w:r>
      <w:r>
        <w:t xml:space="preserve">Proper accounting procedures are vital to the operation of a successful program. </w:t>
      </w:r>
    </w:p>
    <w:p w14:paraId="67F6EC83" w14:textId="77777777" w:rsidR="0045523B" w:rsidRDefault="00D90798" w:rsidP="009C3131">
      <w:pPr>
        <w:pStyle w:val="Heading2"/>
        <w:numPr>
          <w:ilvl w:val="0"/>
          <w:numId w:val="60"/>
        </w:numPr>
      </w:pPr>
      <w:bookmarkStart w:id="94" w:name="_Toc535924044"/>
      <w:bookmarkStart w:id="95" w:name="_Toc536111704"/>
      <w:bookmarkStart w:id="96" w:name="_Toc126058899"/>
      <w:r w:rsidRPr="006D36EE">
        <w:lastRenderedPageBreak/>
        <w:t>Ordering/Procurement Procedures</w:t>
      </w:r>
      <w:bookmarkEnd w:id="94"/>
      <w:bookmarkEnd w:id="95"/>
      <w:bookmarkEnd w:id="96"/>
    </w:p>
    <w:p w14:paraId="06DC4FEF" w14:textId="77777777" w:rsidR="00290052" w:rsidRPr="006D36EE" w:rsidRDefault="00D90798" w:rsidP="007854D3">
      <w:pPr>
        <w:pStyle w:val="Indentpara"/>
      </w:pPr>
      <w:r w:rsidRPr="006D36EE">
        <w:t>One staff member should be designated as responsible for all ordering and purchasing for the office, such as consumables, furniture, and equipment</w:t>
      </w:r>
      <w:r w:rsidR="00070867">
        <w:t xml:space="preserve">. </w:t>
      </w:r>
      <w:r w:rsidRPr="006D36EE">
        <w:t>All items to be purchased should be researched for the lowest possible price</w:t>
      </w:r>
      <w:r w:rsidR="00070867">
        <w:t xml:space="preserve">. </w:t>
      </w:r>
      <w:r w:rsidRPr="006D36EE">
        <w:t>More expensive items should go through a bidding process where at least three written quotations are obtained</w:t>
      </w:r>
      <w:r w:rsidR="00070867">
        <w:t xml:space="preserve"> </w:t>
      </w:r>
      <w:r w:rsidR="00081FCE">
        <w:t>(</w:t>
      </w:r>
      <w:r w:rsidR="00E93443" w:rsidRPr="006D36EE">
        <w:t>See Appendix 2</w:t>
      </w:r>
      <w:r w:rsidR="0077789D">
        <w:t>4</w:t>
      </w:r>
      <w:r w:rsidR="00E93443" w:rsidRPr="006D36EE">
        <w:t xml:space="preserve"> Informal Cost Comparison Form</w:t>
      </w:r>
      <w:r w:rsidR="00081FCE">
        <w:t>).</w:t>
      </w:r>
      <w:r w:rsidR="00E93443" w:rsidRPr="006D36EE">
        <w:t xml:space="preserve"> </w:t>
      </w:r>
      <w:r w:rsidRPr="006D36EE">
        <w:t xml:space="preserve">Sales and discounts should be </w:t>
      </w:r>
      <w:r w:rsidR="00560C5B">
        <w:t>used</w:t>
      </w:r>
      <w:r w:rsidRPr="006D36EE">
        <w:t xml:space="preserve"> whenever possible. </w:t>
      </w:r>
    </w:p>
    <w:p w14:paraId="4CF33E58" w14:textId="77777777" w:rsidR="00290052" w:rsidRPr="006D36EE" w:rsidRDefault="00D90798" w:rsidP="007854D3">
      <w:pPr>
        <w:spacing w:after="0" w:line="360" w:lineRule="auto"/>
        <w:ind w:left="-5" w:right="15" w:firstLine="725"/>
        <w:rPr>
          <w:szCs w:val="24"/>
        </w:rPr>
      </w:pPr>
      <w:r w:rsidRPr="006D36EE">
        <w:rPr>
          <w:szCs w:val="24"/>
        </w:rPr>
        <w:t xml:space="preserve">A purchase order or request form should be </w:t>
      </w:r>
      <w:r w:rsidR="00560C5B">
        <w:rPr>
          <w:szCs w:val="24"/>
        </w:rPr>
        <w:t>used</w:t>
      </w:r>
      <w:r w:rsidRPr="006D36EE">
        <w:rPr>
          <w:szCs w:val="24"/>
        </w:rPr>
        <w:t xml:space="preserve"> to </w:t>
      </w:r>
      <w:r w:rsidR="00724EA7">
        <w:rPr>
          <w:szCs w:val="24"/>
        </w:rPr>
        <w:t>ensure</w:t>
      </w:r>
      <w:r w:rsidRPr="006D36EE">
        <w:rPr>
          <w:szCs w:val="24"/>
        </w:rPr>
        <w:t xml:space="preserve"> proper authorization for all purchases (See Appendix 7)</w:t>
      </w:r>
      <w:r w:rsidR="00070867">
        <w:rPr>
          <w:szCs w:val="24"/>
        </w:rPr>
        <w:t xml:space="preserve">. </w:t>
      </w:r>
      <w:r w:rsidRPr="006D36EE">
        <w:rPr>
          <w:szCs w:val="24"/>
        </w:rPr>
        <w:t>Prior to submitting the purchase order for processing, budget line items and account balances should be checked to verify that sufficient monies are available for all purchases</w:t>
      </w:r>
      <w:r w:rsidR="00070867">
        <w:rPr>
          <w:szCs w:val="24"/>
        </w:rPr>
        <w:t xml:space="preserve">. </w:t>
      </w:r>
    </w:p>
    <w:p w14:paraId="2AAB8A7D" w14:textId="77777777" w:rsidR="00511E6E" w:rsidRDefault="00D90798" w:rsidP="007854D3">
      <w:pPr>
        <w:pStyle w:val="Indentpara"/>
      </w:pPr>
      <w:r w:rsidRPr="006D36EE">
        <w:t xml:space="preserve">The purchase order should include the following: </w:t>
      </w:r>
    </w:p>
    <w:p w14:paraId="11ECB30E" w14:textId="77777777" w:rsidR="009E2A5D" w:rsidRPr="006D36EE" w:rsidRDefault="009E2A5D" w:rsidP="000B28E7">
      <w:pPr>
        <w:spacing w:after="0" w:line="360" w:lineRule="auto"/>
        <w:ind w:left="0" w:right="15" w:firstLine="0"/>
        <w:jc w:val="center"/>
        <w:rPr>
          <w:color w:val="auto"/>
          <w:szCs w:val="24"/>
        </w:rPr>
      </w:pPr>
      <w:r w:rsidRPr="006D36EE">
        <w:rPr>
          <w:szCs w:val="24"/>
        </w:rPr>
        <w:t>Program</w:t>
      </w:r>
    </w:p>
    <w:p w14:paraId="409DEB2A" w14:textId="77777777" w:rsidR="009E2A5D" w:rsidRPr="006D36EE" w:rsidRDefault="009E2A5D" w:rsidP="000B28E7">
      <w:pPr>
        <w:spacing w:after="0" w:line="360" w:lineRule="auto"/>
        <w:jc w:val="center"/>
        <w:rPr>
          <w:szCs w:val="24"/>
        </w:rPr>
      </w:pPr>
      <w:r w:rsidRPr="006D36EE">
        <w:rPr>
          <w:szCs w:val="24"/>
        </w:rPr>
        <w:t>Date</w:t>
      </w:r>
    </w:p>
    <w:p w14:paraId="05538440" w14:textId="77777777" w:rsidR="009E2A5D" w:rsidRPr="006D36EE" w:rsidRDefault="009E2A5D" w:rsidP="000B28E7">
      <w:pPr>
        <w:spacing w:after="0" w:line="360" w:lineRule="auto"/>
        <w:jc w:val="center"/>
        <w:rPr>
          <w:szCs w:val="24"/>
        </w:rPr>
      </w:pPr>
      <w:r w:rsidRPr="006D36EE">
        <w:rPr>
          <w:szCs w:val="24"/>
        </w:rPr>
        <w:t>Vendor Information-Name and Address</w:t>
      </w:r>
    </w:p>
    <w:p w14:paraId="7005447E" w14:textId="77777777" w:rsidR="009E2A5D" w:rsidRPr="006D36EE" w:rsidRDefault="009E2A5D" w:rsidP="000B28E7">
      <w:pPr>
        <w:spacing w:after="0" w:line="360" w:lineRule="auto"/>
        <w:jc w:val="center"/>
        <w:rPr>
          <w:szCs w:val="24"/>
        </w:rPr>
      </w:pPr>
      <w:r w:rsidRPr="006D36EE">
        <w:rPr>
          <w:szCs w:val="24"/>
        </w:rPr>
        <w:t>Quantity</w:t>
      </w:r>
    </w:p>
    <w:p w14:paraId="15218D49" w14:textId="77777777" w:rsidR="009E2A5D" w:rsidRPr="006D36EE" w:rsidRDefault="009E2A5D" w:rsidP="000B28E7">
      <w:pPr>
        <w:spacing w:after="0" w:line="360" w:lineRule="auto"/>
        <w:jc w:val="center"/>
        <w:rPr>
          <w:szCs w:val="24"/>
        </w:rPr>
      </w:pPr>
      <w:r w:rsidRPr="006D36EE">
        <w:rPr>
          <w:szCs w:val="24"/>
        </w:rPr>
        <w:t>Description</w:t>
      </w:r>
    </w:p>
    <w:p w14:paraId="4335F892" w14:textId="77777777" w:rsidR="009E2A5D" w:rsidRPr="006D36EE" w:rsidRDefault="009E2A5D" w:rsidP="000B28E7">
      <w:pPr>
        <w:spacing w:after="0" w:line="360" w:lineRule="auto"/>
        <w:jc w:val="center"/>
        <w:rPr>
          <w:szCs w:val="24"/>
        </w:rPr>
      </w:pPr>
      <w:r w:rsidRPr="006D36EE">
        <w:rPr>
          <w:szCs w:val="24"/>
        </w:rPr>
        <w:t>Unit/Total Cost</w:t>
      </w:r>
    </w:p>
    <w:p w14:paraId="088DC4B8" w14:textId="77777777" w:rsidR="009E2A5D" w:rsidRPr="006D36EE" w:rsidRDefault="009E2A5D" w:rsidP="000B28E7">
      <w:pPr>
        <w:spacing w:after="0" w:line="360" w:lineRule="auto"/>
        <w:jc w:val="center"/>
        <w:rPr>
          <w:szCs w:val="24"/>
        </w:rPr>
      </w:pPr>
      <w:r w:rsidRPr="006D36EE">
        <w:rPr>
          <w:szCs w:val="24"/>
        </w:rPr>
        <w:t>Requested By</w:t>
      </w:r>
    </w:p>
    <w:p w14:paraId="41C08BDA" w14:textId="77777777" w:rsidR="009E2A5D" w:rsidRPr="006D36EE" w:rsidRDefault="009E2A5D" w:rsidP="000B28E7">
      <w:pPr>
        <w:spacing w:after="0" w:line="360" w:lineRule="auto"/>
        <w:jc w:val="center"/>
        <w:rPr>
          <w:szCs w:val="24"/>
        </w:rPr>
      </w:pPr>
      <w:r w:rsidRPr="006D36EE">
        <w:rPr>
          <w:szCs w:val="24"/>
        </w:rPr>
        <w:t>Approved By</w:t>
      </w:r>
    </w:p>
    <w:p w14:paraId="12C20F34" w14:textId="77777777" w:rsidR="009E2A5D" w:rsidRPr="006D36EE" w:rsidRDefault="009E2A5D" w:rsidP="000B28E7">
      <w:pPr>
        <w:spacing w:after="0" w:line="360" w:lineRule="auto"/>
        <w:jc w:val="center"/>
        <w:rPr>
          <w:szCs w:val="24"/>
        </w:rPr>
      </w:pPr>
      <w:r w:rsidRPr="006D36EE">
        <w:rPr>
          <w:szCs w:val="24"/>
        </w:rPr>
        <w:t>Purchase Order Approved $</w:t>
      </w:r>
    </w:p>
    <w:p w14:paraId="39CDEBAC" w14:textId="77777777" w:rsidR="009E2A5D" w:rsidRPr="006D36EE" w:rsidRDefault="009E2A5D" w:rsidP="000B28E7">
      <w:pPr>
        <w:spacing w:after="0" w:line="360" w:lineRule="auto"/>
        <w:jc w:val="center"/>
        <w:rPr>
          <w:szCs w:val="24"/>
        </w:rPr>
      </w:pPr>
      <w:r w:rsidRPr="006D36EE">
        <w:rPr>
          <w:szCs w:val="24"/>
        </w:rPr>
        <w:t>Purchase Order #</w:t>
      </w:r>
    </w:p>
    <w:p w14:paraId="2BD6FEA7" w14:textId="77777777" w:rsidR="00447C29" w:rsidRDefault="5C74C0D0" w:rsidP="007854D3">
      <w:pPr>
        <w:pStyle w:val="Indentpara"/>
      </w:pPr>
      <w:r>
        <w:t>The purchase order should then be submitted for approval and processing</w:t>
      </w:r>
      <w:r w:rsidR="00070867">
        <w:t xml:space="preserve">. </w:t>
      </w:r>
      <w:r>
        <w:t>It should be retained in the accounting department to await reconciliation with the appropriate receiving/delivery slip and invoice</w:t>
      </w:r>
      <w:r w:rsidR="00951A95">
        <w:t>.</w:t>
      </w:r>
      <w:r>
        <w:t xml:space="preserve"> (See Appendix </w:t>
      </w:r>
      <w:r w:rsidR="00951A95">
        <w:t xml:space="preserve">25-Delivery/Receiving Report.) </w:t>
      </w:r>
      <w:r>
        <w:t>Contracted services should be handled in the same fashion</w:t>
      </w:r>
      <w:r w:rsidR="00070867">
        <w:t xml:space="preserve">. </w:t>
      </w:r>
      <w:r>
        <w:t>Bids should be obtained for contracted services such as audits, legal services, consultant services, and architect fees</w:t>
      </w:r>
      <w:r w:rsidR="00070867">
        <w:t xml:space="preserve">. </w:t>
      </w:r>
    </w:p>
    <w:p w14:paraId="71F405FC" w14:textId="77777777" w:rsidR="00290052" w:rsidRPr="006D36EE" w:rsidRDefault="0E7EB6E5" w:rsidP="007854D3">
      <w:pPr>
        <w:spacing w:after="0" w:line="360" w:lineRule="auto"/>
        <w:ind w:left="-15" w:right="15" w:firstLine="720"/>
        <w:rPr>
          <w:szCs w:val="24"/>
        </w:rPr>
      </w:pPr>
      <w:r>
        <w:t>A written contract should be prepared whenever contracting for professional services</w:t>
      </w:r>
      <w:r w:rsidR="00070867">
        <w:t xml:space="preserve">. </w:t>
      </w:r>
      <w:r>
        <w:t xml:space="preserve">This contract should include as much detail as </w:t>
      </w:r>
      <w:proofErr w:type="gramStart"/>
      <w:r>
        <w:t>possible</w:t>
      </w:r>
      <w:r w:rsidR="00951A95">
        <w:t>—</w:t>
      </w:r>
      <w:r>
        <w:t>services</w:t>
      </w:r>
      <w:proofErr w:type="gramEnd"/>
      <w:r>
        <w:t xml:space="preserve"> to be provided, cost of these services, time frame for services, and any other applicable items. As bills come in against the contract, they should be compared to the contract to ensure that the </w:t>
      </w:r>
      <w:r w:rsidR="00043D50">
        <w:t xml:space="preserve">contracted </w:t>
      </w:r>
      <w:r>
        <w:t xml:space="preserve">services were </w:t>
      </w:r>
      <w:proofErr w:type="gramStart"/>
      <w:r>
        <w:t>actually performed</w:t>
      </w:r>
      <w:proofErr w:type="gramEnd"/>
      <w:r>
        <w:t xml:space="preserve">. </w:t>
      </w:r>
    </w:p>
    <w:p w14:paraId="39969307" w14:textId="77777777" w:rsidR="00290052" w:rsidRPr="006D36EE" w:rsidRDefault="00D90798" w:rsidP="009C3131">
      <w:pPr>
        <w:pStyle w:val="Heading2"/>
        <w:numPr>
          <w:ilvl w:val="0"/>
          <w:numId w:val="60"/>
        </w:numPr>
      </w:pPr>
      <w:bookmarkStart w:id="97" w:name="_Toc535924045"/>
      <w:bookmarkStart w:id="98" w:name="_Toc536111705"/>
      <w:bookmarkStart w:id="99" w:name="_Toc126058900"/>
      <w:r w:rsidRPr="006D36EE">
        <w:lastRenderedPageBreak/>
        <w:t>Processing Payments/Checks</w:t>
      </w:r>
      <w:bookmarkEnd w:id="97"/>
      <w:bookmarkEnd w:id="98"/>
      <w:bookmarkEnd w:id="99"/>
      <w:r w:rsidRPr="006D36EE">
        <w:t xml:space="preserve"> </w:t>
      </w:r>
    </w:p>
    <w:p w14:paraId="60933E65" w14:textId="77777777" w:rsidR="00290052" w:rsidRDefault="00D90798" w:rsidP="007854D3">
      <w:pPr>
        <w:pStyle w:val="Indentpara"/>
      </w:pPr>
      <w:r w:rsidRPr="006D36EE">
        <w:t>All bills that are to be paid, whether against a purchase order or a regular office expense (such as a telephone bill), should be checked for validity and accuracy</w:t>
      </w:r>
      <w:r w:rsidR="00070867">
        <w:t xml:space="preserve">. </w:t>
      </w:r>
      <w:r w:rsidRPr="006D36EE">
        <w:t xml:space="preserve">If applicable, prices should be checked against the authorized prices listed on the purchase order to </w:t>
      </w:r>
      <w:r w:rsidR="00724EA7">
        <w:t>ensure</w:t>
      </w:r>
      <w:r w:rsidRPr="006D36EE">
        <w:t xml:space="preserve"> compliance. </w:t>
      </w:r>
    </w:p>
    <w:p w14:paraId="0BCD9424" w14:textId="77777777" w:rsidR="00447C29" w:rsidRDefault="00D90798" w:rsidP="007854D3">
      <w:pPr>
        <w:spacing w:after="0" w:line="360" w:lineRule="auto"/>
        <w:ind w:left="-5" w:right="15" w:firstLine="710"/>
        <w:rPr>
          <w:szCs w:val="24"/>
        </w:rPr>
      </w:pPr>
      <w:r w:rsidRPr="006D36EE">
        <w:rPr>
          <w:szCs w:val="24"/>
        </w:rPr>
        <w:t>If an item was delivered or a purchase charged at a local store, there should be a delivery slip or receipt</w:t>
      </w:r>
      <w:r w:rsidR="00070867">
        <w:rPr>
          <w:szCs w:val="24"/>
        </w:rPr>
        <w:t xml:space="preserve">. </w:t>
      </w:r>
      <w:r w:rsidRPr="006D36EE">
        <w:rPr>
          <w:szCs w:val="24"/>
        </w:rPr>
        <w:t>This should be kept and attached to the invoice and paperwork that documents which check was used to pay the bill</w:t>
      </w:r>
      <w:r w:rsidR="00070867">
        <w:rPr>
          <w:szCs w:val="24"/>
        </w:rPr>
        <w:t xml:space="preserve">. </w:t>
      </w:r>
      <w:r w:rsidRPr="006D36EE">
        <w:rPr>
          <w:szCs w:val="24"/>
        </w:rPr>
        <w:t>No payments should be made from a vendor statement</w:t>
      </w:r>
      <w:r w:rsidR="00070867">
        <w:rPr>
          <w:szCs w:val="24"/>
        </w:rPr>
        <w:t xml:space="preserve">. </w:t>
      </w:r>
      <w:r w:rsidRPr="006D36EE">
        <w:rPr>
          <w:szCs w:val="24"/>
        </w:rPr>
        <w:t>All payments should be made from original invoices.</w:t>
      </w:r>
    </w:p>
    <w:p w14:paraId="68B8EEAF" w14:textId="77777777" w:rsidR="00290052" w:rsidRPr="006D36EE" w:rsidRDefault="00D90798" w:rsidP="007854D3">
      <w:pPr>
        <w:spacing w:after="0" w:line="360" w:lineRule="auto"/>
        <w:ind w:left="-5" w:right="15" w:firstLine="710"/>
        <w:rPr>
          <w:szCs w:val="24"/>
        </w:rPr>
      </w:pPr>
      <w:r w:rsidRPr="006D36EE">
        <w:rPr>
          <w:szCs w:val="24"/>
        </w:rPr>
        <w:t>After the invoice is checked and verified, it should be coded to indicate the program(s) and/or account(s) that should be charged</w:t>
      </w:r>
      <w:r w:rsidR="00070867">
        <w:rPr>
          <w:szCs w:val="24"/>
        </w:rPr>
        <w:t xml:space="preserve">. </w:t>
      </w:r>
      <w:r w:rsidRPr="006D36EE">
        <w:rPr>
          <w:szCs w:val="24"/>
        </w:rPr>
        <w:t>The staff member responsible for the checking and coding should then initial it, signaling that it is ready to be paid</w:t>
      </w:r>
      <w:r w:rsidR="00070867">
        <w:rPr>
          <w:szCs w:val="24"/>
        </w:rPr>
        <w:t xml:space="preserve">. </w:t>
      </w:r>
      <w:r w:rsidRPr="006D36EE">
        <w:rPr>
          <w:szCs w:val="24"/>
        </w:rPr>
        <w:t xml:space="preserve">It should then be forwarded to the party responsible for the actual check processing. </w:t>
      </w:r>
    </w:p>
    <w:p w14:paraId="19A9A5F7" w14:textId="77777777" w:rsidR="00AA2DC2" w:rsidRDefault="00D90798" w:rsidP="007854D3">
      <w:pPr>
        <w:pStyle w:val="Indentpara"/>
      </w:pPr>
      <w:r w:rsidRPr="006D36EE">
        <w:t xml:space="preserve">It is recommended that a "Request for Payment" voucher be attached to all TA </w:t>
      </w:r>
      <w:r w:rsidR="00790B9A">
        <w:t>g</w:t>
      </w:r>
      <w:r w:rsidRPr="006D36EE">
        <w:t>rant related invoices that are to be processed for payment</w:t>
      </w:r>
      <w:r w:rsidR="00070867">
        <w:t xml:space="preserve">. </w:t>
      </w:r>
      <w:r w:rsidRPr="006D36EE">
        <w:t xml:space="preserve">This form should have the following information (See Appendix 8): </w:t>
      </w:r>
    </w:p>
    <w:p w14:paraId="1C50A7E9" w14:textId="77777777" w:rsidR="0077789D" w:rsidRDefault="0077789D" w:rsidP="00AA3071">
      <w:pPr>
        <w:spacing w:after="160" w:line="360" w:lineRule="auto"/>
        <w:ind w:left="0" w:firstLine="0"/>
        <w:jc w:val="left"/>
        <w:rPr>
          <w:szCs w:val="24"/>
        </w:rPr>
      </w:pPr>
    </w:p>
    <w:p w14:paraId="5D464B71" w14:textId="77777777" w:rsidR="0077789D" w:rsidRDefault="0077789D" w:rsidP="00AA3071">
      <w:pPr>
        <w:spacing w:after="160" w:line="360" w:lineRule="auto"/>
        <w:ind w:left="0" w:firstLine="0"/>
        <w:jc w:val="left"/>
        <w:rPr>
          <w:szCs w:val="24"/>
        </w:rPr>
        <w:sectPr w:rsidR="0077789D" w:rsidSect="001137BC">
          <w:headerReference w:type="even" r:id="rId51"/>
          <w:footerReference w:type="even" r:id="rId52"/>
          <w:footerReference w:type="default" r:id="rId53"/>
          <w:headerReference w:type="first" r:id="rId54"/>
          <w:footerReference w:type="first" r:id="rId55"/>
          <w:pgSz w:w="12240" w:h="15840"/>
          <w:pgMar w:top="1440" w:right="1440" w:bottom="1440" w:left="1440" w:header="763" w:footer="691" w:gutter="0"/>
          <w:pgNumType w:start="1"/>
          <w:cols w:space="720"/>
          <w:titlePg/>
          <w:docGrid w:linePitch="326"/>
        </w:sectPr>
      </w:pPr>
    </w:p>
    <w:p w14:paraId="6CC917EC" w14:textId="77777777" w:rsidR="00E93443" w:rsidRPr="006D36EE" w:rsidRDefault="00E93443" w:rsidP="00880EE0">
      <w:pPr>
        <w:tabs>
          <w:tab w:val="center" w:pos="720"/>
          <w:tab w:val="center" w:pos="1440"/>
          <w:tab w:val="center" w:pos="2160"/>
          <w:tab w:val="center" w:pos="4022"/>
        </w:tabs>
        <w:spacing w:after="0" w:line="360" w:lineRule="auto"/>
        <w:ind w:left="720" w:firstLine="0"/>
        <w:jc w:val="left"/>
        <w:rPr>
          <w:szCs w:val="24"/>
        </w:rPr>
      </w:pPr>
      <w:r w:rsidRPr="006D36EE">
        <w:rPr>
          <w:szCs w:val="24"/>
        </w:rPr>
        <w:t>Program</w:t>
      </w:r>
    </w:p>
    <w:p w14:paraId="79A7ABD2" w14:textId="77777777" w:rsidR="00E93443" w:rsidRPr="006D36EE" w:rsidRDefault="00E93443" w:rsidP="00880EE0">
      <w:pPr>
        <w:tabs>
          <w:tab w:val="center" w:pos="720"/>
          <w:tab w:val="center" w:pos="1440"/>
          <w:tab w:val="center" w:pos="2160"/>
          <w:tab w:val="center" w:pos="3691"/>
        </w:tabs>
        <w:spacing w:after="0" w:line="360" w:lineRule="auto"/>
        <w:ind w:left="720" w:firstLine="0"/>
        <w:jc w:val="left"/>
        <w:rPr>
          <w:szCs w:val="24"/>
        </w:rPr>
      </w:pPr>
      <w:r w:rsidRPr="006D36EE">
        <w:rPr>
          <w:szCs w:val="24"/>
        </w:rPr>
        <w:t>Date</w:t>
      </w:r>
    </w:p>
    <w:p w14:paraId="3077977E" w14:textId="77777777" w:rsidR="00E93443" w:rsidRPr="006D36EE" w:rsidRDefault="00E93443" w:rsidP="00880EE0">
      <w:pPr>
        <w:tabs>
          <w:tab w:val="center" w:pos="720"/>
          <w:tab w:val="center" w:pos="1440"/>
          <w:tab w:val="center" w:pos="2160"/>
          <w:tab w:val="center" w:pos="5025"/>
        </w:tabs>
        <w:spacing w:after="0" w:line="360" w:lineRule="auto"/>
        <w:ind w:left="720" w:firstLine="0"/>
        <w:jc w:val="left"/>
        <w:rPr>
          <w:szCs w:val="24"/>
        </w:rPr>
      </w:pPr>
      <w:r w:rsidRPr="006D36EE">
        <w:rPr>
          <w:szCs w:val="24"/>
        </w:rPr>
        <w:t>Vendor Info</w:t>
      </w:r>
    </w:p>
    <w:p w14:paraId="76FB8E84" w14:textId="77777777" w:rsidR="00E93443" w:rsidRPr="006D36EE" w:rsidRDefault="00E93443" w:rsidP="00880EE0">
      <w:pPr>
        <w:tabs>
          <w:tab w:val="center" w:pos="720"/>
          <w:tab w:val="center" w:pos="1440"/>
          <w:tab w:val="center" w:pos="2160"/>
          <w:tab w:val="center" w:pos="3437"/>
        </w:tabs>
        <w:spacing w:after="0" w:line="360" w:lineRule="auto"/>
        <w:ind w:left="720" w:firstLine="0"/>
        <w:jc w:val="left"/>
        <w:rPr>
          <w:szCs w:val="24"/>
        </w:rPr>
      </w:pPr>
      <w:r w:rsidRPr="006D36EE">
        <w:rPr>
          <w:szCs w:val="24"/>
        </w:rPr>
        <w:t>Invoice date</w:t>
      </w:r>
    </w:p>
    <w:p w14:paraId="2B9764AD" w14:textId="77777777" w:rsidR="00E93443" w:rsidRPr="006D36EE" w:rsidRDefault="00E93443" w:rsidP="00880EE0">
      <w:pPr>
        <w:tabs>
          <w:tab w:val="center" w:pos="720"/>
          <w:tab w:val="center" w:pos="1440"/>
          <w:tab w:val="center" w:pos="2160"/>
          <w:tab w:val="center" w:pos="3787"/>
        </w:tabs>
        <w:spacing w:after="0" w:line="360" w:lineRule="auto"/>
        <w:ind w:left="720" w:firstLine="0"/>
        <w:jc w:val="left"/>
        <w:rPr>
          <w:szCs w:val="24"/>
        </w:rPr>
      </w:pPr>
      <w:r w:rsidRPr="006D36EE">
        <w:rPr>
          <w:szCs w:val="24"/>
        </w:rPr>
        <w:t>Invoice #</w:t>
      </w:r>
    </w:p>
    <w:p w14:paraId="69FE0B19" w14:textId="77777777" w:rsidR="00E93443" w:rsidRPr="006D36EE" w:rsidRDefault="00E93443" w:rsidP="00880EE0">
      <w:pPr>
        <w:tabs>
          <w:tab w:val="center" w:pos="720"/>
          <w:tab w:val="center" w:pos="1440"/>
          <w:tab w:val="center" w:pos="2160"/>
          <w:tab w:val="center" w:pos="4882"/>
        </w:tabs>
        <w:spacing w:after="0" w:line="360" w:lineRule="auto"/>
        <w:ind w:left="720" w:firstLine="0"/>
        <w:jc w:val="left"/>
        <w:rPr>
          <w:szCs w:val="24"/>
        </w:rPr>
      </w:pPr>
      <w:r w:rsidRPr="006D36EE">
        <w:rPr>
          <w:szCs w:val="24"/>
        </w:rPr>
        <w:t>Amount</w:t>
      </w:r>
    </w:p>
    <w:p w14:paraId="51FCBE82" w14:textId="77777777" w:rsidR="00E93443" w:rsidRPr="006D36EE" w:rsidRDefault="00E93443" w:rsidP="00880EE0">
      <w:pPr>
        <w:spacing w:after="0" w:line="360" w:lineRule="auto"/>
        <w:ind w:left="730" w:right="2045"/>
        <w:jc w:val="left"/>
        <w:rPr>
          <w:szCs w:val="24"/>
        </w:rPr>
      </w:pPr>
      <w:r w:rsidRPr="006D36EE">
        <w:rPr>
          <w:szCs w:val="24"/>
        </w:rPr>
        <w:t>Account Charged</w:t>
      </w:r>
    </w:p>
    <w:p w14:paraId="682567CD" w14:textId="77777777" w:rsidR="00E93443" w:rsidRPr="006D36EE" w:rsidRDefault="00E93443" w:rsidP="00880EE0">
      <w:pPr>
        <w:spacing w:after="0" w:line="360" w:lineRule="auto"/>
        <w:ind w:left="730" w:right="2045"/>
        <w:jc w:val="left"/>
        <w:rPr>
          <w:szCs w:val="24"/>
        </w:rPr>
      </w:pPr>
      <w:r w:rsidRPr="006D36EE">
        <w:rPr>
          <w:szCs w:val="24"/>
        </w:rPr>
        <w:t>Requested By</w:t>
      </w:r>
    </w:p>
    <w:p w14:paraId="7E0C16DC" w14:textId="77777777" w:rsidR="00E93443" w:rsidRPr="006D36EE" w:rsidRDefault="00E93443" w:rsidP="00880EE0">
      <w:pPr>
        <w:spacing w:after="0" w:line="360" w:lineRule="auto"/>
        <w:ind w:left="730" w:right="2045"/>
        <w:jc w:val="left"/>
        <w:rPr>
          <w:szCs w:val="24"/>
        </w:rPr>
      </w:pPr>
      <w:r w:rsidRPr="006D36EE">
        <w:rPr>
          <w:szCs w:val="24"/>
        </w:rPr>
        <w:t>Approved By</w:t>
      </w:r>
    </w:p>
    <w:p w14:paraId="30D5EBA3" w14:textId="77777777" w:rsidR="00447C29" w:rsidRDefault="00E93443" w:rsidP="00880EE0">
      <w:pPr>
        <w:spacing w:after="0" w:line="360" w:lineRule="auto"/>
        <w:ind w:left="730" w:right="2045"/>
        <w:jc w:val="left"/>
        <w:rPr>
          <w:szCs w:val="24"/>
        </w:rPr>
        <w:sectPr w:rsidR="00447C29" w:rsidSect="00D46A82">
          <w:type w:val="continuous"/>
          <w:pgSz w:w="12240" w:h="15840"/>
          <w:pgMar w:top="1440" w:right="1080" w:bottom="1440" w:left="1080" w:header="763" w:footer="696" w:gutter="0"/>
          <w:cols w:num="2" w:space="720"/>
        </w:sectPr>
      </w:pPr>
      <w:r w:rsidRPr="006D36EE">
        <w:rPr>
          <w:szCs w:val="24"/>
        </w:rPr>
        <w:t>Checked By</w:t>
      </w:r>
    </w:p>
    <w:p w14:paraId="19BD8D7B" w14:textId="77777777" w:rsidR="00290052" w:rsidRPr="006D36EE" w:rsidRDefault="00D90798" w:rsidP="007854D3">
      <w:pPr>
        <w:pStyle w:val="Indentpara"/>
      </w:pPr>
      <w:r w:rsidRPr="006D36EE">
        <w:t>Once the request for payment voucher has been completed, a copy of the invoice, delivery slip or receipt, purchase order and/or any other applicable documentation should be attached to it</w:t>
      </w:r>
      <w:r w:rsidR="00070867">
        <w:t xml:space="preserve">. </w:t>
      </w:r>
      <w:r w:rsidRPr="006D36EE">
        <w:t xml:space="preserve">After the person preparing the voucher signs it, it should be forwarded to the authorized staff member(s) for approval and signature(s). </w:t>
      </w:r>
    </w:p>
    <w:p w14:paraId="17E9632E" w14:textId="77777777" w:rsidR="00290052" w:rsidRDefault="00D90798" w:rsidP="007854D3">
      <w:pPr>
        <w:spacing w:after="0" w:line="360" w:lineRule="auto"/>
        <w:ind w:left="-15" w:right="15" w:firstLine="720"/>
        <w:rPr>
          <w:szCs w:val="24"/>
        </w:rPr>
      </w:pPr>
      <w:r w:rsidRPr="006D36EE">
        <w:rPr>
          <w:szCs w:val="24"/>
        </w:rPr>
        <w:t>The voucher should then be forwarded to the staff member responsible for preparing the agency check and the check should be processed</w:t>
      </w:r>
      <w:r w:rsidR="00070867">
        <w:rPr>
          <w:szCs w:val="24"/>
        </w:rPr>
        <w:t xml:space="preserve">. </w:t>
      </w:r>
      <w:r w:rsidRPr="006D36EE">
        <w:rPr>
          <w:szCs w:val="24"/>
        </w:rPr>
        <w:t xml:space="preserve">As there is a space on the voucher for the check number, it should be filled in to show which </w:t>
      </w:r>
      <w:proofErr w:type="gramStart"/>
      <w:r w:rsidRPr="006D36EE">
        <w:rPr>
          <w:szCs w:val="24"/>
        </w:rPr>
        <w:t>check</w:t>
      </w:r>
      <w:proofErr w:type="gramEnd"/>
      <w:r w:rsidRPr="006D36EE">
        <w:rPr>
          <w:szCs w:val="24"/>
        </w:rPr>
        <w:t xml:space="preserve"> paid what invoice. Copies of checks should be attached to the supporting documentation and filed in individual vendor files that are then filed alphabetically and by fiscal year. Checks ready to be signed should then be sent to the authorized signatories who will ensure that the check was properly prepared and then sign it</w:t>
      </w:r>
      <w:r w:rsidR="00070867">
        <w:rPr>
          <w:szCs w:val="24"/>
        </w:rPr>
        <w:t xml:space="preserve">. </w:t>
      </w:r>
      <w:r w:rsidRPr="006D36EE">
        <w:rPr>
          <w:szCs w:val="24"/>
        </w:rPr>
        <w:t>As a safeguard, no blank checks should be signed for any reason</w:t>
      </w:r>
      <w:r w:rsidR="00070867">
        <w:rPr>
          <w:szCs w:val="24"/>
        </w:rPr>
        <w:t xml:space="preserve">. </w:t>
      </w:r>
      <w:r w:rsidRPr="006D36EE">
        <w:rPr>
          <w:szCs w:val="24"/>
        </w:rPr>
        <w:lastRenderedPageBreak/>
        <w:t>This would leave the system open to potential abuses</w:t>
      </w:r>
      <w:r w:rsidR="00070867">
        <w:rPr>
          <w:szCs w:val="24"/>
        </w:rPr>
        <w:t xml:space="preserve">. </w:t>
      </w:r>
      <w:r w:rsidRPr="006D36EE">
        <w:rPr>
          <w:szCs w:val="24"/>
        </w:rPr>
        <w:t>Once the checks have been signed, they should be checked once again for accuracy and the proper signatures</w:t>
      </w:r>
      <w:r w:rsidR="00070867">
        <w:rPr>
          <w:szCs w:val="24"/>
        </w:rPr>
        <w:t xml:space="preserve">. </w:t>
      </w:r>
      <w:r w:rsidRPr="006D36EE">
        <w:rPr>
          <w:szCs w:val="24"/>
        </w:rPr>
        <w:t xml:space="preserve">The staff member responsible for mailing the checks can do this. </w:t>
      </w:r>
    </w:p>
    <w:p w14:paraId="6F8E97BA" w14:textId="77777777" w:rsidR="00290052" w:rsidRDefault="00D90798" w:rsidP="007854D3">
      <w:pPr>
        <w:spacing w:after="0" w:line="360" w:lineRule="auto"/>
        <w:ind w:left="-5" w:right="15" w:firstLine="710"/>
        <w:rPr>
          <w:szCs w:val="24"/>
        </w:rPr>
      </w:pPr>
      <w:r w:rsidRPr="006D36EE">
        <w:rPr>
          <w:szCs w:val="24"/>
        </w:rPr>
        <w:t>The next step is for the payment voucher, with other documentation attached, to be forwarded to the accounting staff member responsible for recording the checks in the Cash Disbursements Journal</w:t>
      </w:r>
      <w:r w:rsidR="00070867">
        <w:rPr>
          <w:szCs w:val="24"/>
        </w:rPr>
        <w:t xml:space="preserve">. </w:t>
      </w:r>
      <w:r w:rsidRPr="006D36EE">
        <w:rPr>
          <w:szCs w:val="24"/>
        </w:rPr>
        <w:t>Since all transactions should be by check, they should then be entered in the journal numerically, and posted to the proper expense account</w:t>
      </w:r>
      <w:r w:rsidR="00070867">
        <w:rPr>
          <w:szCs w:val="24"/>
        </w:rPr>
        <w:t xml:space="preserve">. </w:t>
      </w:r>
      <w:r w:rsidRPr="006D36EE">
        <w:rPr>
          <w:szCs w:val="24"/>
        </w:rPr>
        <w:t>If there were any voided checks, a list should be provided so that the person responsible for the posting can insert the voided check numbers into the Cash Disbursements Journal</w:t>
      </w:r>
      <w:r w:rsidR="00070867">
        <w:rPr>
          <w:szCs w:val="24"/>
        </w:rPr>
        <w:t xml:space="preserve">. </w:t>
      </w:r>
      <w:r w:rsidRPr="006D36EE">
        <w:rPr>
          <w:szCs w:val="24"/>
        </w:rPr>
        <w:t>All check numbers must be accounted for.</w:t>
      </w:r>
    </w:p>
    <w:p w14:paraId="4C5FA75E" w14:textId="77777777" w:rsidR="00E95259" w:rsidRDefault="00D90798" w:rsidP="007854D3">
      <w:pPr>
        <w:spacing w:after="0" w:line="360" w:lineRule="auto"/>
        <w:ind w:left="-5" w:right="15" w:firstLine="710"/>
        <w:rPr>
          <w:szCs w:val="24"/>
        </w:rPr>
      </w:pPr>
      <w:r w:rsidRPr="006D36EE">
        <w:rPr>
          <w:b/>
          <w:szCs w:val="24"/>
        </w:rPr>
        <w:t>Remember</w:t>
      </w:r>
      <w:r w:rsidRPr="006D36EE">
        <w:rPr>
          <w:szCs w:val="24"/>
        </w:rPr>
        <w:t xml:space="preserve">:  There is no such thing as over documenting, especially when </w:t>
      </w:r>
      <w:r w:rsidR="00560C5B">
        <w:rPr>
          <w:szCs w:val="24"/>
        </w:rPr>
        <w:t>f</w:t>
      </w:r>
      <w:r w:rsidRPr="006D36EE">
        <w:rPr>
          <w:szCs w:val="24"/>
        </w:rPr>
        <w:t xml:space="preserve">ederal dollars are involved!! </w:t>
      </w:r>
    </w:p>
    <w:p w14:paraId="0CA4911A" w14:textId="77777777" w:rsidR="00E93443" w:rsidRPr="006D36EE" w:rsidRDefault="0077789D" w:rsidP="00070867">
      <w:pPr>
        <w:spacing w:after="0"/>
        <w:ind w:left="-5" w:right="15"/>
        <w:jc w:val="left"/>
        <w:rPr>
          <w:szCs w:val="24"/>
        </w:rPr>
      </w:pPr>
      <w:r w:rsidRPr="006D36EE">
        <w:rPr>
          <w:rFonts w:eastAsia="Calibri"/>
          <w:noProof/>
          <w:color w:val="auto"/>
          <w:szCs w:val="24"/>
        </w:rPr>
        <mc:AlternateContent>
          <mc:Choice Requires="wps">
            <w:drawing>
              <wp:anchor distT="0" distB="0" distL="114300" distR="114300" simplePos="0" relativeHeight="251677696" behindDoc="0" locked="0" layoutInCell="1" allowOverlap="1" wp14:anchorId="483BA600" wp14:editId="335C1795">
                <wp:simplePos x="0" y="0"/>
                <wp:positionH relativeFrom="margin">
                  <wp:align>right</wp:align>
                </wp:positionH>
                <wp:positionV relativeFrom="paragraph">
                  <wp:posOffset>8890</wp:posOffset>
                </wp:positionV>
                <wp:extent cx="6267450" cy="361950"/>
                <wp:effectExtent l="0" t="0" r="19050" b="19050"/>
                <wp:wrapNone/>
                <wp:docPr id="10631" name="Text Box 2"/>
                <wp:cNvGraphicFramePr/>
                <a:graphic xmlns:a="http://schemas.openxmlformats.org/drawingml/2006/main">
                  <a:graphicData uri="http://schemas.microsoft.com/office/word/2010/wordprocessingShape">
                    <wps:wsp>
                      <wps:cNvSpPr txBox="1"/>
                      <wps:spPr>
                        <a:xfrm>
                          <a:off x="0" y="0"/>
                          <a:ext cx="6267450" cy="361950"/>
                        </a:xfrm>
                        <a:prstGeom prst="rect">
                          <a:avLst/>
                        </a:prstGeom>
                        <a:solidFill>
                          <a:sysClr val="window" lastClr="FFFFFF"/>
                        </a:solidFill>
                        <a:ln w="6350">
                          <a:solidFill>
                            <a:prstClr val="black"/>
                          </a:solidFill>
                        </a:ln>
                      </wps:spPr>
                      <wps:txbx>
                        <w:txbxContent>
                          <w:p w14:paraId="56D681FD" w14:textId="77777777" w:rsidR="009D3AFB" w:rsidRPr="00CA2274" w:rsidRDefault="009D3AFB" w:rsidP="00CA2274">
                            <w:pPr>
                              <w:jc w:val="center"/>
                              <w:rPr>
                                <w:color w:val="5B9BD5"/>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83BA600" id="_x0000_t202" coordsize="21600,21600" o:spt="202" path="m,l,21600r21600,l21600,xe">
                <v:stroke joinstyle="miter"/>
                <v:path gradientshapeok="t" o:connecttype="rect"/>
              </v:shapetype>
              <v:shape id="Text Box 2" o:spid="_x0000_s1074" type="#_x0000_t202" style="position:absolute;left:0;text-align:left;margin-left:442.3pt;margin-top:.7pt;width:493.5pt;height:28.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" fillcolor="window" strokeweight=".5pt">
                <v:textbox>
                  <w:txbxContent>
                    <w:p w14:paraId="56D681FD" w14:textId="77777777" w:rsidR="009D3AFB" w:rsidRPr="00CA2274" w:rsidRDefault="009D3AFB" w:rsidP="00CA2274">
                      <w:pPr>
                        <w:jc w:val="center"/>
                        <w:rPr>
                          <w:color w:val="5B9BD5"/>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205F3EA8" w14:textId="77777777" w:rsidR="00CA2274" w:rsidRPr="006D36EE" w:rsidRDefault="00CA2274" w:rsidP="00070867">
      <w:pPr>
        <w:spacing w:after="0"/>
        <w:ind w:left="-29" w:right="-19" w:firstLine="0"/>
        <w:jc w:val="left"/>
        <w:rPr>
          <w:rFonts w:eastAsia="Calibri"/>
          <w:noProof/>
          <w:szCs w:val="24"/>
        </w:rPr>
      </w:pPr>
    </w:p>
    <w:p w14:paraId="00F36CF4" w14:textId="77777777" w:rsidR="00CA2274" w:rsidRDefault="00CA2274" w:rsidP="00070867">
      <w:pPr>
        <w:spacing w:after="0"/>
        <w:ind w:left="-29" w:right="-19" w:firstLine="0"/>
        <w:jc w:val="left"/>
        <w:rPr>
          <w:rFonts w:eastAsia="Calibri"/>
          <w:noProof/>
          <w:szCs w:val="24"/>
        </w:rPr>
      </w:pPr>
      <w:r w:rsidRPr="006D36EE">
        <w:rPr>
          <w:noProof/>
          <w:szCs w:val="24"/>
        </w:rPr>
        <w:drawing>
          <wp:inline distT="0" distB="0" distL="0" distR="0" wp14:anchorId="6F0170D7" wp14:editId="2552CD69">
            <wp:extent cx="6267450" cy="3710940"/>
            <wp:effectExtent l="0" t="0" r="38100" b="22860"/>
            <wp:docPr id="10632" name="Diagram 106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15A78FC7" w14:textId="77777777" w:rsidR="006E334F" w:rsidRPr="006D36EE" w:rsidRDefault="006E334F" w:rsidP="00070867">
      <w:pPr>
        <w:spacing w:after="0"/>
        <w:ind w:left="-29" w:right="-19" w:firstLine="0"/>
        <w:jc w:val="left"/>
        <w:rPr>
          <w:rFonts w:eastAsia="Calibri"/>
          <w:noProof/>
          <w:szCs w:val="24"/>
        </w:rPr>
      </w:pPr>
    </w:p>
    <w:p w14:paraId="5843958B" w14:textId="77777777" w:rsidR="00290052" w:rsidRPr="006D36EE" w:rsidRDefault="00D90798" w:rsidP="009C3131">
      <w:pPr>
        <w:pStyle w:val="Heading2"/>
        <w:numPr>
          <w:ilvl w:val="0"/>
          <w:numId w:val="60"/>
        </w:numPr>
      </w:pPr>
      <w:bookmarkStart w:id="100" w:name="_Toc126058901"/>
      <w:r w:rsidRPr="006D36EE">
        <w:t>Travel Expenditures</w:t>
      </w:r>
      <w:bookmarkEnd w:id="100"/>
      <w:r w:rsidRPr="006D36EE">
        <w:t xml:space="preserve"> </w:t>
      </w:r>
    </w:p>
    <w:p w14:paraId="33CCC914" w14:textId="77777777" w:rsidR="00290052" w:rsidRDefault="00D90798" w:rsidP="007854D3">
      <w:pPr>
        <w:spacing w:after="0" w:line="360" w:lineRule="auto"/>
        <w:ind w:left="-5" w:right="15" w:firstLine="725"/>
        <w:rPr>
          <w:szCs w:val="24"/>
        </w:rPr>
      </w:pPr>
      <w:r w:rsidRPr="006D36EE">
        <w:rPr>
          <w:szCs w:val="24"/>
        </w:rPr>
        <w:t>Some of your budget will be devoted to local and out-of-town travel expenses</w:t>
      </w:r>
      <w:r w:rsidR="00070867">
        <w:rPr>
          <w:szCs w:val="24"/>
        </w:rPr>
        <w:t xml:space="preserve">. </w:t>
      </w:r>
      <w:r w:rsidRPr="006D36EE">
        <w:rPr>
          <w:szCs w:val="24"/>
        </w:rPr>
        <w:t xml:space="preserve">During an audit of your TA </w:t>
      </w:r>
      <w:r w:rsidR="00790B9A">
        <w:rPr>
          <w:szCs w:val="24"/>
        </w:rPr>
        <w:t>g</w:t>
      </w:r>
      <w:r w:rsidRPr="006D36EE">
        <w:rPr>
          <w:szCs w:val="24"/>
        </w:rPr>
        <w:t>rant, an auditor will most likely do an in-depth audit of all travel expenditures</w:t>
      </w:r>
      <w:r w:rsidR="00070867">
        <w:rPr>
          <w:szCs w:val="24"/>
        </w:rPr>
        <w:t xml:space="preserve">. </w:t>
      </w:r>
      <w:r w:rsidRPr="006D36EE">
        <w:rPr>
          <w:szCs w:val="24"/>
        </w:rPr>
        <w:t>Once again, documentation comes into play</w:t>
      </w:r>
      <w:r w:rsidR="00070867">
        <w:rPr>
          <w:szCs w:val="24"/>
        </w:rPr>
        <w:t xml:space="preserve">. </w:t>
      </w:r>
      <w:r w:rsidRPr="006D36EE">
        <w:rPr>
          <w:szCs w:val="24"/>
        </w:rPr>
        <w:t xml:space="preserve">All travel </w:t>
      </w:r>
      <w:proofErr w:type="gramStart"/>
      <w:r w:rsidRPr="006D36EE">
        <w:rPr>
          <w:szCs w:val="24"/>
        </w:rPr>
        <w:t>expenditures</w:t>
      </w:r>
      <w:proofErr w:type="gramEnd"/>
      <w:r w:rsidRPr="006D36EE">
        <w:rPr>
          <w:szCs w:val="24"/>
        </w:rPr>
        <w:t xml:space="preserve"> must be clearly documented</w:t>
      </w:r>
      <w:r w:rsidR="00070867">
        <w:rPr>
          <w:szCs w:val="24"/>
        </w:rPr>
        <w:t xml:space="preserve">. </w:t>
      </w:r>
      <w:r w:rsidRPr="006D36EE">
        <w:rPr>
          <w:szCs w:val="24"/>
        </w:rPr>
        <w:t xml:space="preserve">Receipts must be </w:t>
      </w:r>
      <w:r w:rsidRPr="006D36EE">
        <w:rPr>
          <w:szCs w:val="24"/>
        </w:rPr>
        <w:lastRenderedPageBreak/>
        <w:t>obtained, forms must be kept, and authorizations must be documented</w:t>
      </w:r>
      <w:r w:rsidR="00070867">
        <w:rPr>
          <w:szCs w:val="24"/>
        </w:rPr>
        <w:t xml:space="preserve">. </w:t>
      </w:r>
      <w:proofErr w:type="gramStart"/>
      <w:r w:rsidRPr="006D36EE">
        <w:rPr>
          <w:szCs w:val="24"/>
        </w:rPr>
        <w:t>All of</w:t>
      </w:r>
      <w:proofErr w:type="gramEnd"/>
      <w:r w:rsidRPr="006D36EE">
        <w:rPr>
          <w:szCs w:val="24"/>
        </w:rPr>
        <w:t xml:space="preserve"> these items will be addressed in this section. </w:t>
      </w:r>
    </w:p>
    <w:p w14:paraId="524AE2AD" w14:textId="77777777" w:rsidR="00867820" w:rsidRDefault="0E7EB6E5" w:rsidP="007854D3">
      <w:pPr>
        <w:pStyle w:val="Heading4"/>
      </w:pPr>
      <w:bookmarkStart w:id="101" w:name="_Toc126058902"/>
      <w:r w:rsidRPr="0E7EB6E5">
        <w:t>Regulations for Travel</w:t>
      </w:r>
      <w:bookmarkEnd w:id="101"/>
    </w:p>
    <w:p w14:paraId="1DE6DB98" w14:textId="77777777" w:rsidR="002D4583" w:rsidRDefault="0E7EB6E5" w:rsidP="007854D3">
      <w:pPr>
        <w:pStyle w:val="ListParagraph"/>
        <w:spacing w:after="0" w:line="360" w:lineRule="auto"/>
        <w:ind w:left="1070" w:firstLine="0"/>
      </w:pPr>
      <w:r>
        <w:t>OMB Uniform Administrative Requirements, Cost Principles, and Audit Requirements for Federal Awards 2 CFR Part 200.474 Travel Costs defines travel costs as "expenses for transportation, lodging, subsistence and related items incurred by employees who are in travel status on official business of the organization."  For more information regarding allowable travel costs, please refer to OMB Uniform Administrative Requirements, Cost Principles, and Audit Requirements for Federal Awards 2 CFR Part 200.474, and Chapter 301 of the Federal Travel Regulations</w:t>
      </w:r>
      <w:r w:rsidR="00070867">
        <w:t xml:space="preserve">. </w:t>
      </w:r>
      <w:r>
        <w:t xml:space="preserve">The Federal Travel Regulations: </w:t>
      </w:r>
    </w:p>
    <w:p w14:paraId="3C831A67" w14:textId="77777777" w:rsidR="00E95259" w:rsidRDefault="00000000" w:rsidP="007854D3">
      <w:pPr>
        <w:spacing w:after="0" w:line="360" w:lineRule="auto"/>
        <w:ind w:left="360" w:firstLine="710"/>
        <w:rPr>
          <w:szCs w:val="24"/>
        </w:rPr>
      </w:pPr>
      <w:hyperlink r:id="rId61" w:history="1">
        <w:r w:rsidR="00E95259" w:rsidRPr="003D5C23">
          <w:rPr>
            <w:rStyle w:val="Hyperlink"/>
            <w:b/>
            <w:szCs w:val="24"/>
          </w:rPr>
          <w:t>https://www.gsa.gov/policy-regulations/regulations/federal-travel-regulation-ftr</w:t>
        </w:r>
      </w:hyperlink>
    </w:p>
    <w:p w14:paraId="0C98C680" w14:textId="77777777" w:rsidR="00867820" w:rsidRPr="00867820" w:rsidRDefault="00867820" w:rsidP="007854D3">
      <w:pPr>
        <w:pStyle w:val="Heading4"/>
      </w:pPr>
      <w:bookmarkStart w:id="102" w:name="_Toc126058903"/>
      <w:r>
        <w:t>Per Diem</w:t>
      </w:r>
      <w:bookmarkEnd w:id="102"/>
    </w:p>
    <w:p w14:paraId="5C03D140" w14:textId="77777777" w:rsidR="00290052" w:rsidRPr="006D36EE" w:rsidRDefault="00D90798" w:rsidP="007854D3">
      <w:pPr>
        <w:spacing w:after="0" w:line="360" w:lineRule="auto"/>
        <w:ind w:left="1070" w:right="7" w:firstLine="370"/>
        <w:rPr>
          <w:szCs w:val="24"/>
        </w:rPr>
      </w:pPr>
      <w:r w:rsidRPr="006D36EE">
        <w:rPr>
          <w:szCs w:val="24"/>
        </w:rPr>
        <w:t xml:space="preserve">When employees of </w:t>
      </w:r>
      <w:proofErr w:type="gramStart"/>
      <w:r w:rsidRPr="006D36EE">
        <w:rPr>
          <w:szCs w:val="24"/>
        </w:rPr>
        <w:t>federally-funded</w:t>
      </w:r>
      <w:proofErr w:type="gramEnd"/>
      <w:r w:rsidRPr="006D36EE">
        <w:rPr>
          <w:szCs w:val="24"/>
        </w:rPr>
        <w:t xml:space="preserve"> organizations are in a travel status on official business away from the location of their agency, they are entitled to a per diem allowance in accordance with the Federal Travel Regulations based on the destination</w:t>
      </w:r>
      <w:r w:rsidR="00070867">
        <w:rPr>
          <w:szCs w:val="24"/>
        </w:rPr>
        <w:t xml:space="preserve">. </w:t>
      </w:r>
      <w:r w:rsidRPr="006D36EE">
        <w:rPr>
          <w:szCs w:val="24"/>
        </w:rPr>
        <w:t xml:space="preserve">The per diem rate includes a maximum amount for lodging expenses before hotel taxes. The employee should be reimbursed for actual lodging costs incurred up to the applicable maximum amounts authorized for each location. Receipts for lodging expenses are required. </w:t>
      </w:r>
    </w:p>
    <w:p w14:paraId="197F594C" w14:textId="77777777" w:rsidR="00290052" w:rsidRPr="006D36EE" w:rsidRDefault="00D90798" w:rsidP="007854D3">
      <w:pPr>
        <w:spacing w:after="0" w:line="360" w:lineRule="auto"/>
        <w:ind w:left="1055" w:right="15" w:firstLine="385"/>
        <w:rPr>
          <w:szCs w:val="24"/>
        </w:rPr>
      </w:pPr>
      <w:r w:rsidRPr="006D36EE">
        <w:rPr>
          <w:szCs w:val="24"/>
        </w:rPr>
        <w:t xml:space="preserve">The per diem rate also includes a fixed allowance for meals and incidental expenses (M&amp;IE) that </w:t>
      </w:r>
      <w:proofErr w:type="gramStart"/>
      <w:r w:rsidRPr="006D36EE">
        <w:rPr>
          <w:szCs w:val="24"/>
        </w:rPr>
        <w:t>is</w:t>
      </w:r>
      <w:proofErr w:type="gramEnd"/>
      <w:r w:rsidRPr="006D36EE">
        <w:rPr>
          <w:szCs w:val="24"/>
        </w:rPr>
        <w:t xml:space="preserve"> also determined by location. The M&amp;IE rate, or fraction thereof, is payable to the traveler without itemization of expenses or receipts</w:t>
      </w:r>
      <w:r w:rsidR="00070867">
        <w:rPr>
          <w:szCs w:val="24"/>
        </w:rPr>
        <w:t xml:space="preserve">. </w:t>
      </w:r>
      <w:r w:rsidRPr="006D36EE">
        <w:rPr>
          <w:szCs w:val="24"/>
        </w:rPr>
        <w:t xml:space="preserve">The M&amp;IE rate is calculated at 75% of the per diem rate for the first and last day that the employee is on travel status. The employee is paid 100% of the appropriate per diem rate for the balance of days on travel status. If meals are provided to the employee while on travel status, the employee </w:t>
      </w:r>
      <w:r w:rsidR="001E19AE" w:rsidRPr="006D36EE">
        <w:rPr>
          <w:szCs w:val="24"/>
        </w:rPr>
        <w:t xml:space="preserve">may be required to </w:t>
      </w:r>
      <w:r w:rsidRPr="006D36EE">
        <w:rPr>
          <w:szCs w:val="24"/>
        </w:rPr>
        <w:t>deduct a predetermined amount for those meals based on the per diem rate for that county</w:t>
      </w:r>
      <w:r w:rsidR="00043D50">
        <w:rPr>
          <w:szCs w:val="24"/>
        </w:rPr>
        <w:t>.</w:t>
      </w:r>
      <w:r w:rsidR="001E19AE" w:rsidRPr="006D36EE">
        <w:rPr>
          <w:szCs w:val="24"/>
        </w:rPr>
        <w:t xml:space="preserve"> (See Federal Travel Regulations §301.11.18</w:t>
      </w:r>
      <w:r w:rsidR="00043D50">
        <w:rPr>
          <w:szCs w:val="24"/>
        </w:rPr>
        <w:t>.)</w:t>
      </w:r>
      <w:r w:rsidRPr="006D36EE">
        <w:rPr>
          <w:szCs w:val="24"/>
        </w:rPr>
        <w:t xml:space="preserve"> </w:t>
      </w:r>
    </w:p>
    <w:p w14:paraId="4591724E" w14:textId="77777777" w:rsidR="00290052" w:rsidRPr="006D36EE" w:rsidRDefault="4A124C47" w:rsidP="007854D3">
      <w:pPr>
        <w:spacing w:after="0" w:line="360" w:lineRule="auto"/>
        <w:ind w:left="1055" w:firstLine="385"/>
        <w:rPr>
          <w:szCs w:val="24"/>
        </w:rPr>
      </w:pPr>
      <w:r>
        <w:t>When a destination within the continental United States is not specifically listed, the employee should use the standard CONUS rate for M&amp;IE and lodging. For travel to many other higher cost areas where the standard rate has been determined inadequate, higher rates have been authorized. Ch</w:t>
      </w:r>
      <w:r w:rsidR="003177B9">
        <w:t>eck with Rural Development, your</w:t>
      </w:r>
      <w:r>
        <w:t xml:space="preserve"> T&amp;MA Contractor or the website noted to </w:t>
      </w:r>
      <w:r>
        <w:lastRenderedPageBreak/>
        <w:t xml:space="preserve">determine the current per diem rate for </w:t>
      </w:r>
      <w:r w:rsidR="00560C5B">
        <w:t>each location. The f</w:t>
      </w:r>
      <w:r>
        <w:t>ederal government adjusts these rates annually</w:t>
      </w:r>
      <w:r w:rsidR="00070867">
        <w:t xml:space="preserve">. </w:t>
      </w:r>
      <w:r>
        <w:t xml:space="preserve">For current per diem information please visit </w:t>
      </w:r>
      <w:hyperlink r:id="rId62">
        <w:r w:rsidRPr="4A124C47">
          <w:rPr>
            <w:rStyle w:val="Hyperlink"/>
          </w:rPr>
          <w:t>https://www.gsa.gov</w:t>
        </w:r>
      </w:hyperlink>
      <w:r>
        <w:t>.</w:t>
      </w:r>
    </w:p>
    <w:p w14:paraId="77DAEEED" w14:textId="77777777" w:rsidR="00867820" w:rsidRDefault="00D90798" w:rsidP="007854D3">
      <w:pPr>
        <w:pStyle w:val="Heading4"/>
      </w:pPr>
      <w:r w:rsidRPr="006D36EE">
        <w:rPr>
          <w:szCs w:val="24"/>
        </w:rPr>
        <w:t xml:space="preserve"> </w:t>
      </w:r>
      <w:bookmarkStart w:id="103" w:name="_Toc126058904"/>
      <w:r w:rsidRPr="006D36EE">
        <w:t>Local Travel/Mileage Reimbursement</w:t>
      </w:r>
      <w:bookmarkEnd w:id="103"/>
    </w:p>
    <w:p w14:paraId="250CFD13" w14:textId="77777777" w:rsidR="00290052" w:rsidRDefault="00D90798" w:rsidP="007854D3">
      <w:pPr>
        <w:spacing w:after="0" w:line="360" w:lineRule="auto"/>
        <w:ind w:left="1080" w:right="14" w:firstLine="360"/>
        <w:rPr>
          <w:szCs w:val="24"/>
        </w:rPr>
      </w:pPr>
      <w:r w:rsidRPr="006D36EE">
        <w:rPr>
          <w:szCs w:val="24"/>
        </w:rPr>
        <w:t xml:space="preserve">Local travel can be authorized for reimbursement from your TA grant </w:t>
      </w:r>
      <w:proofErr w:type="gramStart"/>
      <w:r w:rsidRPr="006D36EE">
        <w:rPr>
          <w:szCs w:val="24"/>
        </w:rPr>
        <w:t>as long as</w:t>
      </w:r>
      <w:proofErr w:type="gramEnd"/>
      <w:r w:rsidRPr="006D36EE">
        <w:rPr>
          <w:szCs w:val="24"/>
        </w:rPr>
        <w:t xml:space="preserve"> it relates to the </w:t>
      </w:r>
      <w:r w:rsidR="00687742">
        <w:rPr>
          <w:color w:val="auto"/>
        </w:rPr>
        <w:t>s</w:t>
      </w:r>
      <w:r w:rsidR="00687742" w:rsidRPr="65619501">
        <w:rPr>
          <w:color w:val="auto"/>
        </w:rPr>
        <w:t>elf-</w:t>
      </w:r>
      <w:r w:rsidR="00687742">
        <w:rPr>
          <w:color w:val="auto"/>
        </w:rPr>
        <w:t>h</w:t>
      </w:r>
      <w:r w:rsidR="00687742" w:rsidRPr="65619501">
        <w:rPr>
          <w:color w:val="auto"/>
        </w:rPr>
        <w:t>elp</w:t>
      </w:r>
      <w:r w:rsidR="00687742">
        <w:rPr>
          <w:szCs w:val="24"/>
        </w:rPr>
        <w:t xml:space="preserve"> p</w:t>
      </w:r>
      <w:r w:rsidR="0017464C">
        <w:rPr>
          <w:szCs w:val="24"/>
        </w:rPr>
        <w:t>rogram</w:t>
      </w:r>
      <w:r w:rsidR="00070867">
        <w:rPr>
          <w:szCs w:val="24"/>
        </w:rPr>
        <w:t xml:space="preserve">. </w:t>
      </w:r>
      <w:r w:rsidRPr="006D36EE">
        <w:rPr>
          <w:szCs w:val="24"/>
        </w:rPr>
        <w:t xml:space="preserve">Visits to construction sites, home interviews, and group meetings all fall within the local category. </w:t>
      </w:r>
    </w:p>
    <w:p w14:paraId="7E5588DB" w14:textId="77777777" w:rsidR="00290052" w:rsidRPr="006D36EE" w:rsidRDefault="4A124C47" w:rsidP="007854D3">
      <w:pPr>
        <w:spacing w:after="0" w:line="360" w:lineRule="auto"/>
        <w:ind w:left="1075" w:right="15" w:firstLine="365"/>
        <w:rPr>
          <w:szCs w:val="24"/>
        </w:rPr>
      </w:pPr>
      <w:r>
        <w:t>Mileage reimbursement can be made for any local travel needed to expedite the job</w:t>
      </w:r>
      <w:r w:rsidR="00070867">
        <w:t xml:space="preserve">. </w:t>
      </w:r>
      <w:r>
        <w:t>Appendix 9 shows a sample mileage reimbursement form</w:t>
      </w:r>
      <w:r w:rsidR="00070867">
        <w:t xml:space="preserve">. </w:t>
      </w:r>
      <w:r>
        <w:t>This form should include the following: date, destination, purpose, funding source, odometer readings, total miles, and amount due</w:t>
      </w:r>
      <w:r w:rsidR="00070867">
        <w:t xml:space="preserve">. </w:t>
      </w:r>
      <w:r>
        <w:t xml:space="preserve">Also, receipts should be attached for toll and parking expenses that occur during local travel. </w:t>
      </w:r>
    </w:p>
    <w:p w14:paraId="32703A49" w14:textId="77777777" w:rsidR="00290052" w:rsidRPr="006D36EE" w:rsidRDefault="00D90798" w:rsidP="007854D3">
      <w:pPr>
        <w:spacing w:after="0" w:line="360" w:lineRule="auto"/>
        <w:ind w:left="1075" w:right="15" w:firstLine="365"/>
        <w:rPr>
          <w:szCs w:val="24"/>
        </w:rPr>
      </w:pPr>
      <w:r w:rsidRPr="006D36EE">
        <w:rPr>
          <w:szCs w:val="24"/>
        </w:rPr>
        <w:t xml:space="preserve">The rate at which mileage can be reimbursed may be set according to your organization's policies </w:t>
      </w:r>
      <w:proofErr w:type="gramStart"/>
      <w:r w:rsidRPr="006D36EE">
        <w:rPr>
          <w:szCs w:val="24"/>
        </w:rPr>
        <w:t>as long as</w:t>
      </w:r>
      <w:proofErr w:type="gramEnd"/>
      <w:r w:rsidRPr="006D36EE">
        <w:rPr>
          <w:szCs w:val="24"/>
        </w:rPr>
        <w:t xml:space="preserve"> it does not exceed the standard federal government rate</w:t>
      </w:r>
      <w:r w:rsidR="00070867">
        <w:rPr>
          <w:szCs w:val="24"/>
        </w:rPr>
        <w:t xml:space="preserve">. </w:t>
      </w:r>
      <w:r w:rsidRPr="006D36EE">
        <w:rPr>
          <w:szCs w:val="24"/>
        </w:rPr>
        <w:t>If an employee will be using two or more vehicles, the mileage reimbursement form should indicate which vehicle was used</w:t>
      </w:r>
      <w:r w:rsidR="00070867">
        <w:rPr>
          <w:szCs w:val="24"/>
        </w:rPr>
        <w:t xml:space="preserve">. </w:t>
      </w:r>
      <w:r w:rsidRPr="006D36EE">
        <w:rPr>
          <w:szCs w:val="24"/>
        </w:rPr>
        <w:t>This will help avoid confusion of possible overlapping odometer readings</w:t>
      </w:r>
      <w:r w:rsidR="00070867">
        <w:rPr>
          <w:szCs w:val="24"/>
        </w:rPr>
        <w:t xml:space="preserve">. </w:t>
      </w:r>
    </w:p>
    <w:p w14:paraId="1678DEC2" w14:textId="77777777" w:rsidR="00290052" w:rsidRPr="006D36EE" w:rsidRDefault="00D90798" w:rsidP="007854D3">
      <w:pPr>
        <w:spacing w:after="0" w:line="360" w:lineRule="auto"/>
        <w:ind w:left="1075" w:right="15" w:firstLine="365"/>
        <w:rPr>
          <w:szCs w:val="24"/>
        </w:rPr>
      </w:pPr>
      <w:r w:rsidRPr="006D36EE">
        <w:rPr>
          <w:szCs w:val="24"/>
        </w:rPr>
        <w:t xml:space="preserve">If the organization owns a vehicle that is used by employees on business, no local mileage should be paid for the use of that vehicle if the expenses for operating that vehicle, such as </w:t>
      </w:r>
      <w:r w:rsidR="0E7EB6E5">
        <w:t xml:space="preserve">gas and insurance are paid from program funds. </w:t>
      </w:r>
    </w:p>
    <w:p w14:paraId="360682F5" w14:textId="77777777" w:rsidR="00867820" w:rsidRDefault="4A124C47" w:rsidP="007854D3">
      <w:pPr>
        <w:pStyle w:val="Heading4"/>
      </w:pPr>
      <w:bookmarkStart w:id="104" w:name="_Toc126058905"/>
      <w:r w:rsidRPr="4A124C47">
        <w:t>Other Travel</w:t>
      </w:r>
      <w:bookmarkEnd w:id="104"/>
    </w:p>
    <w:p w14:paraId="32DAB99C" w14:textId="77777777" w:rsidR="00290052" w:rsidRPr="00447C29" w:rsidRDefault="4A124C47" w:rsidP="007854D3">
      <w:pPr>
        <w:spacing w:after="0" w:line="360" w:lineRule="auto"/>
        <w:ind w:left="1085" w:right="15" w:firstLine="355"/>
      </w:pPr>
      <w:r>
        <w:t xml:space="preserve">In the Appendix section of this </w:t>
      </w:r>
      <w:r w:rsidR="00F7034E">
        <w:t>h</w:t>
      </w:r>
      <w:r>
        <w:t>andbook, you will find four sample forms of the type that should be used as documentation for out-of-town travel</w:t>
      </w:r>
      <w:r w:rsidR="00070867">
        <w:t xml:space="preserve">. </w:t>
      </w:r>
      <w:r>
        <w:t>The following is a brief description of each:</w:t>
      </w:r>
      <w:r w:rsidRPr="4A124C47">
        <w:rPr>
          <w:b/>
          <w:bCs/>
        </w:rPr>
        <w:t xml:space="preserve"> </w:t>
      </w:r>
    </w:p>
    <w:p w14:paraId="0C0F6FE4" w14:textId="77777777" w:rsidR="00290052" w:rsidRPr="006D36EE" w:rsidRDefault="00D90798" w:rsidP="007854D3">
      <w:pPr>
        <w:numPr>
          <w:ilvl w:val="1"/>
          <w:numId w:val="2"/>
        </w:numPr>
        <w:spacing w:after="0" w:line="360" w:lineRule="auto"/>
        <w:ind w:left="1440" w:hanging="365"/>
        <w:rPr>
          <w:szCs w:val="24"/>
        </w:rPr>
      </w:pPr>
      <w:r w:rsidRPr="00697E3C">
        <w:rPr>
          <w:b/>
          <w:szCs w:val="24"/>
        </w:rPr>
        <w:t>Travel Authorization Form</w:t>
      </w:r>
      <w:r w:rsidRPr="006D36EE">
        <w:rPr>
          <w:szCs w:val="24"/>
        </w:rPr>
        <w:t xml:space="preserve"> (Appendix 10) </w:t>
      </w:r>
      <w:r w:rsidR="00043D50">
        <w:t>–</w:t>
      </w:r>
      <w:r w:rsidRPr="006D36EE">
        <w:rPr>
          <w:szCs w:val="24"/>
        </w:rPr>
        <w:t xml:space="preserve"> This form should be completed prior to any out-of-town travel</w:t>
      </w:r>
      <w:r w:rsidR="00070867">
        <w:rPr>
          <w:szCs w:val="24"/>
        </w:rPr>
        <w:t xml:space="preserve">. </w:t>
      </w:r>
      <w:r w:rsidRPr="006D36EE">
        <w:rPr>
          <w:szCs w:val="24"/>
        </w:rPr>
        <w:t>If an advance is needed for the trip, it should be requested using this form. The following information should be included if your agency devises its own form: destination, purpose of trip, date of trip, any advance needed (with breakdown as to what it will be used for), signature of traveler, and an approval of supervisor and director.</w:t>
      </w:r>
      <w:r w:rsidRPr="006D36EE">
        <w:rPr>
          <w:b/>
          <w:szCs w:val="24"/>
        </w:rPr>
        <w:t xml:space="preserve"> </w:t>
      </w:r>
    </w:p>
    <w:p w14:paraId="4744259D" w14:textId="77777777" w:rsidR="00290052" w:rsidRPr="006D36EE" w:rsidRDefault="00D90798" w:rsidP="007854D3">
      <w:pPr>
        <w:numPr>
          <w:ilvl w:val="1"/>
          <w:numId w:val="2"/>
        </w:numPr>
        <w:spacing w:after="0" w:line="360" w:lineRule="auto"/>
        <w:ind w:left="1440" w:hanging="360"/>
        <w:rPr>
          <w:szCs w:val="24"/>
        </w:rPr>
      </w:pPr>
      <w:r w:rsidRPr="00697E3C">
        <w:rPr>
          <w:b/>
          <w:szCs w:val="24"/>
        </w:rPr>
        <w:t>Estimated Travel Expenses</w:t>
      </w:r>
      <w:r w:rsidRPr="006D36EE">
        <w:rPr>
          <w:b/>
          <w:szCs w:val="24"/>
        </w:rPr>
        <w:t xml:space="preserve"> </w:t>
      </w:r>
      <w:r w:rsidRPr="006D36EE">
        <w:rPr>
          <w:szCs w:val="24"/>
        </w:rPr>
        <w:t xml:space="preserve">(Appendix 11) </w:t>
      </w:r>
      <w:r w:rsidR="00043D50">
        <w:t>–</w:t>
      </w:r>
      <w:r w:rsidRPr="006D36EE">
        <w:rPr>
          <w:szCs w:val="24"/>
        </w:rPr>
        <w:t xml:space="preserve"> This form is used to compute an estimate of the total cost of an out-of-town trip</w:t>
      </w:r>
      <w:r w:rsidR="00070867">
        <w:rPr>
          <w:szCs w:val="24"/>
        </w:rPr>
        <w:t xml:space="preserve">. </w:t>
      </w:r>
      <w:r w:rsidRPr="006D36EE">
        <w:rPr>
          <w:szCs w:val="24"/>
        </w:rPr>
        <w:t>It is normally completed and attached to the Travel Authorization Form (Appendix 10).</w:t>
      </w:r>
      <w:r w:rsidRPr="006D36EE">
        <w:rPr>
          <w:b/>
          <w:szCs w:val="24"/>
        </w:rPr>
        <w:t xml:space="preserve"> </w:t>
      </w:r>
    </w:p>
    <w:p w14:paraId="1C63E32F" w14:textId="77777777" w:rsidR="00290052" w:rsidRPr="006D36EE" w:rsidRDefault="00D90798" w:rsidP="007854D3">
      <w:pPr>
        <w:numPr>
          <w:ilvl w:val="1"/>
          <w:numId w:val="2"/>
        </w:numPr>
        <w:spacing w:after="0" w:line="360" w:lineRule="auto"/>
        <w:ind w:left="1440" w:hanging="365"/>
        <w:rPr>
          <w:szCs w:val="24"/>
        </w:rPr>
      </w:pPr>
      <w:r w:rsidRPr="00697E3C">
        <w:rPr>
          <w:b/>
          <w:szCs w:val="24"/>
        </w:rPr>
        <w:t>Request for Travel Reimbursement</w:t>
      </w:r>
      <w:r w:rsidRPr="006D36EE">
        <w:rPr>
          <w:szCs w:val="24"/>
        </w:rPr>
        <w:t xml:space="preserve"> (Appendix 12) </w:t>
      </w:r>
      <w:r w:rsidR="00043D50">
        <w:t>–</w:t>
      </w:r>
      <w:r w:rsidRPr="006D36EE">
        <w:rPr>
          <w:szCs w:val="24"/>
        </w:rPr>
        <w:t xml:space="preserve"> This form should clearly document all expenses incurred on an out-of-town trip</w:t>
      </w:r>
      <w:r w:rsidR="00070867">
        <w:rPr>
          <w:szCs w:val="24"/>
        </w:rPr>
        <w:t xml:space="preserve">. </w:t>
      </w:r>
      <w:r w:rsidRPr="006D36EE">
        <w:rPr>
          <w:szCs w:val="24"/>
        </w:rPr>
        <w:t xml:space="preserve">It should have a clear breakdown of the daily </w:t>
      </w:r>
      <w:r w:rsidRPr="006D36EE">
        <w:rPr>
          <w:szCs w:val="24"/>
        </w:rPr>
        <w:lastRenderedPageBreak/>
        <w:t>expenditures by category</w:t>
      </w:r>
      <w:r w:rsidR="00070867">
        <w:rPr>
          <w:szCs w:val="24"/>
        </w:rPr>
        <w:t xml:space="preserve">. </w:t>
      </w:r>
      <w:r w:rsidRPr="006D36EE">
        <w:rPr>
          <w:szCs w:val="24"/>
        </w:rPr>
        <w:t>Once again, the purpose and funding source for the trip should be indicated</w:t>
      </w:r>
      <w:r w:rsidR="00070867">
        <w:rPr>
          <w:szCs w:val="24"/>
        </w:rPr>
        <w:t xml:space="preserve">. </w:t>
      </w:r>
      <w:r w:rsidRPr="006D36EE">
        <w:rPr>
          <w:szCs w:val="24"/>
        </w:rPr>
        <w:t xml:space="preserve">Any mileage expenses that </w:t>
      </w:r>
      <w:proofErr w:type="gramStart"/>
      <w:r w:rsidRPr="006D36EE">
        <w:rPr>
          <w:szCs w:val="24"/>
        </w:rPr>
        <w:t>show</w:t>
      </w:r>
      <w:proofErr w:type="gramEnd"/>
      <w:r w:rsidRPr="006D36EE">
        <w:rPr>
          <w:szCs w:val="24"/>
        </w:rPr>
        <w:t xml:space="preserve"> on this form must be backed up by odometer readings</w:t>
      </w:r>
      <w:r w:rsidR="00070867">
        <w:rPr>
          <w:szCs w:val="24"/>
        </w:rPr>
        <w:t xml:space="preserve">. </w:t>
      </w:r>
      <w:r w:rsidRPr="006D36EE">
        <w:rPr>
          <w:szCs w:val="24"/>
        </w:rPr>
        <w:t>Time and date of departure and return should also be included</w:t>
      </w:r>
      <w:r w:rsidR="00070867">
        <w:rPr>
          <w:szCs w:val="24"/>
        </w:rPr>
        <w:t xml:space="preserve">. </w:t>
      </w:r>
      <w:r w:rsidRPr="006D36EE">
        <w:rPr>
          <w:szCs w:val="24"/>
        </w:rPr>
        <w:t>Required trip expense receipts should be attached to the travel expense voucher. If an advance was given for the trip, it should also show on the travel expense voucher and be deducted from the expense reimbursement request.</w:t>
      </w:r>
      <w:r w:rsidRPr="006D36EE">
        <w:rPr>
          <w:b/>
          <w:szCs w:val="24"/>
        </w:rPr>
        <w:t xml:space="preserve"> </w:t>
      </w:r>
    </w:p>
    <w:p w14:paraId="3F0F522C" w14:textId="77777777" w:rsidR="00290052" w:rsidRPr="006D36EE" w:rsidRDefault="00D90798" w:rsidP="007854D3">
      <w:pPr>
        <w:numPr>
          <w:ilvl w:val="1"/>
          <w:numId w:val="2"/>
        </w:numPr>
        <w:spacing w:after="0" w:line="360" w:lineRule="auto"/>
        <w:ind w:left="1440" w:hanging="365"/>
        <w:rPr>
          <w:szCs w:val="24"/>
        </w:rPr>
      </w:pPr>
      <w:r w:rsidRPr="00697E3C">
        <w:rPr>
          <w:b/>
          <w:szCs w:val="24"/>
        </w:rPr>
        <w:t>Trip Report Form</w:t>
      </w:r>
      <w:r w:rsidRPr="006D36EE">
        <w:rPr>
          <w:szCs w:val="24"/>
        </w:rPr>
        <w:t xml:space="preserve"> (Appendix 13) </w:t>
      </w:r>
      <w:r w:rsidR="00043D50">
        <w:t>–</w:t>
      </w:r>
      <w:r w:rsidRPr="006D36EE">
        <w:rPr>
          <w:szCs w:val="24"/>
        </w:rPr>
        <w:t xml:space="preserve"> A detailed narrative of activities, accomplishments, and any required follow-up should be included on this form</w:t>
      </w:r>
      <w:r w:rsidR="00070867">
        <w:rPr>
          <w:szCs w:val="24"/>
        </w:rPr>
        <w:t xml:space="preserve">. </w:t>
      </w:r>
      <w:r w:rsidRPr="006D36EE">
        <w:rPr>
          <w:szCs w:val="24"/>
        </w:rPr>
        <w:t>It should clearly state the activities during each day of the trip, including hours worked</w:t>
      </w:r>
      <w:r w:rsidR="00070867">
        <w:rPr>
          <w:szCs w:val="24"/>
        </w:rPr>
        <w:t xml:space="preserve">. </w:t>
      </w:r>
      <w:r w:rsidRPr="006D36EE">
        <w:rPr>
          <w:szCs w:val="24"/>
        </w:rPr>
        <w:t>This form should be attached to and submitted with the travel expense voucher</w:t>
      </w:r>
      <w:r w:rsidR="00070867">
        <w:rPr>
          <w:szCs w:val="24"/>
        </w:rPr>
        <w:t xml:space="preserve">. </w:t>
      </w:r>
      <w:r w:rsidRPr="006D36EE">
        <w:rPr>
          <w:szCs w:val="24"/>
        </w:rPr>
        <w:t xml:space="preserve">Appropriate agendas should be attached to this form. </w:t>
      </w:r>
    </w:p>
    <w:p w14:paraId="49D0427E" w14:textId="77777777" w:rsidR="00290052" w:rsidRPr="006D36EE" w:rsidRDefault="00D90798" w:rsidP="007854D3">
      <w:pPr>
        <w:pStyle w:val="Indentpara"/>
      </w:pPr>
      <w:r w:rsidRPr="006D36EE">
        <w:t xml:space="preserve">It is recommended that your organization use these sample forms for all out-of-town travel or </w:t>
      </w:r>
      <w:r w:rsidR="00043D50">
        <w:t>create forms</w:t>
      </w:r>
      <w:r w:rsidRPr="006D36EE">
        <w:t xml:space="preserve"> </w:t>
      </w:r>
      <w:r w:rsidR="00043D50">
        <w:t>that</w:t>
      </w:r>
      <w:r w:rsidRPr="006D36EE">
        <w:t xml:space="preserve"> includ</w:t>
      </w:r>
      <w:r w:rsidR="00043D50">
        <w:t>e</w:t>
      </w:r>
      <w:r w:rsidRPr="006D36EE">
        <w:t xml:space="preserve"> the information described above. </w:t>
      </w:r>
    </w:p>
    <w:p w14:paraId="5593B3D0" w14:textId="77777777" w:rsidR="00290052" w:rsidRPr="006D36EE" w:rsidRDefault="00D90798" w:rsidP="009C3131">
      <w:pPr>
        <w:pStyle w:val="Heading2"/>
        <w:numPr>
          <w:ilvl w:val="0"/>
          <w:numId w:val="60"/>
        </w:numPr>
      </w:pPr>
      <w:bookmarkStart w:id="105" w:name="_Toc126058906"/>
      <w:r w:rsidRPr="006D36EE">
        <w:t>Payroll Expenditures</w:t>
      </w:r>
      <w:bookmarkEnd w:id="105"/>
      <w:r w:rsidRPr="006D36EE">
        <w:t xml:space="preserve"> </w:t>
      </w:r>
    </w:p>
    <w:p w14:paraId="1E661CD0" w14:textId="77777777" w:rsidR="00290052" w:rsidRPr="006D36EE" w:rsidRDefault="4A124C47" w:rsidP="007854D3">
      <w:pPr>
        <w:spacing w:after="0" w:line="360" w:lineRule="auto"/>
        <w:ind w:left="-5" w:right="15" w:firstLine="725"/>
        <w:rPr>
          <w:szCs w:val="24"/>
        </w:rPr>
      </w:pPr>
      <w:r>
        <w:t>Salaries, for exempt or nonexempt, will probably be your largest grant expense and is another area most likely to be scrutinized during an audit</w:t>
      </w:r>
      <w:r w:rsidR="00070867">
        <w:t xml:space="preserve">. </w:t>
      </w:r>
      <w:r>
        <w:t>All payroll expenditures should be fully documented</w:t>
      </w:r>
      <w:r w:rsidR="00070867">
        <w:t xml:space="preserve">. </w:t>
      </w:r>
      <w:r>
        <w:t xml:space="preserve">The </w:t>
      </w:r>
      <w:r w:rsidR="00687742">
        <w:rPr>
          <w:color w:val="auto"/>
        </w:rPr>
        <w:t>s</w:t>
      </w:r>
      <w:r w:rsidR="00687742" w:rsidRPr="65619501">
        <w:rPr>
          <w:color w:val="auto"/>
        </w:rPr>
        <w:t>elf-</w:t>
      </w:r>
      <w:r w:rsidR="00687742">
        <w:rPr>
          <w:color w:val="auto"/>
        </w:rPr>
        <w:t>h</w:t>
      </w:r>
      <w:r w:rsidR="00687742" w:rsidRPr="65619501">
        <w:rPr>
          <w:color w:val="auto"/>
        </w:rPr>
        <w:t>elp</w:t>
      </w:r>
      <w:r>
        <w:t xml:space="preserve"> TA grant can only be charged for that portion of the total payroll that applies to the administration of the Mutual Self-Help Housing Program</w:t>
      </w:r>
      <w:r w:rsidR="00070867">
        <w:t xml:space="preserve">. </w:t>
      </w:r>
      <w:r>
        <w:t>Any fringe benefits that your organization offers to employees must also be proportioned in this way</w:t>
      </w:r>
      <w:r w:rsidR="00070867">
        <w:t xml:space="preserve">. </w:t>
      </w:r>
      <w:r>
        <w:t xml:space="preserve">For example: an employee spending 100% of the time working on </w:t>
      </w:r>
      <w:r w:rsidR="00687742">
        <w:rPr>
          <w:color w:val="auto"/>
        </w:rPr>
        <w:t>s</w:t>
      </w:r>
      <w:r w:rsidR="00687742" w:rsidRPr="65619501">
        <w:rPr>
          <w:color w:val="auto"/>
        </w:rPr>
        <w:t>elf-</w:t>
      </w:r>
      <w:r w:rsidR="00687742">
        <w:rPr>
          <w:color w:val="auto"/>
        </w:rPr>
        <w:t>h</w:t>
      </w:r>
      <w:r w:rsidR="00687742" w:rsidRPr="65619501">
        <w:rPr>
          <w:color w:val="auto"/>
        </w:rPr>
        <w:t>elp</w:t>
      </w:r>
      <w:r w:rsidR="00687742">
        <w:t xml:space="preserve"> </w:t>
      </w:r>
      <w:r>
        <w:t xml:space="preserve">can be charged 100% to the </w:t>
      </w:r>
      <w:r w:rsidR="00687742">
        <w:rPr>
          <w:color w:val="auto"/>
        </w:rPr>
        <w:t>s</w:t>
      </w:r>
      <w:r w:rsidR="00687742" w:rsidRPr="65619501">
        <w:rPr>
          <w:color w:val="auto"/>
        </w:rPr>
        <w:t>elf-</w:t>
      </w:r>
      <w:r w:rsidR="00687742">
        <w:rPr>
          <w:color w:val="auto"/>
        </w:rPr>
        <w:t>h</w:t>
      </w:r>
      <w:r w:rsidR="00687742" w:rsidRPr="65619501">
        <w:rPr>
          <w:color w:val="auto"/>
        </w:rPr>
        <w:t>elp</w:t>
      </w:r>
      <w:r w:rsidR="00687742">
        <w:t xml:space="preserve"> </w:t>
      </w:r>
      <w:r>
        <w:t xml:space="preserve">grant; if an employee only spends 50% of the time on </w:t>
      </w:r>
      <w:r w:rsidR="00687742">
        <w:rPr>
          <w:color w:val="auto"/>
        </w:rPr>
        <w:t>s</w:t>
      </w:r>
      <w:r w:rsidR="00687742" w:rsidRPr="65619501">
        <w:rPr>
          <w:color w:val="auto"/>
        </w:rPr>
        <w:t>elf-</w:t>
      </w:r>
      <w:r w:rsidR="00687742">
        <w:rPr>
          <w:color w:val="auto"/>
        </w:rPr>
        <w:t>h</w:t>
      </w:r>
      <w:r w:rsidR="00687742" w:rsidRPr="65619501">
        <w:rPr>
          <w:color w:val="auto"/>
        </w:rPr>
        <w:t>elp</w:t>
      </w:r>
      <w:r>
        <w:t xml:space="preserve">, only 50% of salary and fringe benefits can be charged to the </w:t>
      </w:r>
      <w:r w:rsidR="00687742">
        <w:rPr>
          <w:color w:val="auto"/>
        </w:rPr>
        <w:t>s</w:t>
      </w:r>
      <w:r w:rsidR="00687742" w:rsidRPr="65619501">
        <w:rPr>
          <w:color w:val="auto"/>
        </w:rPr>
        <w:t>elf-</w:t>
      </w:r>
      <w:r w:rsidR="00687742">
        <w:rPr>
          <w:color w:val="auto"/>
        </w:rPr>
        <w:t>h</w:t>
      </w:r>
      <w:r w:rsidR="00687742" w:rsidRPr="65619501">
        <w:rPr>
          <w:color w:val="auto"/>
        </w:rPr>
        <w:t>elp</w:t>
      </w:r>
      <w:r w:rsidR="00687742">
        <w:t xml:space="preserve"> </w:t>
      </w:r>
      <w:r>
        <w:t>grant.</w:t>
      </w:r>
      <w:r w:rsidRPr="4A124C47">
        <w:rPr>
          <w:b/>
          <w:bCs/>
        </w:rPr>
        <w:t xml:space="preserve"> </w:t>
      </w:r>
    </w:p>
    <w:p w14:paraId="4E6C20C4" w14:textId="77777777" w:rsidR="00182B13" w:rsidRDefault="00D90798" w:rsidP="007854D3">
      <w:pPr>
        <w:pStyle w:val="Heading4"/>
        <w:numPr>
          <w:ilvl w:val="0"/>
          <w:numId w:val="54"/>
        </w:numPr>
      </w:pPr>
      <w:bookmarkStart w:id="106" w:name="_Toc126058907"/>
      <w:r w:rsidRPr="00B020E1">
        <w:t>W-4 Form/Employer's Withholding Allowance Certificate</w:t>
      </w:r>
      <w:bookmarkEnd w:id="106"/>
    </w:p>
    <w:p w14:paraId="2531EACD" w14:textId="77777777" w:rsidR="00B020E1" w:rsidRDefault="00D90798" w:rsidP="007854D3">
      <w:pPr>
        <w:pStyle w:val="ListParagraph"/>
        <w:tabs>
          <w:tab w:val="left" w:pos="900"/>
        </w:tabs>
        <w:spacing w:after="0" w:line="360" w:lineRule="auto"/>
        <w:ind w:left="1080" w:right="14" w:firstLine="360"/>
        <w:rPr>
          <w:szCs w:val="24"/>
        </w:rPr>
      </w:pPr>
      <w:r w:rsidRPr="00B020E1">
        <w:rPr>
          <w:szCs w:val="24"/>
        </w:rPr>
        <w:t>A W-4 should be obtained from each employee showing the number of withholding allowances the employee claims</w:t>
      </w:r>
      <w:r w:rsidR="00070867">
        <w:rPr>
          <w:szCs w:val="24"/>
        </w:rPr>
        <w:t xml:space="preserve">. </w:t>
      </w:r>
      <w:r w:rsidRPr="00B020E1">
        <w:rPr>
          <w:szCs w:val="24"/>
        </w:rPr>
        <w:t>This form tells the person who prepares payroll how to withhold taxes from the employee's gross salary, based on the number of exempted allowances claimed</w:t>
      </w:r>
      <w:r w:rsidR="00070867">
        <w:rPr>
          <w:szCs w:val="24"/>
        </w:rPr>
        <w:t xml:space="preserve">. </w:t>
      </w:r>
      <w:r w:rsidRPr="00B020E1">
        <w:rPr>
          <w:szCs w:val="24"/>
        </w:rPr>
        <w:t>A new W-4 form should be completed by the employee if the withholding status is to be changed</w:t>
      </w:r>
      <w:r w:rsidR="00070867">
        <w:rPr>
          <w:szCs w:val="24"/>
        </w:rPr>
        <w:t xml:space="preserve">. </w:t>
      </w:r>
      <w:r w:rsidRPr="00B020E1">
        <w:rPr>
          <w:szCs w:val="24"/>
        </w:rPr>
        <w:t>W-4 forms should be retained in the employee's payroll file</w:t>
      </w:r>
      <w:r w:rsidR="00070867">
        <w:rPr>
          <w:szCs w:val="24"/>
        </w:rPr>
        <w:t xml:space="preserve">. </w:t>
      </w:r>
      <w:r w:rsidRPr="00B020E1">
        <w:rPr>
          <w:szCs w:val="24"/>
        </w:rPr>
        <w:t xml:space="preserve">If an employee claims more than 10 withholding allowances, or claims exemption from withholding, you should send IRS a copy of their W-4 </w:t>
      </w:r>
      <w:proofErr w:type="gramStart"/>
      <w:r w:rsidRPr="00B020E1">
        <w:rPr>
          <w:szCs w:val="24"/>
        </w:rPr>
        <w:t>form</w:t>
      </w:r>
      <w:proofErr w:type="gramEnd"/>
      <w:r w:rsidR="00070867">
        <w:rPr>
          <w:szCs w:val="24"/>
        </w:rPr>
        <w:t xml:space="preserve">. </w:t>
      </w:r>
      <w:r w:rsidRPr="00B020E1">
        <w:rPr>
          <w:szCs w:val="24"/>
        </w:rPr>
        <w:t xml:space="preserve">Certain states may also require a W-4 form (or something similar) </w:t>
      </w:r>
      <w:proofErr w:type="gramStart"/>
      <w:r w:rsidRPr="00B020E1">
        <w:rPr>
          <w:szCs w:val="24"/>
        </w:rPr>
        <w:t>be</w:t>
      </w:r>
      <w:proofErr w:type="gramEnd"/>
      <w:r w:rsidRPr="00B020E1">
        <w:rPr>
          <w:szCs w:val="24"/>
        </w:rPr>
        <w:t xml:space="preserve"> retained for state tax withholding purposes</w:t>
      </w:r>
      <w:r w:rsidR="00070867">
        <w:rPr>
          <w:szCs w:val="24"/>
        </w:rPr>
        <w:t xml:space="preserve">. </w:t>
      </w:r>
      <w:r w:rsidRPr="00B020E1">
        <w:rPr>
          <w:szCs w:val="24"/>
        </w:rPr>
        <w:t xml:space="preserve">Proper state officials should be consulted to ensure that your </w:t>
      </w:r>
      <w:r w:rsidRPr="00B020E1">
        <w:rPr>
          <w:szCs w:val="24"/>
        </w:rPr>
        <w:lastRenderedPageBreak/>
        <w:t>organization is following local tax procedures and the correct calculation for withholding state taxes.</w:t>
      </w:r>
    </w:p>
    <w:p w14:paraId="07098E06" w14:textId="77777777" w:rsidR="00182B13" w:rsidRDefault="00D90798" w:rsidP="007854D3">
      <w:pPr>
        <w:pStyle w:val="Heading4"/>
        <w:numPr>
          <w:ilvl w:val="0"/>
          <w:numId w:val="54"/>
        </w:numPr>
      </w:pPr>
      <w:bookmarkStart w:id="107" w:name="_Toc126058908"/>
      <w:r w:rsidRPr="006D36EE">
        <w:t>Time and Attendance Sheets</w:t>
      </w:r>
      <w:bookmarkEnd w:id="107"/>
    </w:p>
    <w:p w14:paraId="149A1D9A" w14:textId="77777777" w:rsidR="00290052" w:rsidRDefault="003E1006" w:rsidP="007854D3">
      <w:pPr>
        <w:pStyle w:val="ListParagraph"/>
        <w:tabs>
          <w:tab w:val="left" w:pos="900"/>
        </w:tabs>
        <w:spacing w:after="0" w:line="360" w:lineRule="auto"/>
        <w:ind w:left="1080" w:right="14" w:firstLine="360"/>
        <w:rPr>
          <w:szCs w:val="24"/>
        </w:rPr>
      </w:pPr>
      <w:r w:rsidRPr="006D36EE">
        <w:rPr>
          <w:szCs w:val="24"/>
        </w:rPr>
        <w:t xml:space="preserve">An organization's time and attendance records are the primary documentation for salary expenditures. </w:t>
      </w:r>
      <w:r w:rsidR="00D90798" w:rsidRPr="006D36EE">
        <w:rPr>
          <w:szCs w:val="24"/>
        </w:rPr>
        <w:t>Employees should be required to complete time and attendance sheets each pay period</w:t>
      </w:r>
      <w:r w:rsidR="00070867">
        <w:rPr>
          <w:szCs w:val="24"/>
        </w:rPr>
        <w:t xml:space="preserve">. </w:t>
      </w:r>
      <w:r w:rsidR="00D90798" w:rsidRPr="006D36EE">
        <w:rPr>
          <w:szCs w:val="24"/>
        </w:rPr>
        <w:t xml:space="preserve">Time sheets should clearly show the following: </w:t>
      </w:r>
    </w:p>
    <w:p w14:paraId="776E50DE" w14:textId="77777777" w:rsidR="00290052" w:rsidRPr="006D36EE" w:rsidRDefault="00D90798" w:rsidP="007854D3">
      <w:pPr>
        <w:numPr>
          <w:ilvl w:val="1"/>
          <w:numId w:val="3"/>
        </w:numPr>
        <w:spacing w:after="0" w:line="360" w:lineRule="auto"/>
        <w:ind w:right="15" w:hanging="720"/>
        <w:rPr>
          <w:szCs w:val="24"/>
        </w:rPr>
      </w:pPr>
      <w:r w:rsidRPr="006D36EE">
        <w:rPr>
          <w:szCs w:val="24"/>
        </w:rPr>
        <w:t xml:space="preserve">Employee's Name </w:t>
      </w:r>
    </w:p>
    <w:p w14:paraId="5E215021" w14:textId="77777777" w:rsidR="00290052" w:rsidRPr="006D36EE" w:rsidRDefault="00D90798" w:rsidP="007854D3">
      <w:pPr>
        <w:numPr>
          <w:ilvl w:val="1"/>
          <w:numId w:val="3"/>
        </w:numPr>
        <w:spacing w:after="0" w:line="360" w:lineRule="auto"/>
        <w:ind w:right="15" w:hanging="720"/>
        <w:rPr>
          <w:szCs w:val="24"/>
        </w:rPr>
      </w:pPr>
      <w:r w:rsidRPr="006D36EE">
        <w:rPr>
          <w:szCs w:val="24"/>
        </w:rPr>
        <w:t xml:space="preserve">Pay period ending </w:t>
      </w:r>
      <w:proofErr w:type="gramStart"/>
      <w:r w:rsidRPr="006D36EE">
        <w:rPr>
          <w:szCs w:val="24"/>
        </w:rPr>
        <w:t>date</w:t>
      </w:r>
      <w:proofErr w:type="gramEnd"/>
      <w:r w:rsidRPr="006D36EE">
        <w:rPr>
          <w:szCs w:val="24"/>
        </w:rPr>
        <w:t xml:space="preserve"> </w:t>
      </w:r>
    </w:p>
    <w:p w14:paraId="3F0BE904" w14:textId="77777777" w:rsidR="00290052" w:rsidRPr="006D36EE" w:rsidRDefault="00D90798" w:rsidP="007854D3">
      <w:pPr>
        <w:numPr>
          <w:ilvl w:val="1"/>
          <w:numId w:val="3"/>
        </w:numPr>
        <w:spacing w:after="0" w:line="360" w:lineRule="auto"/>
        <w:ind w:right="15" w:hanging="720"/>
        <w:rPr>
          <w:szCs w:val="24"/>
        </w:rPr>
      </w:pPr>
      <w:r w:rsidRPr="006D36EE">
        <w:rPr>
          <w:szCs w:val="24"/>
        </w:rPr>
        <w:t xml:space="preserve">Hours worked daily </w:t>
      </w:r>
      <w:r w:rsidRPr="00B32476">
        <w:rPr>
          <w:b/>
          <w:szCs w:val="24"/>
          <w:u w:val="single"/>
        </w:rPr>
        <w:t xml:space="preserve">per funding </w:t>
      </w:r>
      <w:proofErr w:type="gramStart"/>
      <w:r w:rsidRPr="00B32476">
        <w:rPr>
          <w:b/>
          <w:szCs w:val="24"/>
          <w:u w:val="single"/>
        </w:rPr>
        <w:t>source</w:t>
      </w:r>
      <w:proofErr w:type="gramEnd"/>
      <w:r w:rsidRPr="006D36EE">
        <w:rPr>
          <w:szCs w:val="24"/>
        </w:rPr>
        <w:t xml:space="preserve"> </w:t>
      </w:r>
    </w:p>
    <w:p w14:paraId="46F70EED" w14:textId="77777777" w:rsidR="00290052" w:rsidRPr="006D36EE" w:rsidRDefault="00D90798" w:rsidP="007854D3">
      <w:pPr>
        <w:numPr>
          <w:ilvl w:val="1"/>
          <w:numId w:val="3"/>
        </w:numPr>
        <w:spacing w:after="0" w:line="360" w:lineRule="auto"/>
        <w:ind w:right="15" w:hanging="720"/>
        <w:rPr>
          <w:szCs w:val="24"/>
        </w:rPr>
      </w:pPr>
      <w:r w:rsidRPr="006D36EE">
        <w:rPr>
          <w:szCs w:val="24"/>
        </w:rPr>
        <w:t xml:space="preserve">Total hours </w:t>
      </w:r>
      <w:proofErr w:type="gramStart"/>
      <w:r w:rsidRPr="006D36EE">
        <w:rPr>
          <w:szCs w:val="24"/>
        </w:rPr>
        <w:t>worked</w:t>
      </w:r>
      <w:proofErr w:type="gramEnd"/>
      <w:r w:rsidRPr="006D36EE">
        <w:rPr>
          <w:szCs w:val="24"/>
        </w:rPr>
        <w:t xml:space="preserve"> </w:t>
      </w:r>
    </w:p>
    <w:p w14:paraId="0F047716" w14:textId="77777777" w:rsidR="00290052" w:rsidRPr="006D36EE" w:rsidRDefault="00D90798" w:rsidP="007854D3">
      <w:pPr>
        <w:numPr>
          <w:ilvl w:val="1"/>
          <w:numId w:val="3"/>
        </w:numPr>
        <w:spacing w:after="0" w:line="360" w:lineRule="auto"/>
        <w:ind w:right="15" w:hanging="720"/>
        <w:rPr>
          <w:szCs w:val="24"/>
        </w:rPr>
      </w:pPr>
      <w:r w:rsidRPr="006D36EE">
        <w:rPr>
          <w:szCs w:val="24"/>
        </w:rPr>
        <w:t xml:space="preserve">Any leave or holiday hours </w:t>
      </w:r>
      <w:proofErr w:type="gramStart"/>
      <w:r w:rsidRPr="006D36EE">
        <w:rPr>
          <w:szCs w:val="24"/>
        </w:rPr>
        <w:t>taken</w:t>
      </w:r>
      <w:proofErr w:type="gramEnd"/>
      <w:r w:rsidRPr="006D36EE">
        <w:rPr>
          <w:szCs w:val="24"/>
        </w:rPr>
        <w:t xml:space="preserve"> </w:t>
      </w:r>
    </w:p>
    <w:p w14:paraId="39594A6E" w14:textId="77777777" w:rsidR="00290052" w:rsidRPr="006D36EE" w:rsidRDefault="00D90798" w:rsidP="007854D3">
      <w:pPr>
        <w:numPr>
          <w:ilvl w:val="1"/>
          <w:numId w:val="3"/>
        </w:numPr>
        <w:spacing w:after="0" w:line="360" w:lineRule="auto"/>
        <w:ind w:right="15" w:hanging="720"/>
        <w:rPr>
          <w:szCs w:val="24"/>
        </w:rPr>
      </w:pPr>
      <w:r w:rsidRPr="006D36EE">
        <w:rPr>
          <w:szCs w:val="24"/>
        </w:rPr>
        <w:t xml:space="preserve">Employee's signature and date </w:t>
      </w:r>
    </w:p>
    <w:p w14:paraId="318923B8" w14:textId="77777777" w:rsidR="00290052" w:rsidRPr="006D36EE" w:rsidRDefault="00D90798" w:rsidP="007854D3">
      <w:pPr>
        <w:numPr>
          <w:ilvl w:val="1"/>
          <w:numId w:val="3"/>
        </w:numPr>
        <w:spacing w:after="0" w:line="360" w:lineRule="auto"/>
        <w:ind w:right="15" w:hanging="720"/>
        <w:rPr>
          <w:szCs w:val="24"/>
        </w:rPr>
      </w:pPr>
      <w:r w:rsidRPr="006D36EE">
        <w:rPr>
          <w:szCs w:val="24"/>
        </w:rPr>
        <w:t xml:space="preserve">Approving official's signature and date </w:t>
      </w:r>
    </w:p>
    <w:p w14:paraId="752C27CD" w14:textId="77777777" w:rsidR="00B020E1" w:rsidRPr="006E334F" w:rsidRDefault="00043D50" w:rsidP="007854D3">
      <w:pPr>
        <w:spacing w:after="0" w:line="360" w:lineRule="auto"/>
        <w:ind w:left="1080" w:right="15" w:firstLine="180"/>
        <w:rPr>
          <w:szCs w:val="24"/>
        </w:rPr>
      </w:pPr>
      <w:r w:rsidRPr="006E334F">
        <w:rPr>
          <w:szCs w:val="24"/>
        </w:rPr>
        <w:t>As noted above in 3), time</w:t>
      </w:r>
      <w:r w:rsidR="4A124C47" w:rsidRPr="006E334F">
        <w:rPr>
          <w:szCs w:val="24"/>
        </w:rPr>
        <w:t>sheets must reflect where to charge each staff person’s time, not just the total hours worked each day. If an employee's salary is charged to more than one program/funding source</w:t>
      </w:r>
      <w:r w:rsidRPr="006E334F">
        <w:rPr>
          <w:szCs w:val="24"/>
        </w:rPr>
        <w:t>, it is essential that the time</w:t>
      </w:r>
      <w:r w:rsidR="4A124C47" w:rsidRPr="006E334F">
        <w:rPr>
          <w:szCs w:val="24"/>
        </w:rPr>
        <w:t xml:space="preserve">sheet </w:t>
      </w:r>
      <w:proofErr w:type="gramStart"/>
      <w:r w:rsidR="4A124C47" w:rsidRPr="006E334F">
        <w:rPr>
          <w:szCs w:val="24"/>
        </w:rPr>
        <w:t>reflect</w:t>
      </w:r>
      <w:proofErr w:type="gramEnd"/>
      <w:r w:rsidR="4A124C47" w:rsidRPr="006E334F">
        <w:rPr>
          <w:szCs w:val="24"/>
        </w:rPr>
        <w:t xml:space="preserve"> the hours worked per program/funding source. A sample time and attendance sheet (Appendix 14) is included to show how time worked and leave earned should be charged to different funding sources</w:t>
      </w:r>
      <w:r w:rsidR="00070867" w:rsidRPr="006E334F">
        <w:rPr>
          <w:szCs w:val="24"/>
        </w:rPr>
        <w:t xml:space="preserve">. </w:t>
      </w:r>
      <w:r w:rsidR="4A124C47" w:rsidRPr="006E334F">
        <w:rPr>
          <w:szCs w:val="24"/>
        </w:rPr>
        <w:t>If an error is made, it should be corrected by drawing a line through the error, writing the correction next to it, and initialing the change</w:t>
      </w:r>
      <w:r w:rsidR="00070867" w:rsidRPr="006E334F">
        <w:rPr>
          <w:szCs w:val="24"/>
        </w:rPr>
        <w:t xml:space="preserve">. </w:t>
      </w:r>
    </w:p>
    <w:p w14:paraId="39FFDB22" w14:textId="77777777" w:rsidR="00182B13" w:rsidRDefault="00D90798" w:rsidP="007854D3">
      <w:pPr>
        <w:pStyle w:val="Heading4"/>
        <w:numPr>
          <w:ilvl w:val="0"/>
          <w:numId w:val="54"/>
        </w:numPr>
      </w:pPr>
      <w:bookmarkStart w:id="108" w:name="_Toc126058909"/>
      <w:r w:rsidRPr="006D36EE">
        <w:t>Payroll Preparation</w:t>
      </w:r>
      <w:bookmarkEnd w:id="108"/>
    </w:p>
    <w:p w14:paraId="27868457" w14:textId="77777777" w:rsidR="00290052" w:rsidRPr="006D36EE" w:rsidRDefault="00D90798" w:rsidP="007854D3">
      <w:pPr>
        <w:tabs>
          <w:tab w:val="left" w:pos="990"/>
        </w:tabs>
        <w:spacing w:after="0" w:line="360" w:lineRule="auto"/>
        <w:ind w:left="1080" w:right="14" w:firstLine="360"/>
        <w:rPr>
          <w:szCs w:val="24"/>
        </w:rPr>
      </w:pPr>
      <w:r w:rsidRPr="006D36EE">
        <w:rPr>
          <w:szCs w:val="24"/>
        </w:rPr>
        <w:t>Once the time and attendance sheets are submitted to the staff member who prepares payroll, they should be verified for accuracy and proper approving signatures</w:t>
      </w:r>
      <w:r w:rsidR="00070867">
        <w:rPr>
          <w:szCs w:val="24"/>
        </w:rPr>
        <w:t xml:space="preserve">. </w:t>
      </w:r>
      <w:r w:rsidRPr="006D36EE">
        <w:rPr>
          <w:szCs w:val="24"/>
        </w:rPr>
        <w:t xml:space="preserve">The paycheck amounts may then be calculated. </w:t>
      </w:r>
      <w:r w:rsidR="003E1006" w:rsidRPr="006D36EE">
        <w:rPr>
          <w:szCs w:val="24"/>
        </w:rPr>
        <w:t xml:space="preserve">If a payroll service is being used, the payroll transaction report should be reviewed for accuracy. </w:t>
      </w:r>
    </w:p>
    <w:p w14:paraId="6E8FC10A" w14:textId="77777777" w:rsidR="00290052" w:rsidRPr="006D36EE" w:rsidRDefault="0E7EB6E5" w:rsidP="007854D3">
      <w:pPr>
        <w:spacing w:after="0" w:line="360" w:lineRule="auto"/>
        <w:ind w:left="1080" w:right="15" w:firstLine="360"/>
        <w:rPr>
          <w:szCs w:val="24"/>
        </w:rPr>
      </w:pPr>
      <w:r>
        <w:t>Documentation for payroll checks should include a request for payment form attached to a worksheet showing the payroll computations with all deductions, including FICA, federal and state taxes</w:t>
      </w:r>
      <w:r w:rsidR="00070867">
        <w:t xml:space="preserve">. </w:t>
      </w:r>
      <w:r>
        <w:t>The check numbers to be used for the payroll checks should be written on the request for payment form</w:t>
      </w:r>
      <w:r w:rsidR="00070867">
        <w:t xml:space="preserve">. </w:t>
      </w:r>
      <w:r>
        <w:t>Once the payroll request for payment form has been approved, payroll can be prepared and sent for signatures.</w:t>
      </w:r>
      <w:r w:rsidRPr="0E7EB6E5">
        <w:rPr>
          <w:b/>
          <w:bCs/>
        </w:rPr>
        <w:t xml:space="preserve"> </w:t>
      </w:r>
      <w:r>
        <w:t>When using direct deposit as a method of payment, ensure internal controls are in place to ensure accuracy.</w:t>
      </w:r>
      <w:r w:rsidRPr="0E7EB6E5">
        <w:rPr>
          <w:b/>
          <w:bCs/>
        </w:rPr>
        <w:t xml:space="preserve"> </w:t>
      </w:r>
    </w:p>
    <w:p w14:paraId="1BED88C2" w14:textId="77777777" w:rsidR="00182B13" w:rsidRDefault="00D90798" w:rsidP="007854D3">
      <w:pPr>
        <w:pStyle w:val="Heading4"/>
        <w:numPr>
          <w:ilvl w:val="0"/>
          <w:numId w:val="56"/>
        </w:numPr>
      </w:pPr>
      <w:bookmarkStart w:id="109" w:name="_Toc126058910"/>
      <w:r w:rsidRPr="0E7EB6E5">
        <w:lastRenderedPageBreak/>
        <w:t>Book Entries for Payroll Expenditures</w:t>
      </w:r>
      <w:bookmarkEnd w:id="109"/>
    </w:p>
    <w:p w14:paraId="02A43227" w14:textId="77777777" w:rsidR="00290052" w:rsidRPr="006D36EE" w:rsidRDefault="00D90798" w:rsidP="007854D3">
      <w:pPr>
        <w:tabs>
          <w:tab w:val="left" w:pos="990"/>
        </w:tabs>
        <w:spacing w:after="0" w:line="360" w:lineRule="auto"/>
        <w:ind w:left="1080" w:right="14" w:firstLine="360"/>
        <w:rPr>
          <w:szCs w:val="24"/>
        </w:rPr>
      </w:pPr>
      <w:r w:rsidRPr="0E7EB6E5">
        <w:t>After the pay</w:t>
      </w:r>
      <w:r w:rsidR="00C37171" w:rsidRPr="0E7EB6E5">
        <w:t>roll process is complete,</w:t>
      </w:r>
      <w:r w:rsidRPr="0E7EB6E5">
        <w:t xml:space="preserve"> the request for payment form(s) </w:t>
      </w:r>
      <w:r w:rsidR="003E1006" w:rsidRPr="0E7EB6E5">
        <w:t xml:space="preserve">for payroll transaction report, </w:t>
      </w:r>
      <w:r w:rsidRPr="0E7EB6E5">
        <w:t xml:space="preserve">should be forwarded to the staff member responsible for keeping the Payroll </w:t>
      </w:r>
      <w:r w:rsidR="00C37171" w:rsidRPr="0E7EB6E5">
        <w:t>Module</w:t>
      </w:r>
      <w:r w:rsidRPr="0E7EB6E5">
        <w:t xml:space="preserve"> and Individual Employee's Earnings Records. </w:t>
      </w:r>
    </w:p>
    <w:p w14:paraId="7024B411" w14:textId="77777777" w:rsidR="00290052" w:rsidRPr="006D36EE" w:rsidRDefault="00D90798" w:rsidP="007854D3">
      <w:pPr>
        <w:spacing w:after="0" w:line="360" w:lineRule="auto"/>
        <w:ind w:left="1080" w:right="15" w:firstLine="360"/>
        <w:rPr>
          <w:szCs w:val="24"/>
        </w:rPr>
      </w:pPr>
      <w:r w:rsidRPr="006D36EE">
        <w:rPr>
          <w:szCs w:val="24"/>
        </w:rPr>
        <w:t xml:space="preserve">The salary amounts, taxes withheld, other deductions, and net salary, along with the check number and date of check, should be entered into both the Payroll </w:t>
      </w:r>
      <w:r w:rsidR="00C37171" w:rsidRPr="006D36EE">
        <w:rPr>
          <w:szCs w:val="24"/>
        </w:rPr>
        <w:t xml:space="preserve">Module </w:t>
      </w:r>
      <w:r w:rsidRPr="006D36EE">
        <w:rPr>
          <w:szCs w:val="24"/>
        </w:rPr>
        <w:t>and the earnings records</w:t>
      </w:r>
      <w:r w:rsidR="00070867">
        <w:rPr>
          <w:szCs w:val="24"/>
        </w:rPr>
        <w:t xml:space="preserve">. </w:t>
      </w:r>
      <w:r w:rsidRPr="006D36EE">
        <w:rPr>
          <w:szCs w:val="24"/>
        </w:rPr>
        <w:t xml:space="preserve">As federal and local taxes come due, the amounts withheld can easily be extracted from the totals in the Payroll </w:t>
      </w:r>
      <w:r w:rsidR="00C37171" w:rsidRPr="006D36EE">
        <w:rPr>
          <w:szCs w:val="24"/>
        </w:rPr>
        <w:t>Module</w:t>
      </w:r>
      <w:r w:rsidR="00070867">
        <w:rPr>
          <w:szCs w:val="24"/>
        </w:rPr>
        <w:t xml:space="preserve">. </w:t>
      </w:r>
      <w:r w:rsidRPr="006D36EE">
        <w:rPr>
          <w:szCs w:val="24"/>
        </w:rPr>
        <w:t xml:space="preserve">The Individual Employee's Earnings Record totals will make it easier to compute such items as unemployment insurance tax. (See Appendix 15 for a tax calendar.) </w:t>
      </w:r>
    </w:p>
    <w:p w14:paraId="4B1CEF55" w14:textId="77777777" w:rsidR="00290052" w:rsidRDefault="4A124C47" w:rsidP="007854D3">
      <w:pPr>
        <w:spacing w:after="0" w:line="360" w:lineRule="auto"/>
        <w:ind w:left="1080" w:right="15" w:firstLine="360"/>
        <w:rPr>
          <w:szCs w:val="24"/>
        </w:rPr>
      </w:pPr>
      <w:r w:rsidRPr="4A124C47">
        <w:rPr>
          <w:i/>
          <w:iCs/>
        </w:rPr>
        <w:t xml:space="preserve">Circular E </w:t>
      </w:r>
      <w:r w:rsidR="00043D50">
        <w:t>–</w:t>
      </w:r>
      <w:r w:rsidRPr="4A124C47">
        <w:rPr>
          <w:i/>
          <w:iCs/>
        </w:rPr>
        <w:t xml:space="preserve"> Employer's Tax Guide</w:t>
      </w:r>
      <w:r>
        <w:t>, available from any Internal Revenue Service Center or online, lists the regulations and rules for tax deposits</w:t>
      </w:r>
      <w:r w:rsidR="00070867">
        <w:t xml:space="preserve">. </w:t>
      </w:r>
      <w:r>
        <w:t>State and local tax offices provide their own tax withholding and payment rules</w:t>
      </w:r>
      <w:r w:rsidR="00070867">
        <w:t xml:space="preserve">. </w:t>
      </w:r>
      <w:r>
        <w:t>It is essential that both the Payroll Module and the Individual Employee's Earnings Records be updated regularly</w:t>
      </w:r>
      <w:r w:rsidR="00070867">
        <w:t xml:space="preserve">. </w:t>
      </w:r>
    </w:p>
    <w:p w14:paraId="301663BA" w14:textId="77777777" w:rsidR="00290052" w:rsidRPr="006D36EE" w:rsidRDefault="00D90798" w:rsidP="009C3131">
      <w:pPr>
        <w:pStyle w:val="Heading2"/>
        <w:numPr>
          <w:ilvl w:val="0"/>
          <w:numId w:val="60"/>
        </w:numPr>
      </w:pPr>
      <w:bookmarkStart w:id="110" w:name="_Toc126058911"/>
      <w:r w:rsidRPr="006D36EE">
        <w:t>Petty Cash Fund</w:t>
      </w:r>
      <w:bookmarkEnd w:id="110"/>
      <w:r w:rsidRPr="006D36EE">
        <w:t xml:space="preserve"> </w:t>
      </w:r>
    </w:p>
    <w:p w14:paraId="65FC93DC" w14:textId="77777777" w:rsidR="00290052" w:rsidRDefault="00D90798" w:rsidP="007854D3">
      <w:pPr>
        <w:spacing w:after="0" w:line="360" w:lineRule="auto"/>
        <w:ind w:left="-5" w:right="15" w:firstLine="725"/>
        <w:rPr>
          <w:szCs w:val="24"/>
        </w:rPr>
      </w:pPr>
      <w:r w:rsidRPr="006D36EE">
        <w:rPr>
          <w:szCs w:val="24"/>
        </w:rPr>
        <w:t>A petty cash fund may be maintained to cover minor expenditures that occur in the daily operations of your organization</w:t>
      </w:r>
      <w:r w:rsidR="00070867">
        <w:rPr>
          <w:szCs w:val="24"/>
        </w:rPr>
        <w:t xml:space="preserve">. </w:t>
      </w:r>
      <w:r w:rsidRPr="006D36EE">
        <w:rPr>
          <w:szCs w:val="24"/>
        </w:rPr>
        <w:t>This fund should be for a set amount (usually between $100 and $200</w:t>
      </w:r>
      <w:proofErr w:type="gramStart"/>
      <w:r w:rsidRPr="006D36EE">
        <w:rPr>
          <w:szCs w:val="24"/>
        </w:rPr>
        <w:t>), and</w:t>
      </w:r>
      <w:proofErr w:type="gramEnd"/>
      <w:r w:rsidRPr="006D36EE">
        <w:rPr>
          <w:szCs w:val="24"/>
        </w:rPr>
        <w:t xml:space="preserve"> should be controlled by one staff member designated as custodian of the fund</w:t>
      </w:r>
      <w:r w:rsidR="00070867">
        <w:rPr>
          <w:szCs w:val="24"/>
        </w:rPr>
        <w:t xml:space="preserve">. </w:t>
      </w:r>
      <w:r w:rsidRPr="006D36EE">
        <w:rPr>
          <w:szCs w:val="24"/>
        </w:rPr>
        <w:t xml:space="preserve">This person would be responsible for </w:t>
      </w:r>
      <w:r w:rsidR="00043D50">
        <w:rPr>
          <w:szCs w:val="24"/>
        </w:rPr>
        <w:t>ensuring</w:t>
      </w:r>
      <w:r w:rsidRPr="006D36EE">
        <w:rPr>
          <w:szCs w:val="24"/>
        </w:rPr>
        <w:t xml:space="preserve"> that, at any given time, the total cash in the fund plus any receipts for disbursements from the fund total the original account amount. </w:t>
      </w:r>
    </w:p>
    <w:p w14:paraId="25C14F17" w14:textId="77777777" w:rsidR="00290052" w:rsidRPr="006D36EE" w:rsidRDefault="00D90798" w:rsidP="007854D3">
      <w:pPr>
        <w:spacing w:after="0" w:line="360" w:lineRule="auto"/>
        <w:ind w:left="-5" w:right="15" w:firstLine="725"/>
        <w:rPr>
          <w:szCs w:val="24"/>
        </w:rPr>
      </w:pPr>
      <w:r w:rsidRPr="006D36EE">
        <w:rPr>
          <w:szCs w:val="24"/>
        </w:rPr>
        <w:t>Petty cash expense voucher forms are available at any office supply store</w:t>
      </w:r>
      <w:r w:rsidR="00070867">
        <w:rPr>
          <w:szCs w:val="24"/>
        </w:rPr>
        <w:t xml:space="preserve">. </w:t>
      </w:r>
      <w:r w:rsidRPr="006D36EE">
        <w:rPr>
          <w:szCs w:val="24"/>
        </w:rPr>
        <w:t>A voucher should be attached to every receipt for disbursement from the petty cash fund</w:t>
      </w:r>
      <w:r w:rsidR="00070867">
        <w:rPr>
          <w:szCs w:val="24"/>
        </w:rPr>
        <w:t xml:space="preserve">. </w:t>
      </w:r>
      <w:r w:rsidRPr="006D36EE">
        <w:rPr>
          <w:szCs w:val="24"/>
        </w:rPr>
        <w:t xml:space="preserve">This voucher should include the amount, date, where the expense should be charged, what the expense was for, and signatures of the person receiving the cash as well as the supervisor approving the expenditures. </w:t>
      </w:r>
    </w:p>
    <w:p w14:paraId="0403FBFA" w14:textId="77777777" w:rsidR="00290052" w:rsidRPr="006D36EE" w:rsidRDefault="0E7EB6E5" w:rsidP="007854D3">
      <w:pPr>
        <w:spacing w:after="0" w:line="360" w:lineRule="auto"/>
        <w:ind w:left="-5" w:right="15" w:firstLine="725"/>
        <w:rPr>
          <w:szCs w:val="24"/>
        </w:rPr>
      </w:pPr>
      <w:r>
        <w:t>When the cash in the fund becomes low or minimal at the end of each grant or fiscal year it should be replenished by preparing a check payable to the designated custodian or to petty cash</w:t>
      </w:r>
      <w:r w:rsidR="00070867">
        <w:t xml:space="preserve">. </w:t>
      </w:r>
      <w:r>
        <w:t>This replenishment check should be for the total amount of cash spent from the fund and, when added to the available cash left, should bring the balance back to the original set amount</w:t>
      </w:r>
      <w:r w:rsidR="00070867">
        <w:t xml:space="preserve">. </w:t>
      </w:r>
      <w:r>
        <w:t xml:space="preserve">The petty cash expense vouchers should be totaled and charged to the appropriate expense accounts, </w:t>
      </w:r>
      <w:r w:rsidRPr="0E7EB6E5">
        <w:rPr>
          <w:b/>
          <w:bCs/>
        </w:rPr>
        <w:t>not</w:t>
      </w:r>
      <w:r>
        <w:t xml:space="preserve"> to the “</w:t>
      </w:r>
      <w:r w:rsidR="00075261">
        <w:t>p</w:t>
      </w:r>
      <w:r>
        <w:t xml:space="preserve">etty </w:t>
      </w:r>
      <w:r w:rsidR="00075261">
        <w:t>c</w:t>
      </w:r>
      <w:r>
        <w:t>ash” asset account</w:t>
      </w:r>
      <w:r w:rsidR="00070867">
        <w:t xml:space="preserve">. </w:t>
      </w:r>
    </w:p>
    <w:p w14:paraId="27E65866" w14:textId="77777777" w:rsidR="00290052" w:rsidRDefault="00D90798" w:rsidP="007854D3">
      <w:pPr>
        <w:spacing w:after="0" w:line="360" w:lineRule="auto"/>
        <w:ind w:left="-5" w:right="15" w:firstLine="725"/>
        <w:rPr>
          <w:szCs w:val="24"/>
        </w:rPr>
      </w:pPr>
      <w:r w:rsidRPr="006D36EE">
        <w:rPr>
          <w:szCs w:val="24"/>
        </w:rPr>
        <w:t xml:space="preserve">Some points that should be emphasized about maintaining the petty cash fund follow: </w:t>
      </w:r>
    </w:p>
    <w:p w14:paraId="4ADA0BD5" w14:textId="77777777" w:rsidR="00290052" w:rsidRPr="006D36EE" w:rsidRDefault="0E7EB6E5" w:rsidP="007854D3">
      <w:pPr>
        <w:numPr>
          <w:ilvl w:val="0"/>
          <w:numId w:val="4"/>
        </w:numPr>
        <w:spacing w:after="0" w:line="360" w:lineRule="auto"/>
        <w:ind w:right="15" w:hanging="365"/>
      </w:pPr>
      <w:r>
        <w:t xml:space="preserve">It should be kept locked in a box with access to it limited to the designated custodian. </w:t>
      </w:r>
    </w:p>
    <w:p w14:paraId="2A04CEDC" w14:textId="77777777" w:rsidR="00290052" w:rsidRPr="006D36EE" w:rsidRDefault="00D90798" w:rsidP="007854D3">
      <w:pPr>
        <w:numPr>
          <w:ilvl w:val="0"/>
          <w:numId w:val="4"/>
        </w:numPr>
        <w:spacing w:after="0" w:line="360" w:lineRule="auto"/>
        <w:ind w:right="15" w:hanging="365"/>
        <w:rPr>
          <w:szCs w:val="24"/>
        </w:rPr>
      </w:pPr>
      <w:r w:rsidRPr="006D36EE">
        <w:rPr>
          <w:szCs w:val="24"/>
        </w:rPr>
        <w:lastRenderedPageBreak/>
        <w:t xml:space="preserve">Someone other than the custodian of the fund should reconcile the account on a regular basis and at the end of the fiscal year. </w:t>
      </w:r>
    </w:p>
    <w:p w14:paraId="158097A7" w14:textId="77777777" w:rsidR="00290052" w:rsidRPr="006D36EE" w:rsidRDefault="00D90798" w:rsidP="007854D3">
      <w:pPr>
        <w:numPr>
          <w:ilvl w:val="0"/>
          <w:numId w:val="4"/>
        </w:numPr>
        <w:spacing w:after="0" w:line="360" w:lineRule="auto"/>
        <w:ind w:right="15" w:hanging="365"/>
        <w:rPr>
          <w:szCs w:val="24"/>
        </w:rPr>
      </w:pPr>
      <w:r w:rsidRPr="006D36EE">
        <w:rPr>
          <w:szCs w:val="24"/>
        </w:rPr>
        <w:t xml:space="preserve">No other funds should be co-mingled with it. </w:t>
      </w:r>
    </w:p>
    <w:p w14:paraId="0146B152" w14:textId="77777777" w:rsidR="00290052" w:rsidRPr="006D36EE" w:rsidRDefault="00D90798" w:rsidP="007854D3">
      <w:pPr>
        <w:numPr>
          <w:ilvl w:val="0"/>
          <w:numId w:val="4"/>
        </w:numPr>
        <w:spacing w:after="0" w:line="360" w:lineRule="auto"/>
        <w:ind w:right="15" w:hanging="365"/>
        <w:rPr>
          <w:szCs w:val="24"/>
        </w:rPr>
      </w:pPr>
      <w:r w:rsidRPr="006D36EE">
        <w:rPr>
          <w:szCs w:val="24"/>
        </w:rPr>
        <w:t xml:space="preserve">No employee should cash personal checks from petty cash or borrow money from it. </w:t>
      </w:r>
    </w:p>
    <w:p w14:paraId="100D4D7D" w14:textId="77777777" w:rsidR="00290052" w:rsidRPr="006D36EE" w:rsidRDefault="00D90798" w:rsidP="007854D3">
      <w:pPr>
        <w:numPr>
          <w:ilvl w:val="0"/>
          <w:numId w:val="4"/>
        </w:numPr>
        <w:spacing w:after="0" w:line="360" w:lineRule="auto"/>
        <w:ind w:right="15" w:hanging="365"/>
        <w:rPr>
          <w:szCs w:val="24"/>
        </w:rPr>
      </w:pPr>
      <w:r w:rsidRPr="006D36EE">
        <w:rPr>
          <w:szCs w:val="24"/>
        </w:rPr>
        <w:t xml:space="preserve">Petty cash should only be used for allowable costs. </w:t>
      </w:r>
    </w:p>
    <w:p w14:paraId="69627ED0" w14:textId="77777777" w:rsidR="00290052" w:rsidRPr="006D36EE" w:rsidRDefault="0E7EB6E5" w:rsidP="007854D3">
      <w:pPr>
        <w:numPr>
          <w:ilvl w:val="0"/>
          <w:numId w:val="4"/>
        </w:numPr>
        <w:spacing w:after="0" w:line="360" w:lineRule="auto"/>
        <w:ind w:right="15" w:hanging="365"/>
      </w:pPr>
      <w:r>
        <w:t xml:space="preserve">A maximum amount per expenditure should be established and documented in the accounting policies and procedures manual. </w:t>
      </w:r>
    </w:p>
    <w:p w14:paraId="02A7E512" w14:textId="77777777" w:rsidR="00290052" w:rsidRDefault="00D90798" w:rsidP="009C3131">
      <w:pPr>
        <w:pStyle w:val="Heading2"/>
        <w:numPr>
          <w:ilvl w:val="0"/>
          <w:numId w:val="60"/>
        </w:numPr>
      </w:pPr>
      <w:bookmarkStart w:id="111" w:name="_Toc126058912"/>
      <w:r w:rsidRPr="006D36EE">
        <w:t>Common Disallowed Expenditures</w:t>
      </w:r>
      <w:bookmarkEnd w:id="111"/>
      <w:r w:rsidRPr="006D36EE">
        <w:t xml:space="preserve"> </w:t>
      </w:r>
    </w:p>
    <w:p w14:paraId="7E0B83C1" w14:textId="77777777" w:rsidR="00290052" w:rsidRPr="006D36EE" w:rsidRDefault="00D90798" w:rsidP="007854D3">
      <w:pPr>
        <w:spacing w:after="0" w:line="360" w:lineRule="auto"/>
        <w:ind w:left="-5" w:right="15" w:firstLine="725"/>
        <w:rPr>
          <w:szCs w:val="24"/>
        </w:rPr>
      </w:pPr>
      <w:r w:rsidRPr="006D36EE">
        <w:rPr>
          <w:szCs w:val="24"/>
        </w:rPr>
        <w:t xml:space="preserve">Since the </w:t>
      </w:r>
      <w:r w:rsidR="00790B9A">
        <w:rPr>
          <w:szCs w:val="24"/>
        </w:rPr>
        <w:t>s</w:t>
      </w:r>
      <w:r w:rsidRPr="006D36EE">
        <w:rPr>
          <w:szCs w:val="24"/>
        </w:rPr>
        <w:t>elf-</w:t>
      </w:r>
      <w:r w:rsidR="00790B9A">
        <w:rPr>
          <w:szCs w:val="24"/>
        </w:rPr>
        <w:t>h</w:t>
      </w:r>
      <w:r w:rsidRPr="006D36EE">
        <w:rPr>
          <w:szCs w:val="24"/>
        </w:rPr>
        <w:t xml:space="preserve">elp TA </w:t>
      </w:r>
      <w:r w:rsidR="00790B9A">
        <w:rPr>
          <w:szCs w:val="24"/>
        </w:rPr>
        <w:t>g</w:t>
      </w:r>
      <w:r w:rsidRPr="006D36EE">
        <w:rPr>
          <w:szCs w:val="24"/>
        </w:rPr>
        <w:t xml:space="preserve">rant is federal money, there are restrictions on how the funds may be spent. Any expenditure must meet the grant purpose as defined in §1944.402, as well as in </w:t>
      </w:r>
      <w:r w:rsidR="001E19AE" w:rsidRPr="006D36EE">
        <w:rPr>
          <w:szCs w:val="24"/>
        </w:rPr>
        <w:t>Uniform Administrative Requirements, Cost Principles, and Audit Requirements for Federal Awards (Uniform Guidance). See 2 CFR 200 Subpart E-Cost Principles.</w:t>
      </w:r>
    </w:p>
    <w:p w14:paraId="1ACA875E" w14:textId="77777777" w:rsidR="00290052" w:rsidRDefault="0E7EB6E5" w:rsidP="007854D3">
      <w:pPr>
        <w:spacing w:after="0" w:line="360" w:lineRule="auto"/>
        <w:ind w:left="-5" w:right="15" w:firstLine="725"/>
        <w:rPr>
          <w:szCs w:val="24"/>
        </w:rPr>
      </w:pPr>
      <w:r>
        <w:t>The §1944.405 lists ways the funds may be used including hiring personnel, travel, payment of office expenses, administrative costs, and purchasing specialty tools. (See Appendix 18</w:t>
      </w:r>
      <w:r w:rsidR="00043D50">
        <w:t>.</w:t>
      </w:r>
      <w:r>
        <w:t xml:space="preserve">) Some prohibited uses of funds, as listed in §1944.406, are: </w:t>
      </w:r>
    </w:p>
    <w:p w14:paraId="66B7DC1D" w14:textId="77777777" w:rsidR="00290052" w:rsidRPr="006D36EE" w:rsidRDefault="00D90798" w:rsidP="007854D3">
      <w:pPr>
        <w:pStyle w:val="ListParagraph"/>
        <w:numPr>
          <w:ilvl w:val="0"/>
          <w:numId w:val="33"/>
        </w:numPr>
        <w:spacing w:after="0" w:line="360" w:lineRule="auto"/>
        <w:ind w:right="15"/>
        <w:rPr>
          <w:szCs w:val="24"/>
        </w:rPr>
      </w:pPr>
      <w:r w:rsidRPr="006D36EE">
        <w:rPr>
          <w:szCs w:val="24"/>
        </w:rPr>
        <w:t xml:space="preserve">Hiring personnel for the purpose of performing any of the construction work for the participating families. </w:t>
      </w:r>
    </w:p>
    <w:p w14:paraId="368442DD" w14:textId="77777777" w:rsidR="00290052" w:rsidRPr="00650F48" w:rsidRDefault="0E7EB6E5" w:rsidP="007854D3">
      <w:pPr>
        <w:pStyle w:val="ListParagraph"/>
        <w:numPr>
          <w:ilvl w:val="0"/>
          <w:numId w:val="33"/>
        </w:numPr>
        <w:spacing w:after="0" w:line="360" w:lineRule="auto"/>
        <w:ind w:right="15"/>
        <w:rPr>
          <w:szCs w:val="24"/>
        </w:rPr>
      </w:pPr>
      <w:r w:rsidRPr="00650F48">
        <w:rPr>
          <w:szCs w:val="24"/>
        </w:rPr>
        <w:t xml:space="preserve">Buying real estate or building materials or other property of any </w:t>
      </w:r>
      <w:r w:rsidR="00650F48">
        <w:rPr>
          <w:szCs w:val="24"/>
        </w:rPr>
        <w:t>kind for participating families.</w:t>
      </w:r>
      <w:r w:rsidRPr="00650F48">
        <w:rPr>
          <w:szCs w:val="24"/>
        </w:rPr>
        <w:t xml:space="preserve"> (This includes optioning sites for the families</w:t>
      </w:r>
      <w:r w:rsidR="00070867" w:rsidRPr="00650F48">
        <w:rPr>
          <w:szCs w:val="24"/>
        </w:rPr>
        <w:t xml:space="preserve">. </w:t>
      </w:r>
      <w:r w:rsidRPr="00650F48">
        <w:rPr>
          <w:szCs w:val="24"/>
        </w:rPr>
        <w:t xml:space="preserve">Discretionary funds, not TA </w:t>
      </w:r>
      <w:r w:rsidR="00790B9A" w:rsidRPr="00650F48">
        <w:rPr>
          <w:szCs w:val="24"/>
        </w:rPr>
        <w:t>g</w:t>
      </w:r>
      <w:r w:rsidRPr="00650F48">
        <w:rPr>
          <w:szCs w:val="24"/>
        </w:rPr>
        <w:t xml:space="preserve">rant funds, should be used for securing site options.) </w:t>
      </w:r>
    </w:p>
    <w:p w14:paraId="0B05FB92" w14:textId="77777777" w:rsidR="00290052" w:rsidRPr="006D36EE" w:rsidRDefault="00D90798" w:rsidP="007854D3">
      <w:pPr>
        <w:pStyle w:val="ListParagraph"/>
        <w:numPr>
          <w:ilvl w:val="0"/>
          <w:numId w:val="33"/>
        </w:numPr>
        <w:spacing w:after="0" w:line="360" w:lineRule="auto"/>
        <w:ind w:right="15"/>
        <w:rPr>
          <w:szCs w:val="24"/>
        </w:rPr>
      </w:pPr>
      <w:r w:rsidRPr="006D36EE">
        <w:rPr>
          <w:szCs w:val="24"/>
        </w:rPr>
        <w:t xml:space="preserve">Paying any debts, expenses, or costs that should be the responsibility of the participating families. </w:t>
      </w:r>
    </w:p>
    <w:p w14:paraId="7F90B700" w14:textId="77777777" w:rsidR="00290052" w:rsidRPr="006D36EE" w:rsidRDefault="001E19AE" w:rsidP="007854D3">
      <w:pPr>
        <w:spacing w:after="0" w:line="360" w:lineRule="auto"/>
        <w:ind w:left="-5" w:right="15" w:firstLine="599"/>
        <w:rPr>
          <w:szCs w:val="24"/>
        </w:rPr>
      </w:pPr>
      <w:r w:rsidRPr="006D36EE">
        <w:rPr>
          <w:szCs w:val="24"/>
        </w:rPr>
        <w:t xml:space="preserve">OMB Uniform Administrative Requirements, Cost Principles, and Audit Requirements for Federal Awards 2 CFR 200 Subpart E-Cost Principles </w:t>
      </w:r>
      <w:r w:rsidR="00D90798" w:rsidRPr="006D36EE">
        <w:rPr>
          <w:szCs w:val="24"/>
        </w:rPr>
        <w:t>also describe costs that are allowable and unallowable under federal funding sources</w:t>
      </w:r>
      <w:r w:rsidR="00070867">
        <w:rPr>
          <w:szCs w:val="24"/>
        </w:rPr>
        <w:t xml:space="preserve">. </w:t>
      </w:r>
      <w:r w:rsidR="00D90798" w:rsidRPr="006D36EE">
        <w:rPr>
          <w:szCs w:val="24"/>
        </w:rPr>
        <w:t xml:space="preserve">For example, bad debts, contributions to other organizations, entertainment expenses, fines and penalties for late tax filings are listed as unallowable. </w:t>
      </w:r>
    </w:p>
    <w:p w14:paraId="6DC96638" w14:textId="77777777" w:rsidR="00290052" w:rsidRPr="006D36EE" w:rsidRDefault="00D90798" w:rsidP="007854D3">
      <w:pPr>
        <w:spacing w:after="0" w:line="360" w:lineRule="auto"/>
        <w:ind w:left="-5" w:right="15"/>
        <w:rPr>
          <w:szCs w:val="24"/>
        </w:rPr>
      </w:pPr>
      <w:r w:rsidRPr="006D36EE">
        <w:rPr>
          <w:szCs w:val="24"/>
        </w:rPr>
        <w:t xml:space="preserve">Allowable expenses for advertising, insurance, meetings, etc., are described in detail in </w:t>
      </w:r>
      <w:r w:rsidR="001E19AE" w:rsidRPr="006D36EE">
        <w:rPr>
          <w:szCs w:val="24"/>
        </w:rPr>
        <w:t xml:space="preserve">  OMB Uniform Administrative Requirements, Cost Principles, and Audit Requirements for Federal Awards 2 CFR 200 Subpart E.</w:t>
      </w:r>
    </w:p>
    <w:p w14:paraId="62636FD9" w14:textId="77777777" w:rsidR="00290052" w:rsidRDefault="00D90798" w:rsidP="007854D3">
      <w:pPr>
        <w:spacing w:after="0" w:line="360" w:lineRule="auto"/>
        <w:ind w:left="-5" w:right="15" w:firstLine="725"/>
        <w:rPr>
          <w:szCs w:val="24"/>
        </w:rPr>
      </w:pPr>
      <w:r w:rsidRPr="006D36EE">
        <w:rPr>
          <w:szCs w:val="24"/>
        </w:rPr>
        <w:t xml:space="preserve">The Bookkeeper and Executive Director should become familiar with the </w:t>
      </w:r>
      <w:r w:rsidR="001E19AE" w:rsidRPr="006D36EE">
        <w:rPr>
          <w:szCs w:val="24"/>
        </w:rPr>
        <w:t xml:space="preserve">Uniform Administrative Requirements, Cost Principles and Audit Requirements for Federal Awards. This guidance can be found at </w:t>
      </w:r>
      <w:hyperlink r:id="rId63" w:history="1">
        <w:r w:rsidR="0078144F" w:rsidRPr="003D5C23">
          <w:rPr>
            <w:rStyle w:val="Hyperlink"/>
            <w:szCs w:val="24"/>
          </w:rPr>
          <w:t>https://www.ecfr.gov</w:t>
        </w:r>
      </w:hyperlink>
      <w:r w:rsidR="001E19AE" w:rsidRPr="006D36EE">
        <w:rPr>
          <w:szCs w:val="24"/>
        </w:rPr>
        <w:t>.</w:t>
      </w:r>
    </w:p>
    <w:p w14:paraId="1BC6BB44" w14:textId="77777777" w:rsidR="00290052" w:rsidRDefault="00D90798" w:rsidP="007854D3">
      <w:pPr>
        <w:pStyle w:val="Indentpara"/>
      </w:pPr>
      <w:r w:rsidRPr="006D36EE">
        <w:lastRenderedPageBreak/>
        <w:t xml:space="preserve">The following are examples of possible unallowable expenditures: </w:t>
      </w:r>
    </w:p>
    <w:p w14:paraId="320AD49B" w14:textId="77777777" w:rsidR="0078144F" w:rsidRDefault="00D90798" w:rsidP="007854D3">
      <w:pPr>
        <w:pStyle w:val="ListParagraph"/>
        <w:numPr>
          <w:ilvl w:val="0"/>
          <w:numId w:val="69"/>
        </w:numPr>
        <w:spacing w:after="0" w:line="360" w:lineRule="auto"/>
        <w:ind w:right="15"/>
        <w:rPr>
          <w:szCs w:val="24"/>
        </w:rPr>
      </w:pPr>
      <w:r w:rsidRPr="0078144F">
        <w:rPr>
          <w:szCs w:val="24"/>
        </w:rPr>
        <w:t xml:space="preserve">Any expenditure that is </w:t>
      </w:r>
      <w:r w:rsidRPr="00B32476">
        <w:rPr>
          <w:szCs w:val="24"/>
          <w:u w:val="single" w:color="000000"/>
        </w:rPr>
        <w:t>not</w:t>
      </w:r>
      <w:r w:rsidRPr="00B32476">
        <w:rPr>
          <w:szCs w:val="24"/>
          <w:u w:val="single"/>
        </w:rPr>
        <w:t xml:space="preserve"> </w:t>
      </w:r>
      <w:r w:rsidRPr="00B32476">
        <w:rPr>
          <w:szCs w:val="24"/>
          <w:u w:val="single" w:color="000000"/>
        </w:rPr>
        <w:t>well</w:t>
      </w:r>
      <w:r w:rsidRPr="00B32476">
        <w:rPr>
          <w:szCs w:val="24"/>
          <w:u w:val="single"/>
        </w:rPr>
        <w:t xml:space="preserve"> </w:t>
      </w:r>
      <w:r w:rsidRPr="00B32476">
        <w:rPr>
          <w:szCs w:val="24"/>
          <w:u w:val="single" w:color="000000"/>
        </w:rPr>
        <w:t>documented</w:t>
      </w:r>
      <w:r w:rsidRPr="0078144F">
        <w:rPr>
          <w:szCs w:val="24"/>
        </w:rPr>
        <w:t xml:space="preserve"> can be disallowed in an audit. </w:t>
      </w:r>
    </w:p>
    <w:p w14:paraId="648AFAEC" w14:textId="77777777" w:rsidR="0078144F" w:rsidRDefault="00D90798" w:rsidP="007854D3">
      <w:pPr>
        <w:pStyle w:val="ListParagraph"/>
        <w:numPr>
          <w:ilvl w:val="0"/>
          <w:numId w:val="69"/>
        </w:numPr>
        <w:spacing w:after="0" w:line="360" w:lineRule="auto"/>
        <w:ind w:right="15"/>
        <w:rPr>
          <w:szCs w:val="24"/>
        </w:rPr>
      </w:pPr>
      <w:r w:rsidRPr="0078144F">
        <w:rPr>
          <w:szCs w:val="24"/>
        </w:rPr>
        <w:t xml:space="preserve">Travel outside of your target area without prior approval by Rural Development can be disallowed, if Rural Development determines the travel was not directly related to the </w:t>
      </w:r>
      <w:r w:rsidR="00687742">
        <w:rPr>
          <w:color w:val="auto"/>
        </w:rPr>
        <w:t>s</w:t>
      </w:r>
      <w:r w:rsidR="00687742" w:rsidRPr="65619501">
        <w:rPr>
          <w:color w:val="auto"/>
        </w:rPr>
        <w:t>elf-</w:t>
      </w:r>
      <w:r w:rsidR="00687742">
        <w:rPr>
          <w:color w:val="auto"/>
        </w:rPr>
        <w:t>h</w:t>
      </w:r>
      <w:r w:rsidR="00687742" w:rsidRPr="65619501">
        <w:rPr>
          <w:color w:val="auto"/>
        </w:rPr>
        <w:t>elp</w:t>
      </w:r>
      <w:r w:rsidR="0017464C">
        <w:rPr>
          <w:szCs w:val="24"/>
        </w:rPr>
        <w:t xml:space="preserve"> </w:t>
      </w:r>
      <w:r w:rsidR="00687742">
        <w:rPr>
          <w:szCs w:val="24"/>
        </w:rPr>
        <w:t>p</w:t>
      </w:r>
      <w:r w:rsidR="0017464C">
        <w:rPr>
          <w:szCs w:val="24"/>
        </w:rPr>
        <w:t>rogram</w:t>
      </w:r>
      <w:r w:rsidRPr="0078144F">
        <w:rPr>
          <w:szCs w:val="24"/>
        </w:rPr>
        <w:t xml:space="preserve">. </w:t>
      </w:r>
    </w:p>
    <w:p w14:paraId="42C92DEA" w14:textId="77777777" w:rsidR="00290052" w:rsidRPr="0078144F" w:rsidRDefault="00D90798" w:rsidP="007854D3">
      <w:pPr>
        <w:pStyle w:val="ListParagraph"/>
        <w:numPr>
          <w:ilvl w:val="0"/>
          <w:numId w:val="69"/>
        </w:numPr>
        <w:spacing w:after="0" w:line="360" w:lineRule="auto"/>
        <w:ind w:right="15"/>
        <w:rPr>
          <w:szCs w:val="24"/>
        </w:rPr>
      </w:pPr>
      <w:r w:rsidRPr="0078144F">
        <w:rPr>
          <w:szCs w:val="24"/>
        </w:rPr>
        <w:t xml:space="preserve">Legal fees incurred for litigation, even when related to the </w:t>
      </w:r>
      <w:r w:rsidR="00687742">
        <w:rPr>
          <w:color w:val="auto"/>
        </w:rPr>
        <w:t>s</w:t>
      </w:r>
      <w:r w:rsidR="00687742" w:rsidRPr="65619501">
        <w:rPr>
          <w:color w:val="auto"/>
        </w:rPr>
        <w:t>elf-</w:t>
      </w:r>
      <w:r w:rsidR="00687742">
        <w:rPr>
          <w:color w:val="auto"/>
        </w:rPr>
        <w:t>h</w:t>
      </w:r>
      <w:r w:rsidR="00687742" w:rsidRPr="65619501">
        <w:rPr>
          <w:color w:val="auto"/>
        </w:rPr>
        <w:t>elp</w:t>
      </w:r>
      <w:r w:rsidR="00687742">
        <w:rPr>
          <w:szCs w:val="24"/>
        </w:rPr>
        <w:t xml:space="preserve"> p</w:t>
      </w:r>
      <w:r w:rsidR="0017464C">
        <w:rPr>
          <w:szCs w:val="24"/>
        </w:rPr>
        <w:t>rogram</w:t>
      </w:r>
      <w:r w:rsidRPr="0078144F">
        <w:rPr>
          <w:szCs w:val="24"/>
        </w:rPr>
        <w:t xml:space="preserve">, may be disallowed. Rural Development will review these costs on a case-by-case basis. </w:t>
      </w:r>
    </w:p>
    <w:p w14:paraId="3AF33F5A" w14:textId="77777777" w:rsidR="00290052" w:rsidRPr="0078144F" w:rsidRDefault="00D90798" w:rsidP="007854D3">
      <w:pPr>
        <w:pStyle w:val="ListParagraph"/>
        <w:numPr>
          <w:ilvl w:val="0"/>
          <w:numId w:val="69"/>
        </w:numPr>
        <w:spacing w:after="0" w:line="360" w:lineRule="auto"/>
        <w:ind w:right="15"/>
        <w:rPr>
          <w:szCs w:val="24"/>
        </w:rPr>
      </w:pPr>
      <w:r w:rsidRPr="0078144F">
        <w:rPr>
          <w:szCs w:val="24"/>
        </w:rPr>
        <w:t>Any expenses not in the original grant budget or exceeding the original grant budget may be disallowed</w:t>
      </w:r>
      <w:r w:rsidR="00070867">
        <w:rPr>
          <w:szCs w:val="24"/>
        </w:rPr>
        <w:t xml:space="preserve">. </w:t>
      </w:r>
      <w:r w:rsidRPr="0078144F">
        <w:rPr>
          <w:szCs w:val="24"/>
        </w:rPr>
        <w:t xml:space="preserve">Uses not provided for in the approved budget must be approved in writing by Rural Development in advance. </w:t>
      </w:r>
    </w:p>
    <w:p w14:paraId="20D23544" w14:textId="77777777" w:rsidR="00290052" w:rsidRPr="0078144F" w:rsidRDefault="4A124C47" w:rsidP="007854D3">
      <w:pPr>
        <w:pStyle w:val="ListParagraph"/>
        <w:numPr>
          <w:ilvl w:val="0"/>
          <w:numId w:val="69"/>
        </w:numPr>
        <w:spacing w:after="0" w:line="360" w:lineRule="auto"/>
        <w:ind w:right="15"/>
      </w:pPr>
      <w:r>
        <w:t xml:space="preserve">Any expense incurred before the execution of the TA </w:t>
      </w:r>
      <w:r w:rsidR="00790B9A">
        <w:t>g</w:t>
      </w:r>
      <w:r>
        <w:t xml:space="preserve">rant </w:t>
      </w:r>
      <w:r w:rsidR="00790B9A">
        <w:t>a</w:t>
      </w:r>
      <w:r>
        <w:t xml:space="preserve">greement is not allowed unless approved by Rural Development. </w:t>
      </w:r>
    </w:p>
    <w:p w14:paraId="3B5235D0" w14:textId="77777777" w:rsidR="00290052" w:rsidRPr="006D36EE" w:rsidRDefault="00D90798" w:rsidP="007854D3">
      <w:pPr>
        <w:spacing w:after="0" w:line="360" w:lineRule="auto"/>
        <w:ind w:left="-5" w:right="15" w:firstLine="725"/>
        <w:rPr>
          <w:szCs w:val="24"/>
        </w:rPr>
      </w:pPr>
      <w:r w:rsidRPr="006D36EE">
        <w:rPr>
          <w:szCs w:val="24"/>
        </w:rPr>
        <w:t>The key is to receive prior written approval from the Rural Development State Office before disbursing any grant funds for expenditures not in your approved budget</w:t>
      </w:r>
      <w:r w:rsidR="00070867">
        <w:rPr>
          <w:szCs w:val="24"/>
        </w:rPr>
        <w:t xml:space="preserve">. </w:t>
      </w:r>
      <w:r w:rsidRPr="006D36EE">
        <w:rPr>
          <w:szCs w:val="24"/>
        </w:rPr>
        <w:t xml:space="preserve">Budget </w:t>
      </w:r>
      <w:proofErr w:type="gramStart"/>
      <w:r w:rsidRPr="006D36EE">
        <w:rPr>
          <w:szCs w:val="24"/>
        </w:rPr>
        <w:t>line item</w:t>
      </w:r>
      <w:proofErr w:type="gramEnd"/>
      <w:r w:rsidRPr="006D36EE">
        <w:rPr>
          <w:szCs w:val="24"/>
        </w:rPr>
        <w:t xml:space="preserve"> revisions should be requested from Rural Development to transfer funds from categories that will be underspent. Distant travel and unique expenditures require Rural Development's approval before grant funds are expended. </w:t>
      </w:r>
    </w:p>
    <w:p w14:paraId="5BE74AAC" w14:textId="77777777" w:rsidR="00290052" w:rsidRPr="001F39DE" w:rsidRDefault="00D90798" w:rsidP="00182B13">
      <w:pPr>
        <w:pStyle w:val="Heading1"/>
      </w:pPr>
      <w:bookmarkStart w:id="112" w:name="_Toc535924046"/>
      <w:bookmarkStart w:id="113" w:name="_Toc536111706"/>
      <w:bookmarkStart w:id="114" w:name="_Toc126058913"/>
      <w:r w:rsidRPr="001F39DE">
        <w:t>Fixed Assets/Equipment</w:t>
      </w:r>
      <w:bookmarkEnd w:id="112"/>
      <w:bookmarkEnd w:id="113"/>
      <w:bookmarkEnd w:id="114"/>
      <w:r w:rsidRPr="001F39DE">
        <w:t xml:space="preserve"> </w:t>
      </w:r>
    </w:p>
    <w:p w14:paraId="532887B8" w14:textId="77777777" w:rsidR="00290052" w:rsidRPr="006D36EE" w:rsidRDefault="4A124C47" w:rsidP="007854D3">
      <w:pPr>
        <w:spacing w:after="0" w:line="360" w:lineRule="auto"/>
        <w:ind w:left="-5" w:right="15" w:firstLine="725"/>
        <w:rPr>
          <w:szCs w:val="24"/>
        </w:rPr>
      </w:pPr>
      <w:r>
        <w:t>OMB Uniform Administrative Requirements, Cost Principles, and Audit Requirements for Federal Awards 2 CFR 200.33 d</w:t>
      </w:r>
      <w:r w:rsidR="006E4AC3">
        <w:t xml:space="preserve">efines "equipment" as “tangible </w:t>
      </w:r>
      <w:hyperlink r:id="rId64">
        <w:r w:rsidRPr="4A124C47">
          <w:rPr>
            <w:rStyle w:val="Hyperlink"/>
          </w:rPr>
          <w:t>personal property</w:t>
        </w:r>
      </w:hyperlink>
      <w:r w:rsidR="006E4AC3">
        <w:t xml:space="preserve"> </w:t>
      </w:r>
      <w:r>
        <w:t>(including information technology systems) having a useful life of more th</w:t>
      </w:r>
      <w:r w:rsidR="006E4AC3">
        <w:t xml:space="preserve">an one year and a per-unit </w:t>
      </w:r>
      <w:hyperlink r:id="rId65">
        <w:r w:rsidRPr="4A124C47">
          <w:rPr>
            <w:rStyle w:val="Hyperlink"/>
          </w:rPr>
          <w:t>acquisition cost</w:t>
        </w:r>
      </w:hyperlink>
      <w:r w:rsidR="006E4AC3">
        <w:t xml:space="preserve"> </w:t>
      </w:r>
      <w:r>
        <w:t>which equals or exceeds the lesser of the capitali</w:t>
      </w:r>
      <w:r w:rsidR="006E4AC3">
        <w:t xml:space="preserve">zation level established by the </w:t>
      </w:r>
      <w:hyperlink r:id="rId66">
        <w:r w:rsidRPr="4A124C47">
          <w:rPr>
            <w:rStyle w:val="Hyperlink"/>
          </w:rPr>
          <w:t>non-Federal entity</w:t>
        </w:r>
      </w:hyperlink>
      <w:r w:rsidR="006E4AC3">
        <w:t xml:space="preserve"> </w:t>
      </w:r>
      <w:r>
        <w:t xml:space="preserve">for financial statement purposes, or $5,000.” The amount above which an equipment purchase must be capitalized and depreciated rather than expensed directly to a grant is called the capitalization threshold, in this case, $5,000. An organization may use its own capitalization threshold </w:t>
      </w:r>
      <w:proofErr w:type="gramStart"/>
      <w:r>
        <w:t>provided that</w:t>
      </w:r>
      <w:proofErr w:type="gramEnd"/>
      <w:r>
        <w:t xml:space="preserve"> it does not exceed $5,000. We recommend that the </w:t>
      </w:r>
      <w:r w:rsidR="00882255">
        <w:t>B</w:t>
      </w:r>
      <w:r>
        <w:t xml:space="preserve">oard of </w:t>
      </w:r>
      <w:r w:rsidR="00882255">
        <w:t>D</w:t>
      </w:r>
      <w:r>
        <w:t xml:space="preserve">irectors for each </w:t>
      </w:r>
      <w:r w:rsidR="00790B9A">
        <w:t>s</w:t>
      </w:r>
      <w:r>
        <w:t>elf-</w:t>
      </w:r>
      <w:r w:rsidR="00790B9A">
        <w:t>h</w:t>
      </w:r>
      <w:r>
        <w:t xml:space="preserve">elp TA </w:t>
      </w:r>
      <w:r w:rsidR="00790B9A">
        <w:t>g</w:t>
      </w:r>
      <w:r>
        <w:t>rantee review their current capitalization threshold. It should be high enough to allow</w:t>
      </w:r>
      <w:r w:rsidR="006E4AC3">
        <w:t xml:space="preserve"> purchases of equipment like</w:t>
      </w:r>
      <w:r>
        <w:t xml:space="preserve"> computing devices to be expensed but below the $5,000 limit as defined in 2 OMB Uniform Administrative Requirements, Cost Principles, and Audit Requirements for Federal Awards CFR 200.94.</w:t>
      </w:r>
      <w:r w:rsidRPr="4A124C47">
        <w:rPr>
          <w:i/>
          <w:iCs/>
        </w:rPr>
        <w:t xml:space="preserve"> </w:t>
      </w:r>
      <w:bookmarkStart w:id="115" w:name="_Hlk534638785"/>
      <w:bookmarkEnd w:id="115"/>
    </w:p>
    <w:p w14:paraId="54EB7283" w14:textId="77777777" w:rsidR="00290052" w:rsidRDefault="00D90798" w:rsidP="007854D3">
      <w:pPr>
        <w:spacing w:after="0" w:line="360" w:lineRule="auto"/>
        <w:ind w:left="-5" w:right="15" w:firstLine="725"/>
        <w:rPr>
          <w:szCs w:val="24"/>
        </w:rPr>
      </w:pPr>
      <w:r w:rsidRPr="006D36EE">
        <w:rPr>
          <w:szCs w:val="24"/>
        </w:rPr>
        <w:t xml:space="preserve">Purchases of "equipment" (tools, </w:t>
      </w:r>
      <w:proofErr w:type="gramStart"/>
      <w:r w:rsidRPr="006D36EE">
        <w:rPr>
          <w:szCs w:val="24"/>
        </w:rPr>
        <w:t>furniture</w:t>
      </w:r>
      <w:proofErr w:type="gramEnd"/>
      <w:r w:rsidRPr="006D36EE">
        <w:rPr>
          <w:szCs w:val="24"/>
        </w:rPr>
        <w:t xml:space="preserve"> and equipment) whose unit cost fall below the capitalization threshold should be charged to your equipment expense line item</w:t>
      </w:r>
      <w:r w:rsidR="00070867">
        <w:rPr>
          <w:szCs w:val="24"/>
        </w:rPr>
        <w:t xml:space="preserve">. </w:t>
      </w:r>
      <w:r w:rsidRPr="006D36EE">
        <w:rPr>
          <w:szCs w:val="24"/>
        </w:rPr>
        <w:t xml:space="preserve">Purchases of supplies (including expendable tools, </w:t>
      </w:r>
      <w:proofErr w:type="gramStart"/>
      <w:r w:rsidRPr="006D36EE">
        <w:rPr>
          <w:szCs w:val="24"/>
        </w:rPr>
        <w:t>furniture</w:t>
      </w:r>
      <w:proofErr w:type="gramEnd"/>
      <w:r w:rsidRPr="006D36EE">
        <w:rPr>
          <w:szCs w:val="24"/>
        </w:rPr>
        <w:t xml:space="preserve"> and equipment) should be charged to your supplies line item</w:t>
      </w:r>
      <w:r w:rsidR="00070867">
        <w:rPr>
          <w:szCs w:val="24"/>
        </w:rPr>
        <w:t xml:space="preserve">. </w:t>
      </w:r>
      <w:r w:rsidR="001E19AE" w:rsidRPr="006D36EE">
        <w:rPr>
          <w:szCs w:val="24"/>
        </w:rPr>
        <w:t xml:space="preserve">OMB </w:t>
      </w:r>
      <w:r w:rsidR="001E19AE" w:rsidRPr="006D36EE">
        <w:rPr>
          <w:szCs w:val="24"/>
        </w:rPr>
        <w:lastRenderedPageBreak/>
        <w:t xml:space="preserve">Uniform Administrative Requirements, Cost Principles, and Audit Requirements for Federal Awards 2 CFR 200.313 </w:t>
      </w:r>
      <w:r w:rsidRPr="006D36EE">
        <w:rPr>
          <w:szCs w:val="24"/>
        </w:rPr>
        <w:t>describe</w:t>
      </w:r>
      <w:r w:rsidR="001E19AE" w:rsidRPr="006D36EE">
        <w:rPr>
          <w:szCs w:val="24"/>
        </w:rPr>
        <w:t>s</w:t>
      </w:r>
      <w:r w:rsidRPr="006D36EE">
        <w:rPr>
          <w:szCs w:val="24"/>
        </w:rPr>
        <w:t xml:space="preserve"> the standards for management and disposition of property furnished by the </w:t>
      </w:r>
      <w:r w:rsidR="00075261">
        <w:rPr>
          <w:szCs w:val="24"/>
        </w:rPr>
        <w:t>f</w:t>
      </w:r>
      <w:r w:rsidRPr="006D36EE">
        <w:rPr>
          <w:szCs w:val="24"/>
        </w:rPr>
        <w:t xml:space="preserve">ederal </w:t>
      </w:r>
      <w:r w:rsidR="00075261">
        <w:rPr>
          <w:szCs w:val="24"/>
        </w:rPr>
        <w:t>g</w:t>
      </w:r>
      <w:r w:rsidRPr="006D36EE">
        <w:rPr>
          <w:szCs w:val="24"/>
        </w:rPr>
        <w:t>overnment whose cost was charg</w:t>
      </w:r>
      <w:r w:rsidR="00512C13">
        <w:rPr>
          <w:szCs w:val="24"/>
        </w:rPr>
        <w:t>ed to a project supported by a f</w:t>
      </w:r>
      <w:r w:rsidRPr="006D36EE">
        <w:rPr>
          <w:szCs w:val="24"/>
        </w:rPr>
        <w:t xml:space="preserve">ederal award. It is advised that staff members who are responsible for such tasks as </w:t>
      </w:r>
      <w:proofErr w:type="gramStart"/>
      <w:r w:rsidRPr="006D36EE">
        <w:rPr>
          <w:szCs w:val="24"/>
        </w:rPr>
        <w:t>purchasing</w:t>
      </w:r>
      <w:proofErr w:type="gramEnd"/>
      <w:r w:rsidRPr="006D36EE">
        <w:rPr>
          <w:szCs w:val="24"/>
        </w:rPr>
        <w:t xml:space="preserve"> and inventory familiarize themselves with this circular</w:t>
      </w:r>
      <w:r w:rsidR="00070867">
        <w:rPr>
          <w:szCs w:val="24"/>
        </w:rPr>
        <w:t xml:space="preserve">. </w:t>
      </w:r>
      <w:r w:rsidRPr="006D36EE">
        <w:rPr>
          <w:szCs w:val="24"/>
        </w:rPr>
        <w:t xml:space="preserve">This section will address the proper bookkeeping entries and recommendations for a competent inventory system </w:t>
      </w:r>
      <w:proofErr w:type="gramStart"/>
      <w:r w:rsidRPr="006D36EE">
        <w:rPr>
          <w:szCs w:val="24"/>
        </w:rPr>
        <w:t>in regard to</w:t>
      </w:r>
      <w:proofErr w:type="gramEnd"/>
      <w:r w:rsidRPr="006D36EE">
        <w:rPr>
          <w:szCs w:val="24"/>
        </w:rPr>
        <w:t xml:space="preserve"> the purchase of non-expendable equipment, furniture, and power tools. </w:t>
      </w:r>
    </w:p>
    <w:p w14:paraId="6794EF2B" w14:textId="77777777" w:rsidR="00290052" w:rsidRDefault="00D90798" w:rsidP="009C3131">
      <w:pPr>
        <w:pStyle w:val="Heading2"/>
        <w:numPr>
          <w:ilvl w:val="0"/>
          <w:numId w:val="61"/>
        </w:numPr>
      </w:pPr>
      <w:bookmarkStart w:id="116" w:name="_Toc535924047"/>
      <w:bookmarkStart w:id="117" w:name="_Toc536111707"/>
      <w:bookmarkStart w:id="118" w:name="_Toc126058914"/>
      <w:r w:rsidRPr="006D36EE">
        <w:t>Book Entries</w:t>
      </w:r>
      <w:bookmarkEnd w:id="116"/>
      <w:bookmarkEnd w:id="117"/>
      <w:bookmarkEnd w:id="118"/>
      <w:r w:rsidRPr="006D36EE">
        <w:t xml:space="preserve"> </w:t>
      </w:r>
    </w:p>
    <w:p w14:paraId="57A82DD2" w14:textId="77777777" w:rsidR="00290052" w:rsidRPr="006D36EE" w:rsidRDefault="00D90798" w:rsidP="007854D3">
      <w:pPr>
        <w:spacing w:after="0" w:line="360" w:lineRule="auto"/>
        <w:ind w:left="-5" w:right="15" w:firstLine="725"/>
        <w:rPr>
          <w:szCs w:val="24"/>
        </w:rPr>
      </w:pPr>
      <w:r w:rsidRPr="0E7EB6E5">
        <w:t xml:space="preserve">The </w:t>
      </w:r>
      <w:r w:rsidR="006E4AC3">
        <w:t>GAAP</w:t>
      </w:r>
      <w:r w:rsidRPr="0E7EB6E5">
        <w:t xml:space="preserve"> for recording the purchase of nonexpendable equipment, furniture, and power tools </w:t>
      </w:r>
      <w:proofErr w:type="gramStart"/>
      <w:r w:rsidRPr="0E7EB6E5">
        <w:t>in excess of</w:t>
      </w:r>
      <w:proofErr w:type="gramEnd"/>
      <w:r w:rsidRPr="0E7EB6E5">
        <w:t xml:space="preserve"> the capitalization threshold set by the agency is the Capitalization Method. (As mentioned above, allowable capitalization thresholds for </w:t>
      </w:r>
      <w:proofErr w:type="gramStart"/>
      <w:r w:rsidRPr="0E7EB6E5">
        <w:t>federally-funded</w:t>
      </w:r>
      <w:proofErr w:type="gramEnd"/>
      <w:r w:rsidRPr="0E7EB6E5">
        <w:t xml:space="preserve"> organizations are the lesser of $5,000 or the organization’s approved threshold.) Under this method, equipment is recorded as an asset when the purchase occurs. Funding sources pay for this purchase through a depreciation expense charged each year throughout the asset’s useful life. The problem with this traditional method is that a grant period is frequently less than the useful life of an asset. As a result, the asset is not fully depreciated by the end of the grant under which it was purchased, and a new funding source would have to be used to “fund” the remaining years of its useful life. </w:t>
      </w:r>
    </w:p>
    <w:p w14:paraId="69F2AC06" w14:textId="77777777" w:rsidR="00290052" w:rsidRPr="006D36EE" w:rsidRDefault="00D90798" w:rsidP="007854D3">
      <w:pPr>
        <w:spacing w:after="0" w:line="360" w:lineRule="auto"/>
        <w:ind w:left="-5" w:right="15" w:firstLine="725"/>
        <w:rPr>
          <w:szCs w:val="24"/>
        </w:rPr>
      </w:pPr>
      <w:proofErr w:type="gramStart"/>
      <w:r w:rsidRPr="006D36EE">
        <w:rPr>
          <w:szCs w:val="24"/>
        </w:rPr>
        <w:t>In order to</w:t>
      </w:r>
      <w:proofErr w:type="gramEnd"/>
      <w:r w:rsidRPr="006D36EE">
        <w:rPr>
          <w:szCs w:val="24"/>
        </w:rPr>
        <w:t xml:space="preserve"> charge the funding source for the full cost of a capital expense, the full cost of the equipment must be </w:t>
      </w:r>
      <w:proofErr w:type="gramStart"/>
      <w:r w:rsidRPr="006D36EE">
        <w:rPr>
          <w:szCs w:val="24"/>
        </w:rPr>
        <w:t>expensed</w:t>
      </w:r>
      <w:proofErr w:type="gramEnd"/>
      <w:r w:rsidRPr="006D36EE">
        <w:rPr>
          <w:szCs w:val="24"/>
        </w:rPr>
        <w:t xml:space="preserve"> to the grant when it is purchased. </w:t>
      </w:r>
      <w:proofErr w:type="gramStart"/>
      <w:r w:rsidRPr="006D36EE">
        <w:rPr>
          <w:szCs w:val="24"/>
        </w:rPr>
        <w:t>In order to</w:t>
      </w:r>
      <w:proofErr w:type="gramEnd"/>
      <w:r w:rsidRPr="006D36EE">
        <w:rPr>
          <w:szCs w:val="24"/>
        </w:rPr>
        <w:t xml:space="preserve"> show this asset on the balance sheet as well, a separate entry is made to record the item as an asset (capitalize), with an offsetting entry made to a net asset account entitled “Equipment Fund.</w:t>
      </w:r>
      <w:r w:rsidR="006E4AC3" w:rsidRPr="006D36EE">
        <w:rPr>
          <w:szCs w:val="24"/>
        </w:rPr>
        <w:t>”</w:t>
      </w:r>
      <w:r w:rsidRPr="006D36EE">
        <w:rPr>
          <w:szCs w:val="24"/>
        </w:rPr>
        <w:t xml:space="preserve"> The following is the entry to capitalize purchases of equipment: </w:t>
      </w:r>
    </w:p>
    <w:p w14:paraId="1DBE611C" w14:textId="77777777" w:rsidR="00290052" w:rsidRPr="006D36EE" w:rsidRDefault="00D90798" w:rsidP="007854D3">
      <w:pPr>
        <w:spacing w:after="0" w:line="360" w:lineRule="auto"/>
        <w:ind w:left="720" w:firstLine="720"/>
        <w:rPr>
          <w:szCs w:val="24"/>
        </w:rPr>
      </w:pPr>
      <w:r w:rsidRPr="006D36EE">
        <w:rPr>
          <w:szCs w:val="24"/>
        </w:rPr>
        <w:t xml:space="preserve">(Asset) Equipment is debited. </w:t>
      </w:r>
    </w:p>
    <w:p w14:paraId="2BA03D79" w14:textId="77777777" w:rsidR="00290052" w:rsidRDefault="006E4AC3" w:rsidP="007854D3">
      <w:pPr>
        <w:tabs>
          <w:tab w:val="center" w:pos="720"/>
          <w:tab w:val="center" w:pos="1440"/>
          <w:tab w:val="center" w:pos="2160"/>
          <w:tab w:val="center" w:pos="2880"/>
          <w:tab w:val="center" w:pos="5544"/>
        </w:tabs>
        <w:spacing w:after="0" w:line="360" w:lineRule="auto"/>
        <w:ind w:left="-15" w:firstLine="0"/>
        <w:rPr>
          <w:szCs w:val="24"/>
        </w:rPr>
      </w:pPr>
      <w:r>
        <w:rPr>
          <w:szCs w:val="24"/>
        </w:rPr>
        <w:tab/>
      </w:r>
      <w:r>
        <w:rPr>
          <w:szCs w:val="24"/>
        </w:rPr>
        <w:tab/>
      </w:r>
      <w:r w:rsidR="00D90798" w:rsidRPr="006D36EE">
        <w:rPr>
          <w:szCs w:val="24"/>
        </w:rPr>
        <w:tab/>
        <w:t xml:space="preserve">(Net Asset) Equipment Fund is credited. </w:t>
      </w:r>
    </w:p>
    <w:p w14:paraId="3D631DAE" w14:textId="77777777" w:rsidR="007523E1" w:rsidRPr="006D36EE" w:rsidRDefault="007523E1" w:rsidP="007854D3">
      <w:pPr>
        <w:tabs>
          <w:tab w:val="center" w:pos="720"/>
          <w:tab w:val="center" w:pos="1440"/>
          <w:tab w:val="center" w:pos="2160"/>
          <w:tab w:val="center" w:pos="2880"/>
          <w:tab w:val="center" w:pos="5544"/>
        </w:tabs>
        <w:spacing w:after="0" w:line="360" w:lineRule="auto"/>
        <w:ind w:left="-15" w:firstLine="0"/>
        <w:rPr>
          <w:szCs w:val="24"/>
        </w:rPr>
      </w:pPr>
    </w:p>
    <w:p w14:paraId="1E766412" w14:textId="77777777" w:rsidR="00290052" w:rsidRDefault="00D90798" w:rsidP="007854D3">
      <w:pPr>
        <w:spacing w:after="0" w:line="360" w:lineRule="auto"/>
        <w:ind w:left="-5" w:right="15"/>
        <w:rPr>
          <w:szCs w:val="24"/>
        </w:rPr>
      </w:pPr>
      <w:r w:rsidRPr="006D36EE">
        <w:rPr>
          <w:szCs w:val="24"/>
        </w:rPr>
        <w:t>Entries should be made to these accounts as the purchases occur</w:t>
      </w:r>
      <w:r w:rsidR="00070867">
        <w:rPr>
          <w:szCs w:val="24"/>
        </w:rPr>
        <w:t xml:space="preserve">. </w:t>
      </w:r>
      <w:r w:rsidRPr="006D36EE">
        <w:rPr>
          <w:szCs w:val="24"/>
        </w:rPr>
        <w:t xml:space="preserve">Adjustments should also be made for </w:t>
      </w:r>
      <w:proofErr w:type="gramStart"/>
      <w:r w:rsidRPr="006D36EE">
        <w:rPr>
          <w:szCs w:val="24"/>
        </w:rPr>
        <w:t>disposal</w:t>
      </w:r>
      <w:proofErr w:type="gramEnd"/>
      <w:r w:rsidRPr="006D36EE">
        <w:rPr>
          <w:szCs w:val="24"/>
        </w:rPr>
        <w:t xml:space="preserve"> of equipment</w:t>
      </w:r>
      <w:r w:rsidR="00070867">
        <w:rPr>
          <w:szCs w:val="24"/>
        </w:rPr>
        <w:t xml:space="preserve">. </w:t>
      </w:r>
      <w:proofErr w:type="gramStart"/>
      <w:r w:rsidRPr="006D36EE">
        <w:rPr>
          <w:szCs w:val="24"/>
        </w:rPr>
        <w:t>All of</w:t>
      </w:r>
      <w:proofErr w:type="gramEnd"/>
      <w:r w:rsidRPr="006D36EE">
        <w:rPr>
          <w:szCs w:val="24"/>
        </w:rPr>
        <w:t xml:space="preserve"> these entries are made separately and are in addition to the equipment purchase expense account that is debited when the purchase occurs. </w:t>
      </w:r>
    </w:p>
    <w:p w14:paraId="3EE9C16F" w14:textId="77777777" w:rsidR="00290052" w:rsidRDefault="00D90798" w:rsidP="009C3131">
      <w:pPr>
        <w:pStyle w:val="Heading2"/>
        <w:numPr>
          <w:ilvl w:val="0"/>
          <w:numId w:val="61"/>
        </w:numPr>
      </w:pPr>
      <w:bookmarkStart w:id="119" w:name="_Toc535924048"/>
      <w:bookmarkStart w:id="120" w:name="_Toc536111708"/>
      <w:bookmarkStart w:id="121" w:name="_Toc126058915"/>
      <w:r w:rsidRPr="006D36EE">
        <w:t>Inventory of Fixed Assets</w:t>
      </w:r>
      <w:bookmarkEnd w:id="119"/>
      <w:bookmarkEnd w:id="120"/>
      <w:bookmarkEnd w:id="121"/>
      <w:r w:rsidRPr="006D36EE">
        <w:t xml:space="preserve"> </w:t>
      </w:r>
    </w:p>
    <w:p w14:paraId="28AE9053" w14:textId="77777777" w:rsidR="00290052" w:rsidRPr="006D36EE" w:rsidRDefault="00D90798" w:rsidP="00AA3071">
      <w:pPr>
        <w:spacing w:after="0" w:line="360" w:lineRule="auto"/>
        <w:ind w:left="-5" w:right="15" w:firstLine="350"/>
        <w:jc w:val="left"/>
        <w:rPr>
          <w:szCs w:val="24"/>
        </w:rPr>
      </w:pPr>
      <w:r w:rsidRPr="006D36EE">
        <w:rPr>
          <w:szCs w:val="24"/>
        </w:rPr>
        <w:t xml:space="preserve">As items are purchased, record the following information on an inventory spreadsheet or </w:t>
      </w:r>
      <w:r w:rsidR="00BA297A" w:rsidRPr="006D36EE">
        <w:rPr>
          <w:szCs w:val="24"/>
        </w:rPr>
        <w:t>module</w:t>
      </w:r>
      <w:r w:rsidRPr="006D36EE">
        <w:rPr>
          <w:szCs w:val="24"/>
        </w:rPr>
        <w:t xml:space="preserve">: </w:t>
      </w:r>
    </w:p>
    <w:p w14:paraId="4BE38131" w14:textId="77777777" w:rsidR="007523E1" w:rsidRDefault="007523E1" w:rsidP="00AA3071">
      <w:pPr>
        <w:tabs>
          <w:tab w:val="center" w:pos="720"/>
          <w:tab w:val="center" w:pos="1440"/>
          <w:tab w:val="center" w:pos="2976"/>
        </w:tabs>
        <w:spacing w:after="240" w:line="360" w:lineRule="auto"/>
        <w:ind w:left="-14" w:firstLine="0"/>
        <w:jc w:val="left"/>
        <w:rPr>
          <w:szCs w:val="24"/>
        </w:rPr>
      </w:pPr>
      <w:r>
        <w:rPr>
          <w:szCs w:val="24"/>
        </w:rPr>
        <w:tab/>
      </w:r>
      <w:r w:rsidR="001E19AE" w:rsidRPr="006D36EE">
        <w:rPr>
          <w:szCs w:val="24"/>
        </w:rPr>
        <w:t>(See Appendix 2</w:t>
      </w:r>
      <w:r w:rsidR="00B3788A">
        <w:rPr>
          <w:szCs w:val="24"/>
        </w:rPr>
        <w:t>6</w:t>
      </w:r>
      <w:r w:rsidR="001E19AE" w:rsidRPr="006D36EE">
        <w:rPr>
          <w:szCs w:val="24"/>
        </w:rPr>
        <w:t xml:space="preserve"> – Inventory of Fixed Assets):</w:t>
      </w:r>
      <w:r w:rsidR="00D90798" w:rsidRPr="006D36EE">
        <w:rPr>
          <w:szCs w:val="24"/>
        </w:rPr>
        <w:t xml:space="preserve"> </w:t>
      </w:r>
      <w:r w:rsidR="00D90798" w:rsidRPr="006D36EE">
        <w:rPr>
          <w:szCs w:val="24"/>
        </w:rPr>
        <w:tab/>
      </w:r>
    </w:p>
    <w:p w14:paraId="71E001C0" w14:textId="77777777" w:rsidR="00290052" w:rsidRPr="006D36EE" w:rsidRDefault="001E19AE" w:rsidP="00AA3071">
      <w:pPr>
        <w:tabs>
          <w:tab w:val="center" w:pos="720"/>
          <w:tab w:val="center" w:pos="1440"/>
          <w:tab w:val="center" w:pos="2976"/>
        </w:tabs>
        <w:spacing w:after="0" w:line="360" w:lineRule="auto"/>
        <w:ind w:left="-15" w:firstLine="0"/>
        <w:jc w:val="left"/>
        <w:rPr>
          <w:szCs w:val="24"/>
        </w:rPr>
      </w:pPr>
      <w:r w:rsidRPr="006D36EE">
        <w:rPr>
          <w:szCs w:val="24"/>
        </w:rPr>
        <w:lastRenderedPageBreak/>
        <w:tab/>
      </w:r>
      <w:r w:rsidRPr="006D36EE">
        <w:rPr>
          <w:szCs w:val="24"/>
        </w:rPr>
        <w:tab/>
      </w:r>
      <w:r w:rsidRPr="006D36EE">
        <w:rPr>
          <w:szCs w:val="24"/>
        </w:rPr>
        <w:tab/>
      </w:r>
      <w:r w:rsidR="00D90798" w:rsidRPr="006D36EE">
        <w:rPr>
          <w:szCs w:val="24"/>
        </w:rPr>
        <w:t xml:space="preserve">Date of purchase </w:t>
      </w:r>
    </w:p>
    <w:p w14:paraId="39B0117F" w14:textId="77777777" w:rsidR="00290052" w:rsidRPr="006D36EE" w:rsidRDefault="006E4AC3" w:rsidP="00AA3071">
      <w:pPr>
        <w:tabs>
          <w:tab w:val="center" w:pos="720"/>
          <w:tab w:val="center" w:pos="1440"/>
          <w:tab w:val="center" w:pos="2899"/>
        </w:tabs>
        <w:spacing w:after="0" w:line="360" w:lineRule="auto"/>
        <w:ind w:left="-15" w:firstLine="0"/>
        <w:jc w:val="left"/>
        <w:rPr>
          <w:szCs w:val="24"/>
        </w:rPr>
      </w:pPr>
      <w:r>
        <w:rPr>
          <w:szCs w:val="24"/>
        </w:rPr>
        <w:tab/>
      </w:r>
      <w:r>
        <w:rPr>
          <w:szCs w:val="24"/>
        </w:rPr>
        <w:tab/>
      </w:r>
      <w:r>
        <w:rPr>
          <w:szCs w:val="24"/>
        </w:rPr>
        <w:tab/>
      </w:r>
      <w:r w:rsidR="00D90798" w:rsidRPr="006D36EE">
        <w:rPr>
          <w:szCs w:val="24"/>
        </w:rPr>
        <w:t xml:space="preserve">Item </w:t>
      </w:r>
      <w:proofErr w:type="gramStart"/>
      <w:r w:rsidR="00D90798" w:rsidRPr="006D36EE">
        <w:rPr>
          <w:szCs w:val="24"/>
        </w:rPr>
        <w:t>purchased</w:t>
      </w:r>
      <w:proofErr w:type="gramEnd"/>
      <w:r w:rsidR="00D90798" w:rsidRPr="006D36EE">
        <w:rPr>
          <w:szCs w:val="24"/>
        </w:rPr>
        <w:t xml:space="preserve"> </w:t>
      </w:r>
    </w:p>
    <w:p w14:paraId="329BFA99" w14:textId="77777777" w:rsidR="00290052" w:rsidRPr="006D36EE" w:rsidRDefault="006E4AC3" w:rsidP="00AA3071">
      <w:pPr>
        <w:tabs>
          <w:tab w:val="center" w:pos="720"/>
          <w:tab w:val="center" w:pos="1440"/>
          <w:tab w:val="center" w:pos="2631"/>
        </w:tabs>
        <w:spacing w:after="0" w:line="360" w:lineRule="auto"/>
        <w:ind w:left="-15" w:firstLine="0"/>
        <w:jc w:val="left"/>
        <w:rPr>
          <w:szCs w:val="24"/>
        </w:rPr>
      </w:pPr>
      <w:r>
        <w:rPr>
          <w:szCs w:val="24"/>
        </w:rPr>
        <w:tab/>
      </w:r>
      <w:r>
        <w:rPr>
          <w:szCs w:val="24"/>
        </w:rPr>
        <w:tab/>
      </w:r>
      <w:r>
        <w:rPr>
          <w:szCs w:val="24"/>
        </w:rPr>
        <w:tab/>
      </w:r>
      <w:r w:rsidR="00D90798" w:rsidRPr="006D36EE">
        <w:rPr>
          <w:szCs w:val="24"/>
        </w:rPr>
        <w:t xml:space="preserve">Total cost </w:t>
      </w:r>
    </w:p>
    <w:p w14:paraId="24E981AC" w14:textId="77777777" w:rsidR="00290052" w:rsidRPr="006D36EE" w:rsidRDefault="006E4AC3" w:rsidP="00AA3071">
      <w:pPr>
        <w:tabs>
          <w:tab w:val="center" w:pos="720"/>
          <w:tab w:val="center" w:pos="1440"/>
          <w:tab w:val="center" w:pos="3514"/>
        </w:tabs>
        <w:spacing w:after="0" w:line="360" w:lineRule="auto"/>
        <w:ind w:left="-15" w:firstLine="0"/>
        <w:jc w:val="left"/>
        <w:rPr>
          <w:szCs w:val="24"/>
        </w:rPr>
      </w:pPr>
      <w:r>
        <w:rPr>
          <w:szCs w:val="24"/>
        </w:rPr>
        <w:tab/>
      </w:r>
      <w:r>
        <w:rPr>
          <w:szCs w:val="24"/>
        </w:rPr>
        <w:tab/>
      </w:r>
      <w:r>
        <w:rPr>
          <w:szCs w:val="24"/>
        </w:rPr>
        <w:tab/>
      </w:r>
      <w:r w:rsidR="00D90798" w:rsidRPr="006D36EE">
        <w:rPr>
          <w:szCs w:val="24"/>
        </w:rPr>
        <w:t xml:space="preserve">Program or account </w:t>
      </w:r>
      <w:proofErr w:type="gramStart"/>
      <w:r w:rsidR="00D90798" w:rsidRPr="006D36EE">
        <w:rPr>
          <w:szCs w:val="24"/>
        </w:rPr>
        <w:t>charged</w:t>
      </w:r>
      <w:proofErr w:type="gramEnd"/>
      <w:r w:rsidR="00D90798" w:rsidRPr="006D36EE">
        <w:rPr>
          <w:szCs w:val="24"/>
        </w:rPr>
        <w:t xml:space="preserve"> </w:t>
      </w:r>
    </w:p>
    <w:p w14:paraId="2D205EE7" w14:textId="77777777" w:rsidR="00290052" w:rsidRPr="006D36EE" w:rsidRDefault="006E4AC3" w:rsidP="00AA3071">
      <w:pPr>
        <w:tabs>
          <w:tab w:val="center" w:pos="720"/>
          <w:tab w:val="center" w:pos="1440"/>
          <w:tab w:val="center" w:pos="2832"/>
        </w:tabs>
        <w:spacing w:after="0" w:line="360" w:lineRule="auto"/>
        <w:ind w:left="-15" w:firstLine="0"/>
        <w:jc w:val="left"/>
        <w:rPr>
          <w:szCs w:val="24"/>
        </w:rPr>
      </w:pPr>
      <w:r>
        <w:rPr>
          <w:szCs w:val="24"/>
        </w:rPr>
        <w:tab/>
      </w:r>
      <w:r>
        <w:rPr>
          <w:szCs w:val="24"/>
        </w:rPr>
        <w:tab/>
      </w:r>
      <w:r>
        <w:rPr>
          <w:szCs w:val="24"/>
        </w:rPr>
        <w:tab/>
      </w:r>
      <w:r w:rsidR="00D90798" w:rsidRPr="006D36EE">
        <w:rPr>
          <w:szCs w:val="24"/>
        </w:rPr>
        <w:t xml:space="preserve">Serial number </w:t>
      </w:r>
    </w:p>
    <w:p w14:paraId="4DE59F54" w14:textId="77777777" w:rsidR="00290052" w:rsidRPr="006D36EE" w:rsidRDefault="006E4AC3" w:rsidP="00AA3071">
      <w:pPr>
        <w:tabs>
          <w:tab w:val="center" w:pos="720"/>
          <w:tab w:val="center" w:pos="1440"/>
          <w:tab w:val="center" w:pos="2932"/>
        </w:tabs>
        <w:spacing w:after="0" w:line="360" w:lineRule="auto"/>
        <w:ind w:left="-15" w:firstLine="0"/>
        <w:jc w:val="left"/>
        <w:rPr>
          <w:szCs w:val="24"/>
        </w:rPr>
      </w:pPr>
      <w:r>
        <w:rPr>
          <w:szCs w:val="24"/>
        </w:rPr>
        <w:tab/>
      </w:r>
      <w:r>
        <w:rPr>
          <w:szCs w:val="24"/>
        </w:rPr>
        <w:tab/>
      </w:r>
      <w:r>
        <w:rPr>
          <w:szCs w:val="24"/>
        </w:rPr>
        <w:tab/>
      </w:r>
      <w:r w:rsidR="00D90798" w:rsidRPr="006D36EE">
        <w:rPr>
          <w:szCs w:val="24"/>
        </w:rPr>
        <w:t xml:space="preserve">Control number </w:t>
      </w:r>
    </w:p>
    <w:p w14:paraId="7D1E4A6E" w14:textId="77777777" w:rsidR="00290052" w:rsidRDefault="006E4AC3" w:rsidP="00AA3071">
      <w:pPr>
        <w:tabs>
          <w:tab w:val="center" w:pos="720"/>
          <w:tab w:val="center" w:pos="1440"/>
          <w:tab w:val="center" w:pos="2952"/>
        </w:tabs>
        <w:spacing w:after="0" w:line="360" w:lineRule="auto"/>
        <w:ind w:left="-15" w:firstLine="0"/>
        <w:jc w:val="left"/>
        <w:rPr>
          <w:szCs w:val="24"/>
        </w:rPr>
      </w:pPr>
      <w:r>
        <w:rPr>
          <w:szCs w:val="24"/>
        </w:rPr>
        <w:tab/>
      </w:r>
      <w:r>
        <w:rPr>
          <w:szCs w:val="24"/>
        </w:rPr>
        <w:tab/>
      </w:r>
      <w:r>
        <w:rPr>
          <w:szCs w:val="24"/>
        </w:rPr>
        <w:tab/>
      </w:r>
      <w:r w:rsidR="00D90798" w:rsidRPr="006D36EE">
        <w:rPr>
          <w:szCs w:val="24"/>
        </w:rPr>
        <w:t xml:space="preserve">Location of item </w:t>
      </w:r>
    </w:p>
    <w:p w14:paraId="0E1A53E7" w14:textId="77777777" w:rsidR="00290052" w:rsidRDefault="00D90798" w:rsidP="007854D3">
      <w:pPr>
        <w:spacing w:after="0" w:line="360" w:lineRule="auto"/>
        <w:ind w:left="-5" w:right="15" w:firstLine="725"/>
        <w:rPr>
          <w:szCs w:val="24"/>
        </w:rPr>
      </w:pPr>
      <w:r w:rsidRPr="006D36EE">
        <w:rPr>
          <w:szCs w:val="24"/>
        </w:rPr>
        <w:t xml:space="preserve">The control number listed above refers to the number assigned to the item being inventoried that will refer you to the information on the inventory spreadsheet. </w:t>
      </w:r>
    </w:p>
    <w:p w14:paraId="231174CD" w14:textId="77777777" w:rsidR="00290052" w:rsidRPr="006D36EE" w:rsidRDefault="00D90798" w:rsidP="007854D3">
      <w:pPr>
        <w:spacing w:after="0" w:line="360" w:lineRule="auto"/>
        <w:ind w:left="-5" w:right="15" w:firstLine="725"/>
        <w:rPr>
          <w:szCs w:val="24"/>
        </w:rPr>
      </w:pPr>
      <w:r w:rsidRPr="006D36EE">
        <w:rPr>
          <w:szCs w:val="24"/>
        </w:rPr>
        <w:t xml:space="preserve">It is mandatory that the inventory spreadsheet be kept </w:t>
      </w:r>
      <w:proofErr w:type="gramStart"/>
      <w:r w:rsidRPr="006D36EE">
        <w:rPr>
          <w:szCs w:val="24"/>
        </w:rPr>
        <w:t>up-to-date</w:t>
      </w:r>
      <w:proofErr w:type="gramEnd"/>
      <w:r w:rsidR="00070867">
        <w:rPr>
          <w:szCs w:val="24"/>
        </w:rPr>
        <w:t xml:space="preserve">. </w:t>
      </w:r>
      <w:r w:rsidRPr="006D36EE">
        <w:rPr>
          <w:szCs w:val="24"/>
        </w:rPr>
        <w:t>In addition to an inventory spreadsheet, the property should be labeled using property tags with the same control number</w:t>
      </w:r>
      <w:r w:rsidR="00070867">
        <w:rPr>
          <w:szCs w:val="24"/>
        </w:rPr>
        <w:t xml:space="preserve">. </w:t>
      </w:r>
      <w:r w:rsidRPr="006D36EE">
        <w:rPr>
          <w:szCs w:val="24"/>
        </w:rPr>
        <w:t xml:space="preserve">A physical inventory should be taken at least once a year to ensure that all property is in place, and that the total on the inventory spreadsheet can be tied back to the balances in the General Ledger's "Equipment" and "Equipment Fund" accounts. </w:t>
      </w:r>
    </w:p>
    <w:p w14:paraId="6FBA9291" w14:textId="77777777" w:rsidR="00290052" w:rsidRDefault="00D90798" w:rsidP="009C3131">
      <w:pPr>
        <w:pStyle w:val="Heading2"/>
        <w:numPr>
          <w:ilvl w:val="0"/>
          <w:numId w:val="61"/>
        </w:numPr>
      </w:pPr>
      <w:bookmarkStart w:id="122" w:name="_Toc535924049"/>
      <w:bookmarkStart w:id="123" w:name="_Toc536111709"/>
      <w:bookmarkStart w:id="124" w:name="_Toc126058916"/>
      <w:r w:rsidRPr="006D36EE">
        <w:t>Tool Inventory</w:t>
      </w:r>
      <w:bookmarkEnd w:id="122"/>
      <w:bookmarkEnd w:id="123"/>
      <w:bookmarkEnd w:id="124"/>
      <w:r w:rsidRPr="006D36EE">
        <w:t xml:space="preserve"> </w:t>
      </w:r>
    </w:p>
    <w:p w14:paraId="6395CA6C" w14:textId="77777777" w:rsidR="00290052" w:rsidRPr="006D36EE" w:rsidRDefault="4A124C47" w:rsidP="007854D3">
      <w:pPr>
        <w:spacing w:after="0" w:line="360" w:lineRule="auto"/>
        <w:ind w:left="-5" w:right="15" w:firstLine="350"/>
        <w:rPr>
          <w:szCs w:val="24"/>
        </w:rPr>
      </w:pPr>
      <w:r>
        <w:t>Rural Development §1944-I states that 523 TA funds may be used for purchase, lease, or maintenance of power or specialty tools such as a power saw, electric drill, saber saw, ladders and scaffolds, which are needed by the participating families</w:t>
      </w:r>
      <w:r w:rsidR="00070867">
        <w:t xml:space="preserve">. </w:t>
      </w:r>
      <w:r>
        <w:t>The participating families, however, are expected to provide their own basic hand tools such as hammers, measuring tapes and tool belts</w:t>
      </w:r>
      <w:r w:rsidR="00070867">
        <w:t xml:space="preserve">. </w:t>
      </w:r>
      <w:r>
        <w:t xml:space="preserve">Therefore, it is allowable for </w:t>
      </w:r>
      <w:r w:rsidR="00687742">
        <w:rPr>
          <w:color w:val="auto"/>
        </w:rPr>
        <w:t>s</w:t>
      </w:r>
      <w:r w:rsidR="00687742" w:rsidRPr="65619501">
        <w:rPr>
          <w:color w:val="auto"/>
        </w:rPr>
        <w:t>elf-</w:t>
      </w:r>
      <w:r w:rsidR="00687742">
        <w:rPr>
          <w:color w:val="auto"/>
        </w:rPr>
        <w:t>h</w:t>
      </w:r>
      <w:r w:rsidR="00687742" w:rsidRPr="65619501">
        <w:rPr>
          <w:color w:val="auto"/>
        </w:rPr>
        <w:t>elp</w:t>
      </w:r>
      <w:r w:rsidR="00687742">
        <w:t xml:space="preserve"> g</w:t>
      </w:r>
      <w:r>
        <w:t xml:space="preserve">rantees to purchase specialty tools for use by the construction supervisor and all the families in the construction of their homes. This is an area that is closely scrutinized by auditors. </w:t>
      </w:r>
    </w:p>
    <w:p w14:paraId="048373EB" w14:textId="77777777" w:rsidR="00290052" w:rsidRPr="006D36EE" w:rsidRDefault="00D90798" w:rsidP="007854D3">
      <w:pPr>
        <w:spacing w:after="0" w:line="360" w:lineRule="auto"/>
        <w:ind w:left="-5" w:right="15" w:firstLine="725"/>
        <w:rPr>
          <w:szCs w:val="24"/>
        </w:rPr>
      </w:pPr>
      <w:r w:rsidRPr="006D36EE">
        <w:rPr>
          <w:szCs w:val="24"/>
        </w:rPr>
        <w:t xml:space="preserve">It is recommended that, in addition to maintaining an inventory of non-expendable tools as explained above, you maintain an inventory of most expendable construction tools purchased with grant funds to help in planning for future tool purchases and to facilitate preparation of your next budget. Tools purchased with 523 grant funds can NOT be leased to the participating 502 families. </w:t>
      </w:r>
    </w:p>
    <w:p w14:paraId="4202BA50" w14:textId="77777777" w:rsidR="007523E1" w:rsidRPr="001F39DE" w:rsidRDefault="00D90798" w:rsidP="00182B13">
      <w:pPr>
        <w:pStyle w:val="Heading1"/>
      </w:pPr>
      <w:bookmarkStart w:id="125" w:name="_Toc535924050"/>
      <w:bookmarkStart w:id="126" w:name="_Toc126058917"/>
      <w:r w:rsidRPr="001F39DE">
        <w:t>Federal Tax Forms</w:t>
      </w:r>
      <w:bookmarkEnd w:id="125"/>
      <w:bookmarkEnd w:id="126"/>
      <w:r w:rsidRPr="001F39DE">
        <w:t xml:space="preserve"> </w:t>
      </w:r>
    </w:p>
    <w:p w14:paraId="7DB274E3" w14:textId="77777777" w:rsidR="00290052" w:rsidRDefault="00D90798" w:rsidP="007854D3">
      <w:pPr>
        <w:pStyle w:val="Indentpara"/>
      </w:pPr>
      <w:r w:rsidRPr="006D36EE">
        <w:t>Thi</w:t>
      </w:r>
      <w:r w:rsidR="00512C13">
        <w:t>s section will address several f</w:t>
      </w:r>
      <w:r w:rsidRPr="006D36EE">
        <w:t>ederal forms that must be filed by your organization</w:t>
      </w:r>
      <w:r w:rsidR="00070867">
        <w:t xml:space="preserve">. </w:t>
      </w:r>
      <w:proofErr w:type="gramStart"/>
      <w:r w:rsidRPr="006D36EE">
        <w:t>In order to</w:t>
      </w:r>
      <w:proofErr w:type="gramEnd"/>
      <w:r w:rsidRPr="006D36EE">
        <w:t xml:space="preserve"> avoid penalty and interest charges from the Internal Revenue Service</w:t>
      </w:r>
      <w:r w:rsidR="005112BB">
        <w:t xml:space="preserve"> (IRS)</w:t>
      </w:r>
      <w:r w:rsidRPr="006D36EE">
        <w:t xml:space="preserve">, it is recommended that these forms be prepared and filed on a timely basis. Copies should be kept in your files. </w:t>
      </w:r>
    </w:p>
    <w:p w14:paraId="423B22E6" w14:textId="77777777" w:rsidR="00290052" w:rsidRPr="00650F48" w:rsidRDefault="00D90798" w:rsidP="009C3131">
      <w:pPr>
        <w:pStyle w:val="Heading2"/>
        <w:numPr>
          <w:ilvl w:val="0"/>
          <w:numId w:val="62"/>
        </w:numPr>
      </w:pPr>
      <w:bookmarkStart w:id="127" w:name="_Toc535924051"/>
      <w:bookmarkStart w:id="128" w:name="_Toc536111710"/>
      <w:bookmarkStart w:id="129" w:name="_Toc126058918"/>
      <w:r w:rsidRPr="00650F48">
        <w:lastRenderedPageBreak/>
        <w:t xml:space="preserve">Form 941 </w:t>
      </w:r>
      <w:r w:rsidR="006E4AC3" w:rsidRPr="00650F48">
        <w:t>–</w:t>
      </w:r>
      <w:r w:rsidRPr="00650F48">
        <w:t xml:space="preserve"> Employer's Quarterly Federal Tax Return</w:t>
      </w:r>
      <w:bookmarkEnd w:id="127"/>
      <w:bookmarkEnd w:id="128"/>
      <w:bookmarkEnd w:id="129"/>
      <w:r w:rsidRPr="00650F48">
        <w:t xml:space="preserve"> </w:t>
      </w:r>
    </w:p>
    <w:p w14:paraId="71B6A3E6" w14:textId="77777777" w:rsidR="00290052" w:rsidRDefault="00D90798" w:rsidP="007854D3">
      <w:pPr>
        <w:pStyle w:val="Indentpara"/>
      </w:pPr>
      <w:r w:rsidRPr="006D36EE">
        <w:t xml:space="preserve">This form is filed to ensure that taxpayers are complying with </w:t>
      </w:r>
      <w:r w:rsidR="00512C13">
        <w:t>f</w:t>
      </w:r>
      <w:r w:rsidRPr="006D36EE">
        <w:t>ederal tax laws</w:t>
      </w:r>
      <w:r w:rsidR="00070867">
        <w:t xml:space="preserve">. </w:t>
      </w:r>
      <w:r w:rsidRPr="006D36EE">
        <w:t xml:space="preserve">IRS's </w:t>
      </w:r>
      <w:r w:rsidR="00C368CF" w:rsidRPr="006D36EE">
        <w:t xml:space="preserve">Publication 15, </w:t>
      </w:r>
      <w:r w:rsidRPr="006D36EE">
        <w:t>Circular E, "Employer's Tax Guide,"</w:t>
      </w:r>
      <w:r w:rsidR="00C368CF" w:rsidRPr="006D36EE">
        <w:t xml:space="preserve"> (published annually)</w:t>
      </w:r>
      <w:r w:rsidRPr="006D36EE">
        <w:t xml:space="preserve"> explains the rules for withholding, paying, depositing, and reporting </w:t>
      </w:r>
      <w:r w:rsidR="00512C13">
        <w:t>f</w:t>
      </w:r>
      <w:r w:rsidRPr="006D36EE">
        <w:t xml:space="preserve">ederal </w:t>
      </w:r>
      <w:r w:rsidR="00512C13">
        <w:t>i</w:t>
      </w:r>
      <w:r w:rsidRPr="006D36EE">
        <w:t xml:space="preserve">ncome tax and </w:t>
      </w:r>
      <w:r w:rsidR="00512C13">
        <w:t>social s</w:t>
      </w:r>
      <w:r w:rsidRPr="006D36EE">
        <w:t>ecurity tax (FICA)</w:t>
      </w:r>
      <w:r w:rsidR="00C368CF" w:rsidRPr="006D36EE">
        <w:t xml:space="preserve">, includes definitions of frequently used payroll terms and concepts, </w:t>
      </w:r>
      <w:proofErr w:type="gramStart"/>
      <w:r w:rsidR="00C368CF" w:rsidRPr="006D36EE">
        <w:t>rules</w:t>
      </w:r>
      <w:proofErr w:type="gramEnd"/>
      <w:r w:rsidR="00C368CF" w:rsidRPr="006D36EE">
        <w:t xml:space="preserve"> and regulation for the filing of federal employment taxes, and percentage method and wage bracket federal income tax withholding tables</w:t>
      </w:r>
      <w:r w:rsidR="00070867">
        <w:t xml:space="preserve">. </w:t>
      </w:r>
      <w:r w:rsidRPr="006D36EE">
        <w:t xml:space="preserve">It is recommended that you obtain a copy of this circular and follow the instructions for tax deposits and reports very closely. </w:t>
      </w:r>
    </w:p>
    <w:p w14:paraId="06BAA04D" w14:textId="77777777" w:rsidR="00290052" w:rsidRDefault="00D90798" w:rsidP="007854D3">
      <w:pPr>
        <w:pStyle w:val="Indentpara"/>
      </w:pPr>
      <w:r w:rsidRPr="006D36EE">
        <w:t xml:space="preserve">The 941 form is a summary of taxes withheld and paid by an employer, including the employer's share of FICA </w:t>
      </w:r>
      <w:r w:rsidR="006E4AC3">
        <w:t>and</w:t>
      </w:r>
      <w:r w:rsidRPr="006D36EE">
        <w:t xml:space="preserve"> Medicare taxes</w:t>
      </w:r>
      <w:r w:rsidR="00070867">
        <w:t xml:space="preserve">. </w:t>
      </w:r>
      <w:r w:rsidRPr="006D36EE">
        <w:t>This form is filed quarterly and due by the last day of the month following the end of a quarter</w:t>
      </w:r>
      <w:r w:rsidR="00070867">
        <w:t xml:space="preserve">. </w:t>
      </w:r>
      <w:r w:rsidRPr="006D36EE">
        <w:t xml:space="preserve">If all taxes were deposited when due, you have 10 more days to file the 941 </w:t>
      </w:r>
      <w:proofErr w:type="gramStart"/>
      <w:r w:rsidRPr="006D36EE">
        <w:t>return</w:t>
      </w:r>
      <w:proofErr w:type="gramEnd"/>
      <w:r w:rsidRPr="006D36EE">
        <w:t xml:space="preserve">. </w:t>
      </w:r>
    </w:p>
    <w:p w14:paraId="40A45342" w14:textId="77777777" w:rsidR="00290052" w:rsidRPr="006D36EE" w:rsidRDefault="00D90798" w:rsidP="009C3131">
      <w:pPr>
        <w:pStyle w:val="Heading2"/>
        <w:numPr>
          <w:ilvl w:val="0"/>
          <w:numId w:val="62"/>
        </w:numPr>
      </w:pPr>
      <w:bookmarkStart w:id="130" w:name="_Toc535924052"/>
      <w:bookmarkStart w:id="131" w:name="_Toc536111711"/>
      <w:bookmarkStart w:id="132" w:name="_Toc126058919"/>
      <w:r w:rsidRPr="006D36EE">
        <w:t xml:space="preserve">Form 990 </w:t>
      </w:r>
      <w:r w:rsidR="006E4AC3">
        <w:t>–</w:t>
      </w:r>
      <w:r w:rsidRPr="006D36EE">
        <w:t xml:space="preserve"> Return of Organization Exempt </w:t>
      </w:r>
      <w:proofErr w:type="gramStart"/>
      <w:r w:rsidRPr="006D36EE">
        <w:t>From</w:t>
      </w:r>
      <w:proofErr w:type="gramEnd"/>
      <w:r w:rsidRPr="006D36EE">
        <w:t xml:space="preserve"> Income Tax</w:t>
      </w:r>
      <w:bookmarkEnd w:id="130"/>
      <w:bookmarkEnd w:id="131"/>
      <w:bookmarkEnd w:id="132"/>
      <w:r w:rsidRPr="006D36EE">
        <w:t xml:space="preserve"> </w:t>
      </w:r>
    </w:p>
    <w:p w14:paraId="7B1AE809" w14:textId="77777777" w:rsidR="00290052" w:rsidRPr="006D36EE" w:rsidRDefault="0E7EB6E5" w:rsidP="007854D3">
      <w:pPr>
        <w:spacing w:after="0" w:line="360" w:lineRule="auto"/>
        <w:ind w:left="-5" w:right="15" w:firstLine="725"/>
        <w:rPr>
          <w:szCs w:val="24"/>
        </w:rPr>
      </w:pPr>
      <w:r>
        <w:t>This form summarizes the financial activity during an organization's fiscal year (accounting period)</w:t>
      </w:r>
      <w:r w:rsidR="00070867">
        <w:t xml:space="preserve">. </w:t>
      </w:r>
      <w:r>
        <w:t>It is filed annually by all organizations that are determined to be "exempt" from income tax, such as under Section 501 of the Internal Revenue Code</w:t>
      </w:r>
      <w:r w:rsidR="00070867">
        <w:t xml:space="preserve">. </w:t>
      </w:r>
      <w:r>
        <w:t>The completed return must be filed by the 15th day of the 5th month after your fiscal year ends</w:t>
      </w:r>
      <w:r w:rsidR="006E4AC3">
        <w:t>.</w:t>
      </w:r>
      <w:r>
        <w:t xml:space="preserve"> Auditor</w:t>
      </w:r>
      <w:r w:rsidR="006E4AC3">
        <w:t>s</w:t>
      </w:r>
      <w:r>
        <w:t xml:space="preserve"> often prepare the organization’s IRS Form </w:t>
      </w:r>
      <w:proofErr w:type="gramStart"/>
      <w:r>
        <w:t>990</w:t>
      </w:r>
      <w:proofErr w:type="gramEnd"/>
      <w:r>
        <w:t xml:space="preserve"> but it must be reviewed and approved by the Board of</w:t>
      </w:r>
      <w:r w:rsidR="00521E28">
        <w:t xml:space="preserve"> Directors prior to submittal</w:t>
      </w:r>
      <w:r w:rsidR="00521E28" w:rsidRPr="00521E28">
        <w:t xml:space="preserve">. </w:t>
      </w:r>
      <w:r w:rsidRPr="00521E28">
        <w:t>In addition, it</w:t>
      </w:r>
      <w:r>
        <w:t xml:space="preserve"> is your organization’s responsibility that it is filed on or before the due date</w:t>
      </w:r>
      <w:r w:rsidR="00070867">
        <w:t xml:space="preserve">. </w:t>
      </w:r>
      <w:r>
        <w:t xml:space="preserve">The Internal Revenue Service may assess a per day penalty for incomplete or late returns, so it is emphasized that care be taken when completing Form 990. </w:t>
      </w:r>
    </w:p>
    <w:p w14:paraId="52449209" w14:textId="77777777" w:rsidR="00290052" w:rsidRPr="00B3788A" w:rsidRDefault="5C74C0D0" w:rsidP="007854D3">
      <w:pPr>
        <w:spacing w:after="0" w:line="360" w:lineRule="auto"/>
        <w:ind w:left="-5" w:right="15" w:firstLine="350"/>
        <w:rPr>
          <w:b/>
          <w:bCs/>
        </w:rPr>
      </w:pPr>
      <w:r>
        <w:t>Form 990 returns filed with the Internal Revenue Service are available for public review using one of the various search sites</w:t>
      </w:r>
      <w:r w:rsidR="00070867">
        <w:t xml:space="preserve">. </w:t>
      </w:r>
      <w:bookmarkStart w:id="133" w:name="_Toc535924053"/>
      <w:bookmarkStart w:id="134" w:name="_Toc536111712"/>
      <w:bookmarkEnd w:id="133"/>
      <w:bookmarkEnd w:id="134"/>
    </w:p>
    <w:p w14:paraId="2BA34B59" w14:textId="77777777" w:rsidR="00290052" w:rsidRPr="00B3788A" w:rsidRDefault="5C74C0D0" w:rsidP="009C3131">
      <w:pPr>
        <w:pStyle w:val="Heading2"/>
        <w:numPr>
          <w:ilvl w:val="0"/>
          <w:numId w:val="62"/>
        </w:numPr>
      </w:pPr>
      <w:bookmarkStart w:id="135" w:name="_Toc126058920"/>
      <w:r w:rsidRPr="5C74C0D0">
        <w:t>W-2 and W-3</w:t>
      </w:r>
      <w:bookmarkEnd w:id="135"/>
      <w:r w:rsidRPr="5C74C0D0">
        <w:t xml:space="preserve"> </w:t>
      </w:r>
    </w:p>
    <w:p w14:paraId="328E5446" w14:textId="77777777" w:rsidR="00290052" w:rsidRPr="006D36EE" w:rsidRDefault="00D90798" w:rsidP="007854D3">
      <w:pPr>
        <w:spacing w:after="0" w:line="360" w:lineRule="auto"/>
        <w:ind w:left="-5" w:right="15" w:firstLine="725"/>
        <w:rPr>
          <w:szCs w:val="24"/>
        </w:rPr>
      </w:pPr>
      <w:r w:rsidRPr="006D36EE">
        <w:rPr>
          <w:szCs w:val="24"/>
        </w:rPr>
        <w:t xml:space="preserve">The </w:t>
      </w:r>
      <w:r w:rsidRPr="00697E3C">
        <w:rPr>
          <w:b/>
          <w:szCs w:val="24"/>
        </w:rPr>
        <w:t>Form W-2, Wage and Tax Statement</w:t>
      </w:r>
      <w:r w:rsidRPr="006D36EE">
        <w:rPr>
          <w:szCs w:val="24"/>
        </w:rPr>
        <w:t>, is a summary of all wages paid to and taxes withheld from individual employees during a calendar year</w:t>
      </w:r>
      <w:r w:rsidR="00070867">
        <w:rPr>
          <w:szCs w:val="24"/>
        </w:rPr>
        <w:t xml:space="preserve">. </w:t>
      </w:r>
      <w:r w:rsidRPr="006D36EE">
        <w:rPr>
          <w:szCs w:val="24"/>
        </w:rPr>
        <w:t xml:space="preserve">It must be provided to employees (including those employees who may have terminated employment with your organization during the calendar year), no later than January 31 following the close of the calendar year. </w:t>
      </w:r>
    </w:p>
    <w:p w14:paraId="1943CB16" w14:textId="77777777" w:rsidR="00290052" w:rsidRPr="006D36EE" w:rsidRDefault="00D90798" w:rsidP="007854D3">
      <w:pPr>
        <w:spacing w:after="0" w:line="360" w:lineRule="auto"/>
        <w:ind w:left="-5" w:right="15" w:firstLine="725"/>
        <w:rPr>
          <w:szCs w:val="24"/>
        </w:rPr>
      </w:pPr>
      <w:r w:rsidRPr="006D36EE">
        <w:rPr>
          <w:szCs w:val="24"/>
        </w:rPr>
        <w:t xml:space="preserve">The </w:t>
      </w:r>
      <w:r w:rsidRPr="00697E3C">
        <w:rPr>
          <w:b/>
          <w:szCs w:val="24"/>
        </w:rPr>
        <w:t>Form W-3, Transmittal of Income and Tax Statements</w:t>
      </w:r>
      <w:r w:rsidRPr="006D36EE">
        <w:rPr>
          <w:szCs w:val="24"/>
        </w:rPr>
        <w:t>, summarizes the total wages and federal taxes paid for all employees</w:t>
      </w:r>
      <w:r w:rsidR="00070867">
        <w:rPr>
          <w:szCs w:val="24"/>
        </w:rPr>
        <w:t xml:space="preserve">. </w:t>
      </w:r>
      <w:r w:rsidRPr="006D36EE">
        <w:rPr>
          <w:szCs w:val="24"/>
        </w:rPr>
        <w:t>It must be submitted to the Internal Revenue Service by February 28, with Copy A of all W-2 forms that were distributed to employees and former employees</w:t>
      </w:r>
      <w:r w:rsidR="00070867">
        <w:rPr>
          <w:szCs w:val="24"/>
        </w:rPr>
        <w:t xml:space="preserve">. </w:t>
      </w:r>
      <w:r w:rsidRPr="006D36EE">
        <w:rPr>
          <w:szCs w:val="24"/>
        </w:rPr>
        <w:t>It is possible that you may be required to file other Information Returns, such as a 1099-MISC, to report certain types of payments made during the year</w:t>
      </w:r>
      <w:r w:rsidR="00070867">
        <w:rPr>
          <w:szCs w:val="24"/>
        </w:rPr>
        <w:t xml:space="preserve">. </w:t>
      </w:r>
      <w:proofErr w:type="gramStart"/>
      <w:r w:rsidRPr="006D36EE">
        <w:rPr>
          <w:szCs w:val="24"/>
        </w:rPr>
        <w:t>The Form</w:t>
      </w:r>
      <w:proofErr w:type="gramEnd"/>
      <w:r w:rsidRPr="006D36EE">
        <w:rPr>
          <w:szCs w:val="24"/>
        </w:rPr>
        <w:t xml:space="preserve"> 1099-MISC must be filed to report payments of $600 or more to </w:t>
      </w:r>
      <w:r w:rsidRPr="006D36EE">
        <w:rPr>
          <w:szCs w:val="24"/>
        </w:rPr>
        <w:lastRenderedPageBreak/>
        <w:t>persons not paid as employees</w:t>
      </w:r>
      <w:r w:rsidR="00070867">
        <w:rPr>
          <w:szCs w:val="24"/>
        </w:rPr>
        <w:t xml:space="preserve">. </w:t>
      </w:r>
      <w:r w:rsidRPr="006D36EE">
        <w:rPr>
          <w:szCs w:val="24"/>
        </w:rPr>
        <w:t xml:space="preserve">Your local Internal Revenue Service Center should be able to inform you as to what other returns should be filed. </w:t>
      </w:r>
    </w:p>
    <w:p w14:paraId="58D2D3AC" w14:textId="77777777" w:rsidR="00290052" w:rsidRDefault="00D90798" w:rsidP="009C3131">
      <w:pPr>
        <w:pStyle w:val="Heading2"/>
        <w:numPr>
          <w:ilvl w:val="0"/>
          <w:numId w:val="62"/>
        </w:numPr>
      </w:pPr>
      <w:bookmarkStart w:id="136" w:name="_Toc535924054"/>
      <w:bookmarkStart w:id="137" w:name="_Toc536111713"/>
      <w:bookmarkStart w:id="138" w:name="_Toc126058921"/>
      <w:r w:rsidRPr="006D36EE">
        <w:t>Federal Unemployment Compensation Tax (Form 940)</w:t>
      </w:r>
      <w:bookmarkEnd w:id="136"/>
      <w:bookmarkEnd w:id="137"/>
      <w:bookmarkEnd w:id="138"/>
      <w:r w:rsidRPr="006D36EE">
        <w:t xml:space="preserve"> </w:t>
      </w:r>
    </w:p>
    <w:p w14:paraId="2B0F4EAB" w14:textId="77777777" w:rsidR="00290052" w:rsidRPr="006D36EE" w:rsidRDefault="00D90798" w:rsidP="007854D3">
      <w:pPr>
        <w:pStyle w:val="Indentpara"/>
      </w:pPr>
      <w:r w:rsidRPr="006D36EE">
        <w:t xml:space="preserve">IRS exempt organizations, under provision 501(c)(3), are not required to pay </w:t>
      </w:r>
      <w:proofErr w:type="gramStart"/>
      <w:r w:rsidRPr="006D36EE">
        <w:t>Federal</w:t>
      </w:r>
      <w:proofErr w:type="gramEnd"/>
      <w:r w:rsidRPr="006D36EE">
        <w:t xml:space="preserve"> </w:t>
      </w:r>
    </w:p>
    <w:p w14:paraId="0549C027" w14:textId="77777777" w:rsidR="00290052" w:rsidRPr="006D36EE" w:rsidRDefault="00D90798" w:rsidP="007854D3">
      <w:pPr>
        <w:spacing w:after="0" w:line="360" w:lineRule="auto"/>
        <w:ind w:left="-5" w:right="15"/>
        <w:rPr>
          <w:szCs w:val="24"/>
        </w:rPr>
      </w:pPr>
      <w:r w:rsidRPr="006D36EE">
        <w:rPr>
          <w:szCs w:val="24"/>
        </w:rPr>
        <w:t>Unemployment Compensation Tax (FUTA)</w:t>
      </w:r>
      <w:r w:rsidR="00070867">
        <w:rPr>
          <w:szCs w:val="24"/>
        </w:rPr>
        <w:t xml:space="preserve">. </w:t>
      </w:r>
      <w:r w:rsidRPr="006D36EE">
        <w:rPr>
          <w:szCs w:val="24"/>
        </w:rPr>
        <w:t>The IRS publication</w:t>
      </w:r>
      <w:r w:rsidRPr="006D36EE">
        <w:rPr>
          <w:i/>
          <w:szCs w:val="24"/>
        </w:rPr>
        <w:t xml:space="preserve"> </w:t>
      </w:r>
      <w:r w:rsidR="00C452C7" w:rsidRPr="006D36EE">
        <w:rPr>
          <w:i/>
          <w:szCs w:val="24"/>
        </w:rPr>
        <w:t xml:space="preserve">IRS's Publication 15 </w:t>
      </w:r>
      <w:r w:rsidRPr="006D36EE">
        <w:rPr>
          <w:i/>
          <w:szCs w:val="24"/>
        </w:rPr>
        <w:t xml:space="preserve">Circular E </w:t>
      </w:r>
      <w:r w:rsidR="006E4AC3">
        <w:t>–</w:t>
      </w:r>
      <w:r w:rsidRPr="006D36EE">
        <w:rPr>
          <w:i/>
          <w:szCs w:val="24"/>
        </w:rPr>
        <w:t xml:space="preserve"> Employer's Tax Guide</w:t>
      </w:r>
      <w:r w:rsidRPr="006D36EE">
        <w:rPr>
          <w:szCs w:val="24"/>
        </w:rPr>
        <w:t xml:space="preserve"> should be </w:t>
      </w:r>
      <w:r w:rsidR="00560C5B">
        <w:rPr>
          <w:szCs w:val="24"/>
        </w:rPr>
        <w:t>used</w:t>
      </w:r>
      <w:r w:rsidRPr="006D36EE">
        <w:rPr>
          <w:szCs w:val="24"/>
        </w:rPr>
        <w:t xml:space="preserve"> as a reference as to whether your organization is required to pay this tax</w:t>
      </w:r>
      <w:r w:rsidR="00070867">
        <w:rPr>
          <w:szCs w:val="24"/>
        </w:rPr>
        <w:t xml:space="preserve">. </w:t>
      </w:r>
      <w:r w:rsidRPr="006D36EE">
        <w:rPr>
          <w:szCs w:val="24"/>
        </w:rPr>
        <w:t>The laws for local and state income taxes and State Unemployment Compensation taxes vary from state-to-state</w:t>
      </w:r>
      <w:r w:rsidR="00070867">
        <w:rPr>
          <w:szCs w:val="24"/>
        </w:rPr>
        <w:t xml:space="preserve">. </w:t>
      </w:r>
      <w:r w:rsidRPr="006D36EE">
        <w:rPr>
          <w:szCs w:val="24"/>
        </w:rPr>
        <w:t>It is most likely that your organization will be liable for these taxes as well as other local taxes</w:t>
      </w:r>
      <w:r w:rsidR="00070867">
        <w:rPr>
          <w:szCs w:val="24"/>
        </w:rPr>
        <w:t xml:space="preserve">. </w:t>
      </w:r>
      <w:r w:rsidRPr="006D36EE">
        <w:rPr>
          <w:szCs w:val="24"/>
        </w:rPr>
        <w:t>Proper officials should be contacted for instruction and clarification of all state and local tax requirements</w:t>
      </w:r>
      <w:r w:rsidR="00070867">
        <w:rPr>
          <w:szCs w:val="24"/>
        </w:rPr>
        <w:t xml:space="preserve">. </w:t>
      </w:r>
    </w:p>
    <w:p w14:paraId="795D5D53" w14:textId="77777777" w:rsidR="00290052" w:rsidRDefault="00D90798" w:rsidP="009C3131">
      <w:pPr>
        <w:pStyle w:val="Heading2"/>
        <w:numPr>
          <w:ilvl w:val="0"/>
          <w:numId w:val="62"/>
        </w:numPr>
      </w:pPr>
      <w:bookmarkStart w:id="139" w:name="_Toc126058922"/>
      <w:r w:rsidRPr="007523E1">
        <w:t>Tax Calendar</w:t>
      </w:r>
      <w:bookmarkEnd w:id="139"/>
      <w:r w:rsidRPr="007523E1">
        <w:t xml:space="preserve"> </w:t>
      </w:r>
    </w:p>
    <w:p w14:paraId="0DD22C19" w14:textId="77777777" w:rsidR="00290052" w:rsidRPr="006D36EE" w:rsidRDefault="00D90798" w:rsidP="007854D3">
      <w:pPr>
        <w:pStyle w:val="Indentpara"/>
      </w:pPr>
      <w:r w:rsidRPr="006D36EE">
        <w:t>The tax calendar, indicates tax requirements throughout the year</w:t>
      </w:r>
      <w:r w:rsidR="00197C74" w:rsidRPr="006D36EE">
        <w:t xml:space="preserve"> and is available online at </w:t>
      </w:r>
      <w:hyperlink r:id="rId67" w:history="1">
        <w:r w:rsidR="007523E1" w:rsidRPr="003D5C23">
          <w:rPr>
            <w:rStyle w:val="Hyperlink"/>
          </w:rPr>
          <w:t>https://www.irs.gov/businesses/small-businesses-self-employed/irs-tax-calendar-for-businesses-and-self-employed</w:t>
        </w:r>
      </w:hyperlink>
      <w:r w:rsidR="00070867">
        <w:t xml:space="preserve">. </w:t>
      </w:r>
      <w:r w:rsidR="00197C74" w:rsidRPr="006D36EE">
        <w:t>The online calendar provides due dates and actions for each month and can be filtered by monthly depositor, semiweekly depositor, excise, or general event types,</w:t>
      </w:r>
    </w:p>
    <w:p w14:paraId="52F260C5" w14:textId="77777777" w:rsidR="00290052" w:rsidRPr="006D36EE" w:rsidRDefault="00D90798" w:rsidP="009C3131">
      <w:pPr>
        <w:pStyle w:val="Heading2"/>
        <w:numPr>
          <w:ilvl w:val="0"/>
          <w:numId w:val="62"/>
        </w:numPr>
      </w:pPr>
      <w:bookmarkStart w:id="140" w:name="_Toc535924055"/>
      <w:bookmarkStart w:id="141" w:name="_Toc536111714"/>
      <w:bookmarkStart w:id="142" w:name="_Toc126058923"/>
      <w:r w:rsidRPr="006D36EE">
        <w:t>I-9 Forms</w:t>
      </w:r>
      <w:bookmarkEnd w:id="140"/>
      <w:bookmarkEnd w:id="141"/>
      <w:bookmarkEnd w:id="142"/>
      <w:r w:rsidRPr="006D36EE">
        <w:t xml:space="preserve"> </w:t>
      </w:r>
    </w:p>
    <w:p w14:paraId="37774D6B" w14:textId="77777777" w:rsidR="00AB300A" w:rsidRDefault="5C74C0D0" w:rsidP="007854D3">
      <w:pPr>
        <w:spacing w:after="0" w:line="360" w:lineRule="auto"/>
        <w:ind w:left="-5" w:right="15" w:firstLine="725"/>
        <w:rPr>
          <w:szCs w:val="24"/>
        </w:rPr>
      </w:pPr>
      <w:r>
        <w:t>It is illegal to discriminate against any individual (other than an alien not authorized to work in the United States) in hiring, discharging, or recruiting or referring for a fee because of that individuals' national origin or citizenship status</w:t>
      </w:r>
      <w:r w:rsidR="00070867">
        <w:t xml:space="preserve">. </w:t>
      </w:r>
      <w:r>
        <w:t>It is illegal to discriminate against work-authorized individuals</w:t>
      </w:r>
      <w:r w:rsidR="00070867">
        <w:t xml:space="preserve">. </w:t>
      </w:r>
      <w:r>
        <w:t>Employers CANNOT specify which document(s) they will accept from an employee</w:t>
      </w:r>
      <w:r w:rsidR="00070867">
        <w:t xml:space="preserve">. </w:t>
      </w:r>
      <w:r>
        <w:t>The refusal to hire an individual because the documents presented have a future expiration date may also constitute illegal discrimination</w:t>
      </w:r>
      <w:r w:rsidR="00070867">
        <w:t xml:space="preserve">. </w:t>
      </w:r>
      <w:r>
        <w:t xml:space="preserve"> </w:t>
      </w:r>
    </w:p>
    <w:p w14:paraId="76E1D244" w14:textId="77777777" w:rsidR="00290052" w:rsidRPr="006D36EE" w:rsidRDefault="00AB300A" w:rsidP="007854D3">
      <w:pPr>
        <w:spacing w:after="0" w:line="360" w:lineRule="auto"/>
        <w:ind w:left="-5" w:right="15" w:firstLine="725"/>
        <w:rPr>
          <w:szCs w:val="24"/>
        </w:rPr>
      </w:pPr>
      <w:r w:rsidRPr="006D36EE">
        <w:rPr>
          <w:szCs w:val="24"/>
        </w:rPr>
        <w:t>The I-9 form document</w:t>
      </w:r>
      <w:r w:rsidR="006E4AC3">
        <w:rPr>
          <w:szCs w:val="24"/>
        </w:rPr>
        <w:t>s</w:t>
      </w:r>
      <w:r w:rsidR="00233C39" w:rsidRPr="006D36EE">
        <w:rPr>
          <w:szCs w:val="24"/>
        </w:rPr>
        <w:t xml:space="preserve"> </w:t>
      </w:r>
      <w:r w:rsidRPr="006D36EE">
        <w:rPr>
          <w:szCs w:val="24"/>
        </w:rPr>
        <w:t>that each new employee (both citizen and noncitizen) hired after Nov</w:t>
      </w:r>
      <w:r w:rsidR="006E4AC3">
        <w:rPr>
          <w:szCs w:val="24"/>
        </w:rPr>
        <w:t>.</w:t>
      </w:r>
      <w:r w:rsidRPr="006D36EE">
        <w:rPr>
          <w:szCs w:val="24"/>
        </w:rPr>
        <w:t xml:space="preserve"> 6, 1986, is authorized to work in the United States</w:t>
      </w:r>
      <w:r w:rsidR="00070867">
        <w:rPr>
          <w:szCs w:val="24"/>
        </w:rPr>
        <w:t xml:space="preserve">. </w:t>
      </w:r>
      <w:r w:rsidR="00D90798" w:rsidRPr="006D36EE">
        <w:rPr>
          <w:szCs w:val="24"/>
        </w:rPr>
        <w:t>It is recommen</w:t>
      </w:r>
      <w:r w:rsidR="006E4AC3">
        <w:rPr>
          <w:szCs w:val="24"/>
        </w:rPr>
        <w:t>ded that the original Form I-9</w:t>
      </w:r>
      <w:r w:rsidR="00D90798" w:rsidRPr="006D36EE">
        <w:rPr>
          <w:szCs w:val="24"/>
        </w:rPr>
        <w:t xml:space="preserve"> for all employees be kept in an I-9 file that can be given to </w:t>
      </w:r>
      <w:r w:rsidR="005112BB">
        <w:rPr>
          <w:szCs w:val="24"/>
        </w:rPr>
        <w:t>the Immigration and Naturalization Service (</w:t>
      </w:r>
      <w:r w:rsidR="00D90798" w:rsidRPr="006D36EE">
        <w:rPr>
          <w:szCs w:val="24"/>
        </w:rPr>
        <w:t>INS</w:t>
      </w:r>
      <w:r w:rsidR="005112BB">
        <w:rPr>
          <w:szCs w:val="24"/>
        </w:rPr>
        <w:t>)</w:t>
      </w:r>
      <w:r w:rsidR="00D90798" w:rsidRPr="006D36EE">
        <w:rPr>
          <w:szCs w:val="24"/>
        </w:rPr>
        <w:t xml:space="preserve"> auditors</w:t>
      </w:r>
      <w:r w:rsidR="00070867">
        <w:rPr>
          <w:szCs w:val="24"/>
        </w:rPr>
        <w:t xml:space="preserve">. </w:t>
      </w:r>
      <w:r w:rsidR="00D90798" w:rsidRPr="006D36EE">
        <w:rPr>
          <w:szCs w:val="24"/>
        </w:rPr>
        <w:t>Copies should be kept in each individual employee personnel file</w:t>
      </w:r>
      <w:r w:rsidR="00070867">
        <w:rPr>
          <w:szCs w:val="24"/>
        </w:rPr>
        <w:t xml:space="preserve">. </w:t>
      </w:r>
      <w:r w:rsidR="00D90798" w:rsidRPr="006D36EE">
        <w:rPr>
          <w:szCs w:val="24"/>
        </w:rPr>
        <w:t xml:space="preserve">This form must be kept for at least three years from the date of employment or for one year after the employee leaves the job, whichever is later. </w:t>
      </w:r>
    </w:p>
    <w:p w14:paraId="504C7715" w14:textId="77777777" w:rsidR="00290052" w:rsidRDefault="00D90798" w:rsidP="009C3131">
      <w:pPr>
        <w:pStyle w:val="Heading2"/>
        <w:numPr>
          <w:ilvl w:val="0"/>
          <w:numId w:val="62"/>
        </w:numPr>
      </w:pPr>
      <w:bookmarkStart w:id="143" w:name="_Toc536111715"/>
      <w:bookmarkStart w:id="144" w:name="_Toc535924056"/>
      <w:bookmarkStart w:id="145" w:name="_Toc126058924"/>
      <w:r w:rsidRPr="006D36EE">
        <w:t>Tax Exempt Ruling</w:t>
      </w:r>
      <w:bookmarkEnd w:id="143"/>
      <w:bookmarkEnd w:id="144"/>
      <w:bookmarkEnd w:id="145"/>
      <w:r w:rsidRPr="006D36EE">
        <w:t xml:space="preserve"> </w:t>
      </w:r>
    </w:p>
    <w:p w14:paraId="20814E8D" w14:textId="77777777" w:rsidR="004B3531" w:rsidRDefault="00AB300A" w:rsidP="007854D3">
      <w:pPr>
        <w:spacing w:after="0" w:line="360" w:lineRule="auto"/>
        <w:ind w:left="-15" w:right="15" w:firstLine="735"/>
        <w:rPr>
          <w:szCs w:val="24"/>
        </w:rPr>
      </w:pPr>
      <w:r w:rsidRPr="006D36EE">
        <w:rPr>
          <w:szCs w:val="24"/>
        </w:rPr>
        <w:t xml:space="preserve">A ruling or determination letter will be issued to your organization if its application and supporting documents establish that it meets the </w:t>
      </w:r>
      <w:proofErr w:type="gramStart"/>
      <w:r w:rsidRPr="006D36EE">
        <w:rPr>
          <w:szCs w:val="24"/>
        </w:rPr>
        <w:t>particular requirements</w:t>
      </w:r>
      <w:proofErr w:type="gramEnd"/>
      <w:r w:rsidRPr="006D36EE">
        <w:rPr>
          <w:szCs w:val="24"/>
        </w:rPr>
        <w:t xml:space="preserve"> of the section under which it is claiming exemption. However, the IRS will not ordinarily issue rulings or determination letters recognizing </w:t>
      </w:r>
      <w:r w:rsidRPr="006D36EE">
        <w:rPr>
          <w:szCs w:val="24"/>
        </w:rPr>
        <w:lastRenderedPageBreak/>
        <w:t>exemption if an issue involving the organization's exempt status is pending in litigation or is under consideration within the IRS</w:t>
      </w:r>
      <w:r w:rsidR="00070867">
        <w:rPr>
          <w:szCs w:val="24"/>
        </w:rPr>
        <w:t xml:space="preserve">. </w:t>
      </w:r>
    </w:p>
    <w:p w14:paraId="1BAF3C9C" w14:textId="77777777" w:rsidR="00AB300A" w:rsidRPr="006D36EE" w:rsidRDefault="00AB300A" w:rsidP="007854D3">
      <w:pPr>
        <w:spacing w:after="0" w:line="360" w:lineRule="auto"/>
        <w:ind w:left="-15" w:right="15" w:firstLine="735"/>
        <w:rPr>
          <w:szCs w:val="24"/>
        </w:rPr>
      </w:pPr>
      <w:r w:rsidRPr="006D36EE">
        <w:rPr>
          <w:szCs w:val="24"/>
        </w:rPr>
        <w:t xml:space="preserve">A ruling or determination letter may be issued in advance of operations if your organization can describe its proposed operations in enough detail to permit a conclusion that it will clearly meet the </w:t>
      </w:r>
      <w:proofErr w:type="gramStart"/>
      <w:r w:rsidRPr="006D36EE">
        <w:rPr>
          <w:szCs w:val="24"/>
        </w:rPr>
        <w:t>particular requirements</w:t>
      </w:r>
      <w:proofErr w:type="gramEnd"/>
      <w:r w:rsidRPr="006D36EE">
        <w:rPr>
          <w:szCs w:val="24"/>
        </w:rPr>
        <w:t xml:space="preserve"> of the section under which it is claiming exemption. A restatement of the organization's purpose or a statement that it will be operated in furtherance of that purpose will not satisfy this requirement. The organization must describe fully the activities in which it expects to engage. This includes standards, procedures, or other means adopted or planned by the organization for carrying out its activities, expected sources of funds, and the nature of its contemplated expenses.</w:t>
      </w:r>
    </w:p>
    <w:p w14:paraId="2CB4E7CB" w14:textId="77777777" w:rsidR="00AC2E72" w:rsidRPr="006D36EE" w:rsidRDefault="00AB300A" w:rsidP="007854D3">
      <w:pPr>
        <w:spacing w:after="0" w:line="360" w:lineRule="auto"/>
        <w:ind w:left="-15" w:right="15" w:firstLine="735"/>
        <w:rPr>
          <w:szCs w:val="24"/>
        </w:rPr>
      </w:pPr>
      <w:r w:rsidRPr="006D36EE">
        <w:rPr>
          <w:szCs w:val="24"/>
        </w:rPr>
        <w:t>A proposed adverse ruling or determination letter will be issued to an organization that has not provided sufficiently detailed information to establish that it qualifies for exemption or if the information provided establishes that it does not qualify for exemption. An organization can </w:t>
      </w:r>
      <w:hyperlink r:id="rId68" w:tooltip="0217 Publ 892                            (PDF)" w:history="1">
        <w:r w:rsidRPr="006D36EE">
          <w:rPr>
            <w:rStyle w:val="Hyperlink"/>
            <w:szCs w:val="24"/>
          </w:rPr>
          <w:t>appeal</w:t>
        </w:r>
      </w:hyperlink>
      <w:r w:rsidRPr="006D36EE">
        <w:rPr>
          <w:szCs w:val="24"/>
        </w:rPr>
        <w:t> a proposed adverse ruling or determination letter.</w:t>
      </w:r>
    </w:p>
    <w:p w14:paraId="332D1649" w14:textId="77777777" w:rsidR="00290052" w:rsidRPr="001F39DE" w:rsidRDefault="00D90798" w:rsidP="00182B13">
      <w:pPr>
        <w:pStyle w:val="Heading1"/>
      </w:pPr>
      <w:bookmarkStart w:id="146" w:name="_Toc535924057"/>
      <w:bookmarkStart w:id="147" w:name="_Toc126058925"/>
      <w:r w:rsidRPr="001F39DE">
        <w:t>Insurance</w:t>
      </w:r>
      <w:bookmarkEnd w:id="146"/>
      <w:bookmarkEnd w:id="147"/>
      <w:r w:rsidRPr="001F39DE">
        <w:t xml:space="preserve"> </w:t>
      </w:r>
    </w:p>
    <w:p w14:paraId="63BCC98E" w14:textId="77777777" w:rsidR="00290052" w:rsidRPr="006D36EE" w:rsidRDefault="4A124C47" w:rsidP="007854D3">
      <w:pPr>
        <w:spacing w:after="0" w:line="360" w:lineRule="auto"/>
        <w:ind w:left="-5" w:right="15" w:firstLine="725"/>
        <w:rPr>
          <w:szCs w:val="24"/>
        </w:rPr>
      </w:pPr>
      <w:r>
        <w:t>Your organization should obtain and carry several types of insuranc</w:t>
      </w:r>
      <w:r w:rsidR="00075261">
        <w:t>e</w:t>
      </w:r>
      <w:r>
        <w:t xml:space="preserve"> for coverage in case of fire, theft, or burglary, etc</w:t>
      </w:r>
      <w:r w:rsidR="00070867">
        <w:t xml:space="preserve">. </w:t>
      </w:r>
      <w:r>
        <w:t>If automobiles are used to carry out an organization's business, auto insurance coverage should also be obtained</w:t>
      </w:r>
      <w:r w:rsidR="00070867">
        <w:t xml:space="preserve">. </w:t>
      </w:r>
      <w:r>
        <w:t>Self-</w:t>
      </w:r>
      <w:r w:rsidR="00512C13">
        <w:t>h</w:t>
      </w:r>
      <w:r>
        <w:t xml:space="preserve">elp </w:t>
      </w:r>
      <w:r w:rsidR="00512C13">
        <w:t>g</w:t>
      </w:r>
      <w:r>
        <w:t>rantees should check with their insurance broker concerning other potential coverage such as construction and liability, directors and officers, and cyber insurance</w:t>
      </w:r>
      <w:r w:rsidR="00070867">
        <w:t xml:space="preserve">. </w:t>
      </w:r>
      <w:r>
        <w:t xml:space="preserve">It is allowable to charge the </w:t>
      </w:r>
      <w:r w:rsidR="00081FCE">
        <w:t>5</w:t>
      </w:r>
      <w:r>
        <w:t xml:space="preserve">23 </w:t>
      </w:r>
      <w:r w:rsidR="00512C13">
        <w:t>s</w:t>
      </w:r>
      <w:r>
        <w:t>elf-</w:t>
      </w:r>
      <w:r w:rsidR="00512C13">
        <w:t>h</w:t>
      </w:r>
      <w:r>
        <w:t xml:space="preserve">elp TA </w:t>
      </w:r>
      <w:r w:rsidR="00512C13">
        <w:t>g</w:t>
      </w:r>
      <w:r>
        <w:t xml:space="preserve">rant its fair portion of insurance costs. A broker can shop a variety of insurance companies to help you obtain appropriate coverage from highly rated companies at the best rates. There are two types of insurance that are mandatory: </w:t>
      </w:r>
    </w:p>
    <w:p w14:paraId="5C8D4106" w14:textId="77777777" w:rsidR="00290052" w:rsidRPr="006D36EE" w:rsidRDefault="00D90798" w:rsidP="009C3131">
      <w:pPr>
        <w:pStyle w:val="Heading2"/>
        <w:numPr>
          <w:ilvl w:val="0"/>
          <w:numId w:val="63"/>
        </w:numPr>
      </w:pPr>
      <w:bookmarkStart w:id="148" w:name="_Toc535924058"/>
      <w:bookmarkStart w:id="149" w:name="_Toc536111716"/>
      <w:bookmarkStart w:id="150" w:name="_Toc126058926"/>
      <w:r w:rsidRPr="006D36EE">
        <w:t>Worker's Compensation Insurance</w:t>
      </w:r>
      <w:bookmarkEnd w:id="148"/>
      <w:bookmarkEnd w:id="149"/>
      <w:bookmarkEnd w:id="150"/>
      <w:r w:rsidRPr="006D36EE">
        <w:t xml:space="preserve"> </w:t>
      </w:r>
    </w:p>
    <w:p w14:paraId="3204675C" w14:textId="77777777" w:rsidR="00290052" w:rsidRPr="006D36EE" w:rsidRDefault="00D90798" w:rsidP="007854D3">
      <w:pPr>
        <w:spacing w:after="0" w:line="360" w:lineRule="auto"/>
        <w:ind w:left="-5" w:right="15" w:firstLine="725"/>
        <w:rPr>
          <w:szCs w:val="24"/>
        </w:rPr>
      </w:pPr>
      <w:r w:rsidRPr="006D36EE">
        <w:rPr>
          <w:szCs w:val="24"/>
        </w:rPr>
        <w:t>The law requires that all employees be covered by Worker's Compensation Insurance</w:t>
      </w:r>
      <w:r w:rsidR="00070867">
        <w:rPr>
          <w:szCs w:val="24"/>
        </w:rPr>
        <w:t xml:space="preserve">. </w:t>
      </w:r>
      <w:proofErr w:type="gramStart"/>
      <w:r w:rsidRPr="006D36EE">
        <w:rPr>
          <w:szCs w:val="24"/>
        </w:rPr>
        <w:t>As an employer, your organization</w:t>
      </w:r>
      <w:proofErr w:type="gramEnd"/>
      <w:r w:rsidRPr="006D36EE">
        <w:rPr>
          <w:szCs w:val="24"/>
        </w:rPr>
        <w:t xml:space="preserve"> is required to retain this insurance</w:t>
      </w:r>
      <w:r w:rsidR="00070867">
        <w:rPr>
          <w:szCs w:val="24"/>
        </w:rPr>
        <w:t xml:space="preserve">. </w:t>
      </w:r>
      <w:r w:rsidRPr="006D36EE">
        <w:rPr>
          <w:szCs w:val="24"/>
        </w:rPr>
        <w:t xml:space="preserve">It provides monetary benefits to your employees should they be injured </w:t>
      </w:r>
      <w:proofErr w:type="gramStart"/>
      <w:r w:rsidRPr="006D36EE">
        <w:rPr>
          <w:szCs w:val="24"/>
        </w:rPr>
        <w:t>during the course of</w:t>
      </w:r>
      <w:proofErr w:type="gramEnd"/>
      <w:r w:rsidRPr="006D36EE">
        <w:rPr>
          <w:szCs w:val="24"/>
        </w:rPr>
        <w:t xml:space="preserve"> their job</w:t>
      </w:r>
      <w:r w:rsidR="00070867">
        <w:rPr>
          <w:szCs w:val="24"/>
        </w:rPr>
        <w:t xml:space="preserve">. </w:t>
      </w:r>
      <w:r w:rsidRPr="006D36EE">
        <w:rPr>
          <w:szCs w:val="24"/>
        </w:rPr>
        <w:t>Accidents can happen particularly at the job site</w:t>
      </w:r>
      <w:r w:rsidR="00070867">
        <w:rPr>
          <w:szCs w:val="24"/>
        </w:rPr>
        <w:t xml:space="preserve">. </w:t>
      </w:r>
      <w:r w:rsidRPr="006D36EE">
        <w:rPr>
          <w:szCs w:val="24"/>
        </w:rPr>
        <w:t xml:space="preserve">Accidents could involve the Construction Supervisor, Group Coordinator or even a </w:t>
      </w:r>
      <w:proofErr w:type="gramStart"/>
      <w:r w:rsidRPr="006D36EE">
        <w:rPr>
          <w:szCs w:val="24"/>
        </w:rPr>
        <w:t>Secretary</w:t>
      </w:r>
      <w:proofErr w:type="gramEnd"/>
      <w:r w:rsidRPr="006D36EE">
        <w:rPr>
          <w:szCs w:val="24"/>
        </w:rPr>
        <w:t xml:space="preserve"> who might be sent to the job site for some reason</w:t>
      </w:r>
      <w:r w:rsidR="00070867">
        <w:rPr>
          <w:szCs w:val="24"/>
        </w:rPr>
        <w:t xml:space="preserve">. </w:t>
      </w:r>
      <w:r w:rsidRPr="006D36EE">
        <w:rPr>
          <w:szCs w:val="24"/>
        </w:rPr>
        <w:t>This insurance must be paid entirely by the employer</w:t>
      </w:r>
      <w:r w:rsidR="00070867">
        <w:rPr>
          <w:szCs w:val="24"/>
        </w:rPr>
        <w:t xml:space="preserve">. </w:t>
      </w:r>
      <w:r w:rsidRPr="006D36EE">
        <w:rPr>
          <w:szCs w:val="24"/>
        </w:rPr>
        <w:t xml:space="preserve">It is based on an organization's actual payroll and for bookkeeping purposes should be classified as a fringe benefit. </w:t>
      </w:r>
    </w:p>
    <w:p w14:paraId="6DFE08A4" w14:textId="77777777" w:rsidR="00290052" w:rsidRPr="006D36EE" w:rsidRDefault="00D90798" w:rsidP="009C3131">
      <w:pPr>
        <w:pStyle w:val="Heading2"/>
        <w:numPr>
          <w:ilvl w:val="0"/>
          <w:numId w:val="63"/>
        </w:numPr>
      </w:pPr>
      <w:bookmarkStart w:id="151" w:name="_Toc535924059"/>
      <w:bookmarkStart w:id="152" w:name="_Toc536111717"/>
      <w:bookmarkStart w:id="153" w:name="_Toc126058927"/>
      <w:r w:rsidRPr="006D36EE">
        <w:lastRenderedPageBreak/>
        <w:t>Fidelity Bond</w:t>
      </w:r>
      <w:r w:rsidR="000F7D13" w:rsidRPr="006D36EE">
        <w:t>/Employee Dishonesty</w:t>
      </w:r>
      <w:r w:rsidR="005112BB">
        <w:t xml:space="preserve"> </w:t>
      </w:r>
      <w:r w:rsidRPr="006D36EE">
        <w:t>Coverage</w:t>
      </w:r>
      <w:bookmarkEnd w:id="151"/>
      <w:bookmarkEnd w:id="152"/>
      <w:bookmarkEnd w:id="153"/>
    </w:p>
    <w:p w14:paraId="459E5BB6" w14:textId="77777777" w:rsidR="00290052" w:rsidRPr="006D36EE" w:rsidRDefault="0E7EB6E5" w:rsidP="007854D3">
      <w:pPr>
        <w:spacing w:after="0" w:line="360" w:lineRule="auto"/>
        <w:ind w:left="-5" w:right="15" w:firstLine="725"/>
        <w:rPr>
          <w:szCs w:val="24"/>
        </w:rPr>
      </w:pPr>
      <w:r>
        <w:t xml:space="preserve">All </w:t>
      </w:r>
      <w:r w:rsidR="00687742">
        <w:rPr>
          <w:color w:val="auto"/>
        </w:rPr>
        <w:t>s</w:t>
      </w:r>
      <w:r w:rsidR="00687742" w:rsidRPr="65619501">
        <w:rPr>
          <w:color w:val="auto"/>
        </w:rPr>
        <w:t>elf-</w:t>
      </w:r>
      <w:r w:rsidR="00687742">
        <w:rPr>
          <w:color w:val="auto"/>
        </w:rPr>
        <w:t>h</w:t>
      </w:r>
      <w:r w:rsidR="00687742" w:rsidRPr="65619501">
        <w:rPr>
          <w:color w:val="auto"/>
        </w:rPr>
        <w:t>elp</w:t>
      </w:r>
      <w:r w:rsidR="00687742">
        <w:t xml:space="preserve"> h</w:t>
      </w:r>
      <w:r>
        <w:t xml:space="preserve">ousing </w:t>
      </w:r>
      <w:r w:rsidR="00687742">
        <w:t>g</w:t>
      </w:r>
      <w:r>
        <w:t>rantees must carry fidelity bond/employee dishonesty coverage on those staff members involved in the financial operations of the office, it is mandatory that it be obtained</w:t>
      </w:r>
      <w:r w:rsidR="00070867">
        <w:t xml:space="preserve">. </w:t>
      </w:r>
      <w:r>
        <w:t>The amount of the bond should be at least equal to the maximum amount of funds from all sources that the grantee will have in its possession or control at any time, including funds in bank accounts</w:t>
      </w:r>
      <w:r w:rsidR="00070867">
        <w:t xml:space="preserve">. </w:t>
      </w:r>
      <w:r>
        <w:t>Grantees should provide fidelity bond/employee dishonesty coverage for all persons who have access to funds</w:t>
      </w:r>
      <w:r w:rsidR="00070867">
        <w:t xml:space="preserve">. </w:t>
      </w:r>
      <w:r>
        <w:t xml:space="preserve">Coverage may be provided either for individual positions or </w:t>
      </w:r>
      <w:proofErr w:type="gramStart"/>
      <w:r>
        <w:t>persons</w:t>
      </w:r>
      <w:proofErr w:type="gramEnd"/>
      <w:r>
        <w:t>, or through "blanket" coverage, providing protection for all appropriate employees and/or officials</w:t>
      </w:r>
      <w:r w:rsidR="00070867">
        <w:t xml:space="preserve">. </w:t>
      </w:r>
      <w:r>
        <w:t>A minimum of $250,000 is advised.</w:t>
      </w:r>
    </w:p>
    <w:p w14:paraId="673130C1" w14:textId="77777777" w:rsidR="00290052" w:rsidRPr="001F39DE" w:rsidRDefault="00D90798" w:rsidP="001A6389">
      <w:pPr>
        <w:pStyle w:val="Heading1"/>
      </w:pPr>
      <w:bookmarkStart w:id="154" w:name="_Toc535924060"/>
      <w:bookmarkStart w:id="155" w:name="_Toc126058928"/>
      <w:r w:rsidRPr="001F39DE">
        <w:t>Internal Controls</w:t>
      </w:r>
      <w:bookmarkEnd w:id="154"/>
      <w:bookmarkEnd w:id="155"/>
      <w:r w:rsidRPr="001F39DE">
        <w:t xml:space="preserve"> </w:t>
      </w:r>
    </w:p>
    <w:p w14:paraId="65283B92" w14:textId="77777777" w:rsidR="00290052" w:rsidRDefault="4A124C47" w:rsidP="00F8254B">
      <w:pPr>
        <w:spacing w:after="0" w:line="360" w:lineRule="auto"/>
        <w:ind w:left="-15" w:right="15" w:firstLine="720"/>
        <w:rPr>
          <w:szCs w:val="24"/>
        </w:rPr>
      </w:pPr>
      <w:r>
        <w:t>While there are many important ingredients in an accounting system, financial excellence demands proper internal controls</w:t>
      </w:r>
      <w:r w:rsidR="00070867">
        <w:t xml:space="preserve">. </w:t>
      </w:r>
      <w:r>
        <w:t>Internal controls refer to the built-in system of accounting procedures, checks and balances, division of tasks, and safeguards that guarantee the fiscal integrity of the organization to the Board of Directors, to the funding source (Rural Development), and to participant families</w:t>
      </w:r>
      <w:r w:rsidR="00070867">
        <w:t xml:space="preserve">. </w:t>
      </w:r>
      <w:r>
        <w:t>One of the first elements auditors look for when conducting an organizational audit is proper internal controls</w:t>
      </w:r>
      <w:r w:rsidR="00070867">
        <w:t xml:space="preserve">. </w:t>
      </w:r>
      <w:r>
        <w:t xml:space="preserve">Such controls will diminish the possibility of willful fraud, abuse, and errors while offering management </w:t>
      </w:r>
      <w:r w:rsidR="003515CC">
        <w:t xml:space="preserve">of </w:t>
      </w:r>
      <w:r>
        <w:t xml:space="preserve">the most up-to-date and complete fiscal information enabling prompt, sound decision-making. </w:t>
      </w:r>
    </w:p>
    <w:p w14:paraId="5382399D" w14:textId="77777777" w:rsidR="00290052" w:rsidRPr="006D36EE" w:rsidRDefault="00D90798" w:rsidP="00F8254B">
      <w:pPr>
        <w:spacing w:after="0" w:line="360" w:lineRule="auto"/>
        <w:ind w:left="-15" w:right="15" w:firstLine="720"/>
        <w:rPr>
          <w:szCs w:val="24"/>
        </w:rPr>
      </w:pPr>
      <w:r w:rsidRPr="006D36EE">
        <w:rPr>
          <w:szCs w:val="24"/>
        </w:rPr>
        <w:t xml:space="preserve">In designing an accounting system for a new grantee, or in revamping an existing system that may no longer be adequate, it is important to consider the different aspects of internal control. </w:t>
      </w:r>
    </w:p>
    <w:p w14:paraId="45E91340" w14:textId="77777777" w:rsidR="00290052" w:rsidRPr="006D36EE" w:rsidRDefault="00D90798" w:rsidP="009C3131">
      <w:pPr>
        <w:pStyle w:val="Heading2"/>
        <w:numPr>
          <w:ilvl w:val="0"/>
          <w:numId w:val="64"/>
        </w:numPr>
      </w:pPr>
      <w:bookmarkStart w:id="156" w:name="_Toc535924061"/>
      <w:bookmarkStart w:id="157" w:name="_Toc536111718"/>
      <w:bookmarkStart w:id="158" w:name="_Toc126058929"/>
      <w:r w:rsidRPr="006D36EE">
        <w:t>Accounting Procedures</w:t>
      </w:r>
      <w:bookmarkEnd w:id="156"/>
      <w:bookmarkEnd w:id="157"/>
      <w:bookmarkEnd w:id="158"/>
      <w:r w:rsidRPr="006D36EE">
        <w:t xml:space="preserve"> </w:t>
      </w:r>
    </w:p>
    <w:p w14:paraId="19946893" w14:textId="77777777" w:rsidR="00290052" w:rsidRDefault="00D90798" w:rsidP="00F8254B">
      <w:pPr>
        <w:spacing w:after="0" w:line="360" w:lineRule="auto"/>
        <w:ind w:left="-5" w:right="15" w:firstLine="725"/>
        <w:rPr>
          <w:szCs w:val="24"/>
        </w:rPr>
      </w:pPr>
      <w:r w:rsidRPr="006D36EE">
        <w:rPr>
          <w:szCs w:val="24"/>
        </w:rPr>
        <w:t>Procedures must be developed to match the organization’s needs while meeting all standard accounting, funding source, and OMB requirements</w:t>
      </w:r>
      <w:r w:rsidR="00070867">
        <w:rPr>
          <w:szCs w:val="24"/>
        </w:rPr>
        <w:t xml:space="preserve">. </w:t>
      </w:r>
      <w:r w:rsidRPr="006D36EE">
        <w:rPr>
          <w:szCs w:val="24"/>
        </w:rPr>
        <w:t xml:space="preserve">Policies and procedures must be in writing, approved by the </w:t>
      </w:r>
      <w:r w:rsidR="00BA3306" w:rsidRPr="006D36EE">
        <w:rPr>
          <w:szCs w:val="24"/>
        </w:rPr>
        <w:t xml:space="preserve">Board </w:t>
      </w:r>
      <w:r w:rsidRPr="006D36EE">
        <w:rPr>
          <w:szCs w:val="24"/>
        </w:rPr>
        <w:t xml:space="preserve">of </w:t>
      </w:r>
      <w:r w:rsidR="00BA3306" w:rsidRPr="006D36EE">
        <w:rPr>
          <w:szCs w:val="24"/>
        </w:rPr>
        <w:t xml:space="preserve">Directors </w:t>
      </w:r>
      <w:r w:rsidRPr="006D36EE">
        <w:rPr>
          <w:szCs w:val="24"/>
        </w:rPr>
        <w:t>and enforced</w:t>
      </w:r>
      <w:r w:rsidR="00070867">
        <w:rPr>
          <w:szCs w:val="24"/>
        </w:rPr>
        <w:t xml:space="preserve">. </w:t>
      </w:r>
      <w:r w:rsidRPr="006D36EE">
        <w:rPr>
          <w:szCs w:val="24"/>
        </w:rPr>
        <w:t xml:space="preserve">All books of record must be </w:t>
      </w:r>
      <w:r w:rsidR="00560C5B">
        <w:rPr>
          <w:szCs w:val="24"/>
        </w:rPr>
        <w:t>used</w:t>
      </w:r>
      <w:r w:rsidRPr="006D36EE">
        <w:rPr>
          <w:szCs w:val="24"/>
        </w:rPr>
        <w:t xml:space="preserve"> and kept current</w:t>
      </w:r>
      <w:r w:rsidR="00070867">
        <w:rPr>
          <w:szCs w:val="24"/>
        </w:rPr>
        <w:t xml:space="preserve">. </w:t>
      </w:r>
      <w:r w:rsidRPr="006D36EE">
        <w:rPr>
          <w:szCs w:val="24"/>
        </w:rPr>
        <w:t xml:space="preserve">Financial reports must accurately reflect the organization’s fiscal position. </w:t>
      </w:r>
    </w:p>
    <w:p w14:paraId="6D7C9F93" w14:textId="77777777" w:rsidR="00290052" w:rsidRPr="006D36EE" w:rsidRDefault="00D90798" w:rsidP="009C3131">
      <w:pPr>
        <w:pStyle w:val="Heading2"/>
        <w:numPr>
          <w:ilvl w:val="0"/>
          <w:numId w:val="64"/>
        </w:numPr>
      </w:pPr>
      <w:bookmarkStart w:id="159" w:name="_Toc535924062"/>
      <w:bookmarkStart w:id="160" w:name="_Toc536111719"/>
      <w:bookmarkStart w:id="161" w:name="_Toc126058930"/>
      <w:r w:rsidRPr="006D36EE">
        <w:t>Check and Balances</w:t>
      </w:r>
      <w:bookmarkEnd w:id="159"/>
      <w:bookmarkEnd w:id="160"/>
      <w:bookmarkEnd w:id="161"/>
      <w:r w:rsidRPr="006D36EE">
        <w:t xml:space="preserve">  </w:t>
      </w:r>
    </w:p>
    <w:p w14:paraId="6102B1E0" w14:textId="77777777" w:rsidR="00290052" w:rsidRPr="006D36EE" w:rsidRDefault="00D90798" w:rsidP="00F8254B">
      <w:pPr>
        <w:spacing w:after="0" w:line="360" w:lineRule="auto"/>
        <w:ind w:left="-5" w:right="15" w:firstLine="725"/>
        <w:rPr>
          <w:szCs w:val="24"/>
        </w:rPr>
      </w:pPr>
      <w:r w:rsidRPr="006D36EE">
        <w:rPr>
          <w:szCs w:val="24"/>
        </w:rPr>
        <w:t>It is important to build certain checks and balances into your accounting system</w:t>
      </w:r>
      <w:r w:rsidR="00070867">
        <w:rPr>
          <w:szCs w:val="24"/>
        </w:rPr>
        <w:t xml:space="preserve">. </w:t>
      </w:r>
      <w:r w:rsidRPr="006D36EE">
        <w:rPr>
          <w:szCs w:val="24"/>
        </w:rPr>
        <w:t xml:space="preserve">A simple example is having two </w:t>
      </w:r>
      <w:proofErr w:type="gramStart"/>
      <w:r w:rsidRPr="006D36EE">
        <w:rPr>
          <w:szCs w:val="24"/>
        </w:rPr>
        <w:t>persons</w:t>
      </w:r>
      <w:proofErr w:type="gramEnd"/>
      <w:r w:rsidRPr="006D36EE">
        <w:rPr>
          <w:szCs w:val="24"/>
        </w:rPr>
        <w:t xml:space="preserve"> authorized to approve bill paying and sign checks, with one or more of the board members as signatories</w:t>
      </w:r>
      <w:r w:rsidR="00070867">
        <w:rPr>
          <w:szCs w:val="24"/>
        </w:rPr>
        <w:t xml:space="preserve">. </w:t>
      </w:r>
      <w:r w:rsidRPr="006D36EE">
        <w:rPr>
          <w:szCs w:val="24"/>
        </w:rPr>
        <w:t xml:space="preserve">The Board of Directors can play an important part in checks and balances by reviewing and approving fiscal reports from the staff, approving purchases costing more than a specified amount, and approving policies related to fiscal management. (See Appendix </w:t>
      </w:r>
      <w:r w:rsidR="005112BB">
        <w:rPr>
          <w:szCs w:val="24"/>
        </w:rPr>
        <w:t>19</w:t>
      </w:r>
      <w:r w:rsidRPr="006D36EE">
        <w:rPr>
          <w:szCs w:val="24"/>
        </w:rPr>
        <w:t xml:space="preserve"> for</w:t>
      </w:r>
      <w:r w:rsidR="005112BB">
        <w:rPr>
          <w:szCs w:val="24"/>
        </w:rPr>
        <w:t xml:space="preserve"> a </w:t>
      </w:r>
      <w:r w:rsidRPr="006D36EE">
        <w:rPr>
          <w:szCs w:val="24"/>
        </w:rPr>
        <w:t xml:space="preserve">sample </w:t>
      </w:r>
      <w:r w:rsidR="005112BB">
        <w:rPr>
          <w:szCs w:val="24"/>
        </w:rPr>
        <w:t>F</w:t>
      </w:r>
      <w:r w:rsidRPr="006D36EE">
        <w:rPr>
          <w:szCs w:val="24"/>
        </w:rPr>
        <w:t xml:space="preserve">inancial </w:t>
      </w:r>
      <w:r w:rsidR="005112BB">
        <w:rPr>
          <w:szCs w:val="24"/>
        </w:rPr>
        <w:t>S</w:t>
      </w:r>
      <w:r w:rsidRPr="006D36EE">
        <w:rPr>
          <w:szCs w:val="24"/>
        </w:rPr>
        <w:t xml:space="preserve">tatement to be presented to the Board of Directors on a regular basis.) </w:t>
      </w:r>
    </w:p>
    <w:p w14:paraId="3F6ED8BC" w14:textId="77777777" w:rsidR="00290052" w:rsidRDefault="000F7D13" w:rsidP="009C3131">
      <w:pPr>
        <w:pStyle w:val="Heading2"/>
        <w:numPr>
          <w:ilvl w:val="0"/>
          <w:numId w:val="64"/>
        </w:numPr>
      </w:pPr>
      <w:bookmarkStart w:id="162" w:name="_Toc535924063"/>
      <w:bookmarkStart w:id="163" w:name="_Toc536111720"/>
      <w:bookmarkStart w:id="164" w:name="_Toc126058931"/>
      <w:r w:rsidRPr="006D36EE">
        <w:lastRenderedPageBreak/>
        <w:t>Separation of Duties</w:t>
      </w:r>
      <w:bookmarkEnd w:id="162"/>
      <w:bookmarkEnd w:id="163"/>
      <w:bookmarkEnd w:id="164"/>
    </w:p>
    <w:p w14:paraId="1A7D6F87" w14:textId="77777777" w:rsidR="00290052" w:rsidRPr="006D36EE" w:rsidRDefault="00D90798" w:rsidP="00F8254B">
      <w:pPr>
        <w:spacing w:after="0" w:line="360" w:lineRule="auto"/>
        <w:ind w:left="-15" w:right="15" w:firstLine="720"/>
        <w:rPr>
          <w:szCs w:val="24"/>
        </w:rPr>
      </w:pPr>
      <w:r w:rsidRPr="006D36EE">
        <w:rPr>
          <w:szCs w:val="24"/>
        </w:rPr>
        <w:t>In designing or revamping an accounting system it is very important to pay attention to the division of tasks</w:t>
      </w:r>
      <w:r w:rsidR="00070867">
        <w:rPr>
          <w:szCs w:val="24"/>
        </w:rPr>
        <w:t xml:space="preserve">. </w:t>
      </w:r>
      <w:r w:rsidRPr="006D36EE">
        <w:rPr>
          <w:szCs w:val="24"/>
        </w:rPr>
        <w:t xml:space="preserve">While it may be easier to divide tasks among more people in a larger organization with a </w:t>
      </w:r>
      <w:r w:rsidR="00BA3306" w:rsidRPr="006D36EE">
        <w:rPr>
          <w:szCs w:val="24"/>
        </w:rPr>
        <w:t xml:space="preserve">financial </w:t>
      </w:r>
      <w:r w:rsidRPr="006D36EE">
        <w:rPr>
          <w:szCs w:val="24"/>
        </w:rPr>
        <w:t>department, adequate division of tasks can be adopted even for smaller organizations</w:t>
      </w:r>
      <w:r w:rsidR="00070867">
        <w:rPr>
          <w:szCs w:val="24"/>
        </w:rPr>
        <w:t xml:space="preserve">. </w:t>
      </w:r>
      <w:r w:rsidRPr="006D36EE">
        <w:rPr>
          <w:szCs w:val="24"/>
        </w:rPr>
        <w:t xml:space="preserve">The goal is to ensure that no one person handles </w:t>
      </w:r>
      <w:proofErr w:type="gramStart"/>
      <w:r w:rsidRPr="006D36EE">
        <w:rPr>
          <w:szCs w:val="24"/>
        </w:rPr>
        <w:t>all of</w:t>
      </w:r>
      <w:proofErr w:type="gramEnd"/>
      <w:r w:rsidRPr="006D36EE">
        <w:rPr>
          <w:szCs w:val="24"/>
        </w:rPr>
        <w:t xml:space="preserve"> the phases of processing a transaction</w:t>
      </w:r>
      <w:r w:rsidR="00070867">
        <w:rPr>
          <w:szCs w:val="24"/>
        </w:rPr>
        <w:t xml:space="preserve">. </w:t>
      </w:r>
      <w:r w:rsidRPr="006D36EE">
        <w:rPr>
          <w:szCs w:val="24"/>
        </w:rPr>
        <w:t xml:space="preserve">For instance, the same person should not prepare a payment voucher, approve the voucher, sign the check, </w:t>
      </w:r>
      <w:proofErr w:type="gramStart"/>
      <w:r w:rsidRPr="006D36EE">
        <w:rPr>
          <w:szCs w:val="24"/>
        </w:rPr>
        <w:t>and</w:t>
      </w:r>
      <w:proofErr w:type="gramEnd"/>
      <w:r w:rsidRPr="006D36EE">
        <w:rPr>
          <w:szCs w:val="24"/>
        </w:rPr>
        <w:t xml:space="preserve"> reconcile the bank statement</w:t>
      </w:r>
      <w:r w:rsidR="00070867">
        <w:rPr>
          <w:szCs w:val="24"/>
        </w:rPr>
        <w:t xml:space="preserve">. </w:t>
      </w:r>
      <w:r w:rsidRPr="006D36EE">
        <w:rPr>
          <w:szCs w:val="24"/>
        </w:rPr>
        <w:t xml:space="preserve">Clear lines of staff responsibilities should be set forth in the written accounting procedures and in job descriptions. </w:t>
      </w:r>
    </w:p>
    <w:p w14:paraId="592C4F9B" w14:textId="77777777" w:rsidR="00290052" w:rsidRDefault="00D90798" w:rsidP="009C3131">
      <w:pPr>
        <w:pStyle w:val="Heading2"/>
        <w:numPr>
          <w:ilvl w:val="0"/>
          <w:numId w:val="64"/>
        </w:numPr>
      </w:pPr>
      <w:bookmarkStart w:id="165" w:name="_Toc535924064"/>
      <w:bookmarkStart w:id="166" w:name="_Toc536111721"/>
      <w:bookmarkStart w:id="167" w:name="_Toc126058932"/>
      <w:r w:rsidRPr="006D36EE">
        <w:t>Safeguards</w:t>
      </w:r>
      <w:bookmarkEnd w:id="165"/>
      <w:bookmarkEnd w:id="166"/>
      <w:bookmarkEnd w:id="167"/>
      <w:r w:rsidR="003515CC">
        <w:t xml:space="preserve"> </w:t>
      </w:r>
    </w:p>
    <w:p w14:paraId="13F6C4AE" w14:textId="77777777" w:rsidR="00290052" w:rsidRDefault="00D90798" w:rsidP="00F8254B">
      <w:pPr>
        <w:spacing w:after="0" w:line="360" w:lineRule="auto"/>
        <w:ind w:left="-15" w:right="15" w:firstLine="720"/>
        <w:rPr>
          <w:szCs w:val="24"/>
        </w:rPr>
      </w:pPr>
      <w:r w:rsidRPr="006D36EE">
        <w:rPr>
          <w:szCs w:val="24"/>
        </w:rPr>
        <w:t>An accounting system can have many different types of safeguards</w:t>
      </w:r>
      <w:r w:rsidR="00070867">
        <w:rPr>
          <w:szCs w:val="24"/>
        </w:rPr>
        <w:t xml:space="preserve">. </w:t>
      </w:r>
      <w:r w:rsidRPr="006D36EE">
        <w:rPr>
          <w:szCs w:val="24"/>
        </w:rPr>
        <w:t>One example is the routine conducting of inventories of equipment and purchases to ensure that what you purchased is still in the organization’s possession</w:t>
      </w:r>
      <w:r w:rsidR="00070867">
        <w:rPr>
          <w:szCs w:val="24"/>
        </w:rPr>
        <w:t xml:space="preserve">. </w:t>
      </w:r>
      <w:r w:rsidRPr="006D36EE">
        <w:rPr>
          <w:szCs w:val="24"/>
        </w:rPr>
        <w:t>Another safeguard is the maintenance of adequate documentation for all expenditures</w:t>
      </w:r>
      <w:r w:rsidR="00070867">
        <w:rPr>
          <w:szCs w:val="24"/>
        </w:rPr>
        <w:t xml:space="preserve">. </w:t>
      </w:r>
      <w:r w:rsidRPr="006D36EE">
        <w:rPr>
          <w:szCs w:val="24"/>
        </w:rPr>
        <w:t xml:space="preserve">Timesheets, payroll records, copies of bills, receipts, authorizations for payment, odometer readings, and trip reports are examples of documentation that must be kept </w:t>
      </w:r>
      <w:proofErr w:type="gramStart"/>
      <w:r w:rsidRPr="006D36EE">
        <w:rPr>
          <w:szCs w:val="24"/>
        </w:rPr>
        <w:t xml:space="preserve">to </w:t>
      </w:r>
      <w:r w:rsidR="00724EA7">
        <w:rPr>
          <w:szCs w:val="24"/>
        </w:rPr>
        <w:t>ensure</w:t>
      </w:r>
      <w:proofErr w:type="gramEnd"/>
      <w:r w:rsidRPr="006D36EE">
        <w:rPr>
          <w:szCs w:val="24"/>
        </w:rPr>
        <w:t xml:space="preserve"> the integrity of your program</w:t>
      </w:r>
      <w:r w:rsidR="00070867">
        <w:rPr>
          <w:szCs w:val="24"/>
        </w:rPr>
        <w:t xml:space="preserve">. </w:t>
      </w:r>
      <w:r w:rsidRPr="006D36EE">
        <w:rPr>
          <w:szCs w:val="24"/>
        </w:rPr>
        <w:t xml:space="preserve">Documentation and proper administrative forms are not mere </w:t>
      </w:r>
      <w:proofErr w:type="gramStart"/>
      <w:r w:rsidRPr="006D36EE">
        <w:rPr>
          <w:szCs w:val="24"/>
        </w:rPr>
        <w:t>paperwork, but</w:t>
      </w:r>
      <w:proofErr w:type="gramEnd"/>
      <w:r w:rsidRPr="006D36EE">
        <w:rPr>
          <w:szCs w:val="24"/>
        </w:rPr>
        <w:t xml:space="preserve"> are essential to the fiscal health of an organization</w:t>
      </w:r>
      <w:r w:rsidR="00070867">
        <w:rPr>
          <w:szCs w:val="24"/>
        </w:rPr>
        <w:t xml:space="preserve">. </w:t>
      </w:r>
      <w:r w:rsidRPr="006D36EE">
        <w:rPr>
          <w:szCs w:val="24"/>
        </w:rPr>
        <w:t xml:space="preserve">A final example of a </w:t>
      </w:r>
      <w:r w:rsidR="00BA3306" w:rsidRPr="006D36EE">
        <w:rPr>
          <w:szCs w:val="24"/>
        </w:rPr>
        <w:t xml:space="preserve">critical </w:t>
      </w:r>
      <w:r w:rsidRPr="006D36EE">
        <w:rPr>
          <w:szCs w:val="24"/>
        </w:rPr>
        <w:t>safeguard is ensuring that all bank accounts are reconciled promptly and that financial reports are prepared and reviewed by management and Board of Directors on a timely basis</w:t>
      </w:r>
      <w:r w:rsidR="00070867">
        <w:rPr>
          <w:szCs w:val="24"/>
        </w:rPr>
        <w:t xml:space="preserve">. </w:t>
      </w:r>
      <w:r w:rsidR="00BA3306" w:rsidRPr="006D36EE">
        <w:rPr>
          <w:szCs w:val="24"/>
        </w:rPr>
        <w:t xml:space="preserve">Current and accurate financial </w:t>
      </w:r>
      <w:r w:rsidRPr="006D36EE">
        <w:rPr>
          <w:szCs w:val="24"/>
        </w:rPr>
        <w:t xml:space="preserve">information is essential for the Executive Director and Board of Directors to carry out their role in decision making, setting of policy and goals, and reviewing corporate status. </w:t>
      </w:r>
    </w:p>
    <w:p w14:paraId="7CE3F2BE" w14:textId="77777777" w:rsidR="00290052" w:rsidRPr="006D36EE" w:rsidRDefault="00D90798" w:rsidP="00F8254B">
      <w:pPr>
        <w:spacing w:after="0" w:line="360" w:lineRule="auto"/>
        <w:ind w:left="-15" w:right="15" w:firstLine="720"/>
        <w:rPr>
          <w:szCs w:val="24"/>
        </w:rPr>
      </w:pPr>
      <w:r w:rsidRPr="006D36EE">
        <w:rPr>
          <w:szCs w:val="24"/>
        </w:rPr>
        <w:t>Good fiscal policies establishing strong internal control will result in fiscal integrity, more efficient decision making, fewer errors, diminished threat of fraud, improved budgeting, and solid audits</w:t>
      </w:r>
      <w:r w:rsidR="00070867">
        <w:rPr>
          <w:szCs w:val="24"/>
        </w:rPr>
        <w:t xml:space="preserve">. </w:t>
      </w:r>
      <w:r w:rsidRPr="006D36EE">
        <w:rPr>
          <w:szCs w:val="24"/>
        </w:rPr>
        <w:t>Take time to review your internal controls. (See Appendi</w:t>
      </w:r>
      <w:r w:rsidR="005112BB">
        <w:rPr>
          <w:szCs w:val="24"/>
        </w:rPr>
        <w:t>x</w:t>
      </w:r>
      <w:r w:rsidRPr="006D36EE">
        <w:rPr>
          <w:szCs w:val="24"/>
        </w:rPr>
        <w:t xml:space="preserve"> 16.) </w:t>
      </w:r>
    </w:p>
    <w:p w14:paraId="4FE45151" w14:textId="77777777" w:rsidR="00290052" w:rsidRPr="001F39DE" w:rsidRDefault="00D90798" w:rsidP="001A6389">
      <w:pPr>
        <w:pStyle w:val="Heading1"/>
      </w:pPr>
      <w:bookmarkStart w:id="168" w:name="_Toc535924065"/>
      <w:bookmarkStart w:id="169" w:name="_Toc536111722"/>
      <w:bookmarkStart w:id="170" w:name="_Toc126058933"/>
      <w:r w:rsidRPr="001F39DE">
        <w:t>Audits</w:t>
      </w:r>
      <w:bookmarkEnd w:id="168"/>
      <w:bookmarkEnd w:id="169"/>
      <w:bookmarkEnd w:id="170"/>
      <w:r w:rsidRPr="001F39DE">
        <w:t xml:space="preserve"> </w:t>
      </w:r>
    </w:p>
    <w:p w14:paraId="051078A8" w14:textId="77777777" w:rsidR="00CB23DD" w:rsidRDefault="00CB23DD" w:rsidP="00F8254B">
      <w:pPr>
        <w:spacing w:after="0" w:line="360" w:lineRule="auto"/>
        <w:ind w:left="-5" w:right="15" w:firstLine="725"/>
        <w:rPr>
          <w:szCs w:val="24"/>
        </w:rPr>
      </w:pPr>
      <w:r w:rsidRPr="006D36EE">
        <w:rPr>
          <w:szCs w:val="24"/>
        </w:rPr>
        <w:t xml:space="preserve">Often the word </w:t>
      </w:r>
      <w:r w:rsidRPr="006D36EE">
        <w:rPr>
          <w:i/>
          <w:iCs/>
          <w:szCs w:val="24"/>
        </w:rPr>
        <w:t>“audit”</w:t>
      </w:r>
      <w:r w:rsidRPr="003515CC">
        <w:rPr>
          <w:bCs/>
          <w:iCs/>
          <w:szCs w:val="24"/>
        </w:rPr>
        <w:t xml:space="preserve"> can</w:t>
      </w:r>
      <w:r w:rsidRPr="006D36EE">
        <w:rPr>
          <w:b/>
          <w:bCs/>
          <w:i/>
          <w:iCs/>
          <w:szCs w:val="24"/>
        </w:rPr>
        <w:t xml:space="preserve"> </w:t>
      </w:r>
      <w:r w:rsidRPr="006D36EE">
        <w:rPr>
          <w:szCs w:val="24"/>
        </w:rPr>
        <w:t>strike fear into the hearts of nonprofit staff because we all know that a bad audit could cause the downfall of an organization, the loss of future funds, or the loss of employment</w:t>
      </w:r>
      <w:r w:rsidR="00070867">
        <w:rPr>
          <w:szCs w:val="24"/>
        </w:rPr>
        <w:t xml:space="preserve">. </w:t>
      </w:r>
      <w:r w:rsidRPr="006D36EE">
        <w:rPr>
          <w:szCs w:val="24"/>
        </w:rPr>
        <w:t xml:space="preserve">Some fear or apprehension may be natural; however, it behooves us to view the inevitable audit as a positive learning experience. </w:t>
      </w:r>
    </w:p>
    <w:p w14:paraId="63F16B8B" w14:textId="77777777" w:rsidR="004B3531" w:rsidRDefault="00CB23DD" w:rsidP="00F8254B">
      <w:pPr>
        <w:spacing w:after="0" w:line="360" w:lineRule="auto"/>
        <w:ind w:left="-5" w:right="15" w:firstLine="725"/>
        <w:rPr>
          <w:szCs w:val="24"/>
        </w:rPr>
      </w:pPr>
      <w:r w:rsidRPr="006D36EE">
        <w:rPr>
          <w:szCs w:val="24"/>
        </w:rPr>
        <w:t xml:space="preserve">Rural Development requires an audit of the 523 grant funds for every year the grantee has a </w:t>
      </w:r>
      <w:r w:rsidR="00687742">
        <w:rPr>
          <w:color w:val="auto"/>
        </w:rPr>
        <w:t>s</w:t>
      </w:r>
      <w:r w:rsidR="00687742" w:rsidRPr="65619501">
        <w:rPr>
          <w:color w:val="auto"/>
        </w:rPr>
        <w:t>elf-</w:t>
      </w:r>
      <w:r w:rsidR="00687742">
        <w:rPr>
          <w:color w:val="auto"/>
        </w:rPr>
        <w:t>h</w:t>
      </w:r>
      <w:r w:rsidR="00687742" w:rsidRPr="65619501">
        <w:rPr>
          <w:color w:val="auto"/>
        </w:rPr>
        <w:t>elp</w:t>
      </w:r>
      <w:r w:rsidR="0017464C">
        <w:rPr>
          <w:szCs w:val="24"/>
        </w:rPr>
        <w:t xml:space="preserve"> </w:t>
      </w:r>
      <w:r w:rsidR="00687742">
        <w:rPr>
          <w:szCs w:val="24"/>
        </w:rPr>
        <w:t>p</w:t>
      </w:r>
      <w:r w:rsidR="0017464C">
        <w:rPr>
          <w:szCs w:val="24"/>
        </w:rPr>
        <w:t>rogram</w:t>
      </w:r>
      <w:r w:rsidRPr="006D36EE">
        <w:rPr>
          <w:szCs w:val="24"/>
        </w:rPr>
        <w:t xml:space="preserve"> in operation</w:t>
      </w:r>
      <w:r w:rsidR="00070867">
        <w:rPr>
          <w:szCs w:val="24"/>
        </w:rPr>
        <w:t xml:space="preserve">. </w:t>
      </w:r>
      <w:r w:rsidRPr="006D36EE">
        <w:rPr>
          <w:szCs w:val="24"/>
        </w:rPr>
        <w:t xml:space="preserve">If an organization’s expenditure of </w:t>
      </w:r>
      <w:r w:rsidR="00512C13">
        <w:rPr>
          <w:szCs w:val="24"/>
        </w:rPr>
        <w:t>f</w:t>
      </w:r>
      <w:r w:rsidRPr="006D36EE">
        <w:rPr>
          <w:szCs w:val="24"/>
        </w:rPr>
        <w:t xml:space="preserve">ederal funds (including the 523 TA grant) exceeds the Uniform Guidance Subpart F threshold (currently $750,000), they must have a Single Audit. A Single Audit involves a compliance review as well as the usual audit fiscal review. The deadline to complete this </w:t>
      </w:r>
      <w:r w:rsidRPr="006D36EE">
        <w:rPr>
          <w:szCs w:val="24"/>
        </w:rPr>
        <w:lastRenderedPageBreak/>
        <w:t>audit according to the Uniform Guidance (2 CFR 200.512) is “the earlier of 30 calendar days after receipt of the auditor's report(s), or nine months after the end of the audit period. However, the current USDA</w:t>
      </w:r>
      <w:r w:rsidR="00560C5B">
        <w:rPr>
          <w:szCs w:val="24"/>
        </w:rPr>
        <w:t xml:space="preserve"> Rural Development</w:t>
      </w:r>
      <w:r w:rsidR="00687742">
        <w:rPr>
          <w:szCs w:val="24"/>
        </w:rPr>
        <w:t xml:space="preserve"> </w:t>
      </w:r>
      <w:r w:rsidRPr="006D36EE">
        <w:rPr>
          <w:szCs w:val="24"/>
        </w:rPr>
        <w:t xml:space="preserve">regulations require that the audit be performed within </w:t>
      </w:r>
      <w:r w:rsidRPr="006D36EE">
        <w:rPr>
          <w:b/>
          <w:bCs/>
          <w:szCs w:val="24"/>
        </w:rPr>
        <w:t>90 days</w:t>
      </w:r>
      <w:r w:rsidRPr="006D36EE">
        <w:rPr>
          <w:szCs w:val="24"/>
        </w:rPr>
        <w:t xml:space="preserve"> of the end of the grantee’s fiscal year.</w:t>
      </w:r>
    </w:p>
    <w:p w14:paraId="3FB79B46" w14:textId="77777777" w:rsidR="00CB23DD" w:rsidRDefault="4A124C47" w:rsidP="00F8254B">
      <w:pPr>
        <w:spacing w:after="0" w:line="360" w:lineRule="auto"/>
        <w:ind w:left="-5" w:right="15" w:firstLine="725"/>
        <w:rPr>
          <w:szCs w:val="24"/>
        </w:rPr>
      </w:pPr>
      <w:r>
        <w:t xml:space="preserve">If a grantee discontinues the </w:t>
      </w:r>
      <w:r w:rsidR="00687742">
        <w:rPr>
          <w:color w:val="auto"/>
        </w:rPr>
        <w:t>s</w:t>
      </w:r>
      <w:r w:rsidR="00687742" w:rsidRPr="65619501">
        <w:rPr>
          <w:color w:val="auto"/>
        </w:rPr>
        <w:t>elf-</w:t>
      </w:r>
      <w:r w:rsidR="00687742">
        <w:rPr>
          <w:color w:val="auto"/>
        </w:rPr>
        <w:t>h</w:t>
      </w:r>
      <w:r w:rsidR="00687742" w:rsidRPr="65619501">
        <w:rPr>
          <w:color w:val="auto"/>
        </w:rPr>
        <w:t>elp</w:t>
      </w:r>
      <w:r w:rsidR="00687742">
        <w:t xml:space="preserve"> p</w:t>
      </w:r>
      <w:r>
        <w:t xml:space="preserve">rogram entirely, a final audit of the </w:t>
      </w:r>
      <w:r w:rsidR="00687742">
        <w:rPr>
          <w:color w:val="auto"/>
        </w:rPr>
        <w:t>s</w:t>
      </w:r>
      <w:r w:rsidR="00687742" w:rsidRPr="65619501">
        <w:rPr>
          <w:color w:val="auto"/>
        </w:rPr>
        <w:t>elf-</w:t>
      </w:r>
      <w:r w:rsidR="00687742">
        <w:rPr>
          <w:color w:val="auto"/>
        </w:rPr>
        <w:t>h</w:t>
      </w:r>
      <w:r w:rsidR="00687742" w:rsidRPr="65619501">
        <w:rPr>
          <w:color w:val="auto"/>
        </w:rPr>
        <w:t>elp</w:t>
      </w:r>
      <w:r w:rsidR="00687742">
        <w:t xml:space="preserve"> p</w:t>
      </w:r>
      <w:r>
        <w:t>rogram must be performed within 90 days after the termination of the grant</w:t>
      </w:r>
      <w:r w:rsidR="00070867">
        <w:t xml:space="preserve">. </w:t>
      </w:r>
      <w:r>
        <w:t>If a grantee is funded by only one grant or is not required to have a single audit, they should still have an annual independent audit which USDA</w:t>
      </w:r>
      <w:r w:rsidR="00560C5B">
        <w:t xml:space="preserve"> Rural Development</w:t>
      </w:r>
      <w:r w:rsidR="00687742">
        <w:t xml:space="preserve"> </w:t>
      </w:r>
      <w:r>
        <w:t xml:space="preserve">also requires be performed within 90 days of the grantee’s fiscal year-end, grant period or termination of the grant. If a single-funded grantee is awarded a no-cost extension on their grant, they should check with their Rural Development State Office to determine if the extension period must be audited separately or if the audit of the final grant year may be delayed until after the extension period. </w:t>
      </w:r>
    </w:p>
    <w:p w14:paraId="01CC95DD" w14:textId="77777777" w:rsidR="004B3531" w:rsidRDefault="00CB23DD" w:rsidP="00F8254B">
      <w:pPr>
        <w:spacing w:after="0" w:line="360" w:lineRule="auto"/>
        <w:ind w:left="-5" w:right="15" w:firstLine="725"/>
        <w:rPr>
          <w:szCs w:val="24"/>
        </w:rPr>
      </w:pPr>
      <w:r w:rsidRPr="006D36EE">
        <w:rPr>
          <w:szCs w:val="24"/>
        </w:rPr>
        <w:t>The audits, conducted by an independent CPA hired by the grantee, must be performed in accordance with Generally Accepted Government Auditing Standards (GAGAS), using the publication "Government Auditing Standards" published by the Comptroller General of the United States. Audits of all entities that expend federal funds must be performed in accordance with (Uniform Guidance Subpart F)</w:t>
      </w:r>
      <w:r w:rsidR="00070867">
        <w:rPr>
          <w:szCs w:val="24"/>
        </w:rPr>
        <w:t xml:space="preserve">. </w:t>
      </w:r>
    </w:p>
    <w:p w14:paraId="209DF310" w14:textId="77777777" w:rsidR="00CB23DD" w:rsidRPr="006D36EE" w:rsidRDefault="4A124C47" w:rsidP="00F8254B">
      <w:pPr>
        <w:spacing w:after="0" w:line="360" w:lineRule="auto"/>
        <w:ind w:left="-5" w:right="15" w:firstLine="725"/>
        <w:rPr>
          <w:szCs w:val="24"/>
        </w:rPr>
      </w:pPr>
      <w:r>
        <w:t>In addition to the grant funds, audits must include borrower 502 loan funds</w:t>
      </w:r>
      <w:r w:rsidR="00070867">
        <w:t xml:space="preserve">. </w:t>
      </w:r>
      <w:r>
        <w:t>The auditor will determine the number of borrower accounts to be audited. In instances where it is difficult to determine the appropriate number of accounts to be audited, the auditor should be authorized by the State Rural Development Director to audit the lesser of 10 loans or 10 percent of total loans</w:t>
      </w:r>
      <w:r w:rsidR="00070867">
        <w:t xml:space="preserve">. </w:t>
      </w:r>
      <w:r>
        <w:t xml:space="preserve">The auditor should review how the loan funds were spent and </w:t>
      </w:r>
      <w:proofErr w:type="gramStart"/>
      <w:r>
        <w:t>make a determination</w:t>
      </w:r>
      <w:proofErr w:type="gramEnd"/>
      <w:r>
        <w:t xml:space="preserve"> that they were used for authorized purposes. </w:t>
      </w:r>
    </w:p>
    <w:p w14:paraId="668273FF" w14:textId="77777777" w:rsidR="00290052" w:rsidRPr="008F05C4" w:rsidRDefault="00D90798" w:rsidP="009C3131">
      <w:pPr>
        <w:pStyle w:val="Heading2"/>
        <w:numPr>
          <w:ilvl w:val="0"/>
          <w:numId w:val="65"/>
        </w:numPr>
      </w:pPr>
      <w:bookmarkStart w:id="171" w:name="_Toc535924066"/>
      <w:bookmarkStart w:id="172" w:name="_Toc126058934"/>
      <w:r w:rsidRPr="008F05C4">
        <w:t>Procuring Audit Services</w:t>
      </w:r>
      <w:bookmarkEnd w:id="171"/>
      <w:bookmarkEnd w:id="172"/>
      <w:r w:rsidRPr="008F05C4">
        <w:t xml:space="preserve"> </w:t>
      </w:r>
    </w:p>
    <w:p w14:paraId="35A8DD8C" w14:textId="77777777" w:rsidR="00290052" w:rsidRDefault="00D90798" w:rsidP="00F8254B">
      <w:pPr>
        <w:spacing w:after="0" w:line="360" w:lineRule="auto"/>
        <w:ind w:left="-5" w:right="15" w:firstLine="725"/>
        <w:rPr>
          <w:szCs w:val="24"/>
        </w:rPr>
      </w:pPr>
      <w:r w:rsidRPr="006D36EE">
        <w:rPr>
          <w:szCs w:val="24"/>
        </w:rPr>
        <w:t xml:space="preserve">In the selection of an auditor and arranging for audit services, grantees should use their own procurement procedures, provided that the procurements conform to standards prescribed in </w:t>
      </w:r>
      <w:r w:rsidR="00C055EB" w:rsidRPr="006D36EE">
        <w:rPr>
          <w:szCs w:val="24"/>
        </w:rPr>
        <w:t>Uniform Guidance Subpart F</w:t>
      </w:r>
      <w:r w:rsidR="00070867">
        <w:rPr>
          <w:szCs w:val="24"/>
        </w:rPr>
        <w:t xml:space="preserve">. </w:t>
      </w:r>
    </w:p>
    <w:p w14:paraId="2A480A85" w14:textId="77777777" w:rsidR="00290052" w:rsidRDefault="4A124C47" w:rsidP="00F8254B">
      <w:pPr>
        <w:spacing w:after="0" w:line="360" w:lineRule="auto"/>
        <w:ind w:left="-5" w:right="15" w:firstLine="725"/>
        <w:rPr>
          <w:szCs w:val="24"/>
        </w:rPr>
      </w:pPr>
      <w:r>
        <w:t xml:space="preserve">Audit services for </w:t>
      </w:r>
      <w:r w:rsidR="00687742">
        <w:rPr>
          <w:color w:val="auto"/>
        </w:rPr>
        <w:t>s</w:t>
      </w:r>
      <w:r w:rsidR="00687742" w:rsidRPr="65619501">
        <w:rPr>
          <w:color w:val="auto"/>
        </w:rPr>
        <w:t>elf-</w:t>
      </w:r>
      <w:r w:rsidR="00687742">
        <w:rPr>
          <w:color w:val="auto"/>
        </w:rPr>
        <w:t>h</w:t>
      </w:r>
      <w:r w:rsidR="00687742" w:rsidRPr="65619501">
        <w:rPr>
          <w:color w:val="auto"/>
        </w:rPr>
        <w:t>elp</w:t>
      </w:r>
      <w:r w:rsidR="00687742">
        <w:t xml:space="preserve"> </w:t>
      </w:r>
      <w:r>
        <w:t>housing grantees can usually be procured by small purchase procedures</w:t>
      </w:r>
      <w:r w:rsidR="00070867">
        <w:t xml:space="preserve">. </w:t>
      </w:r>
      <w:r>
        <w:t>Small purchase procedures are those relatively simple and informal procurement methods for securing services that do not cost a great amount of money</w:t>
      </w:r>
      <w:r w:rsidR="00070867">
        <w:t xml:space="preserve">. </w:t>
      </w:r>
      <w:r>
        <w:t>If small purchase procedures are used, price quotations, based on a</w:t>
      </w:r>
      <w:r w:rsidR="003177B9">
        <w:t xml:space="preserve"> scope of work, </w:t>
      </w:r>
      <w:r>
        <w:t xml:space="preserve">should be obtained from an adequate number of qualified sources and some form of price analysis should be made. Consideration should also be given to such matters as integrity, record of past performance, technical </w:t>
      </w:r>
      <w:proofErr w:type="gramStart"/>
      <w:r>
        <w:t>resources</w:t>
      </w:r>
      <w:proofErr w:type="gramEnd"/>
      <w:r>
        <w:t xml:space="preserve"> and experience in performing government and non-profit audits</w:t>
      </w:r>
      <w:r w:rsidR="00070867">
        <w:t xml:space="preserve">. </w:t>
      </w:r>
      <w:r>
        <w:t xml:space="preserve">(See Appendix 20 for a sample audit request for proposal.) Records sufficient to detail the history of each </w:t>
      </w:r>
      <w:r>
        <w:lastRenderedPageBreak/>
        <w:t>procurement should be maintained by grantees</w:t>
      </w:r>
      <w:r w:rsidR="00070867">
        <w:t xml:space="preserve">. </w:t>
      </w:r>
      <w:r>
        <w:t xml:space="preserve">Small audit firms and firms owned and controlled by socially and economically disadvantaged individuals should have maximum practicable opportunity to obtain audit contracts. </w:t>
      </w:r>
    </w:p>
    <w:p w14:paraId="28C84ECF" w14:textId="77777777" w:rsidR="00290052" w:rsidRDefault="00D90798" w:rsidP="00F8254B">
      <w:pPr>
        <w:pStyle w:val="Indentpara"/>
      </w:pPr>
      <w:proofErr w:type="gramStart"/>
      <w:r w:rsidRPr="006D36EE">
        <w:t>In order for</w:t>
      </w:r>
      <w:proofErr w:type="gramEnd"/>
      <w:r w:rsidRPr="006D36EE">
        <w:t xml:space="preserve"> an audit firm that is qualified to perform audits in accordance with the Government Auditing Standards to provide your organization with an estimate of audit costs, they need information about your organization and the program(s) to be audited, such as: </w:t>
      </w:r>
    </w:p>
    <w:p w14:paraId="27842169" w14:textId="77777777" w:rsidR="00290052" w:rsidRPr="006D36EE" w:rsidRDefault="00D90798" w:rsidP="00F8254B">
      <w:pPr>
        <w:numPr>
          <w:ilvl w:val="0"/>
          <w:numId w:val="6"/>
        </w:numPr>
        <w:spacing w:after="0" w:line="360" w:lineRule="auto"/>
        <w:ind w:right="15" w:hanging="365"/>
        <w:rPr>
          <w:szCs w:val="24"/>
        </w:rPr>
      </w:pPr>
      <w:r w:rsidRPr="006D36EE">
        <w:rPr>
          <w:szCs w:val="24"/>
        </w:rPr>
        <w:t xml:space="preserve">Description of programs to be audited including time </w:t>
      </w:r>
      <w:proofErr w:type="gramStart"/>
      <w:r w:rsidRPr="006D36EE">
        <w:rPr>
          <w:szCs w:val="24"/>
        </w:rPr>
        <w:t>periods</w:t>
      </w:r>
      <w:proofErr w:type="gramEnd"/>
    </w:p>
    <w:p w14:paraId="13027431" w14:textId="77777777" w:rsidR="00290052" w:rsidRPr="006D36EE" w:rsidRDefault="00D90798" w:rsidP="00F8254B">
      <w:pPr>
        <w:numPr>
          <w:ilvl w:val="0"/>
          <w:numId w:val="6"/>
        </w:numPr>
        <w:spacing w:after="0" w:line="360" w:lineRule="auto"/>
        <w:ind w:right="15" w:hanging="365"/>
        <w:rPr>
          <w:szCs w:val="24"/>
        </w:rPr>
      </w:pPr>
      <w:r w:rsidRPr="006D36EE">
        <w:rPr>
          <w:szCs w:val="24"/>
        </w:rPr>
        <w:t xml:space="preserve">Type of accounting records </w:t>
      </w:r>
      <w:proofErr w:type="gramStart"/>
      <w:r w:rsidRPr="006D36EE">
        <w:rPr>
          <w:szCs w:val="24"/>
        </w:rPr>
        <w:t>maintained</w:t>
      </w:r>
      <w:r w:rsidR="003515CC">
        <w:rPr>
          <w:szCs w:val="24"/>
        </w:rPr>
        <w:t>—</w:t>
      </w:r>
      <w:r w:rsidRPr="006D36EE">
        <w:rPr>
          <w:szCs w:val="24"/>
        </w:rPr>
        <w:t>accrual</w:t>
      </w:r>
      <w:proofErr w:type="gramEnd"/>
      <w:r w:rsidRPr="006D36EE">
        <w:rPr>
          <w:szCs w:val="24"/>
        </w:rPr>
        <w:t>/cash</w:t>
      </w:r>
    </w:p>
    <w:p w14:paraId="6030345F" w14:textId="77777777" w:rsidR="00290052" w:rsidRPr="006D36EE" w:rsidRDefault="00D90798" w:rsidP="00F8254B">
      <w:pPr>
        <w:numPr>
          <w:ilvl w:val="0"/>
          <w:numId w:val="6"/>
        </w:numPr>
        <w:spacing w:after="0" w:line="360" w:lineRule="auto"/>
        <w:ind w:right="15" w:hanging="365"/>
        <w:rPr>
          <w:szCs w:val="24"/>
        </w:rPr>
      </w:pPr>
      <w:r w:rsidRPr="006D36EE">
        <w:rPr>
          <w:szCs w:val="24"/>
        </w:rPr>
        <w:t xml:space="preserve">Total expenditures during the audit period for each program </w:t>
      </w:r>
    </w:p>
    <w:p w14:paraId="3455FFAC" w14:textId="77777777" w:rsidR="00290052" w:rsidRPr="006D36EE" w:rsidRDefault="00D90798" w:rsidP="00F8254B">
      <w:pPr>
        <w:numPr>
          <w:ilvl w:val="0"/>
          <w:numId w:val="6"/>
        </w:numPr>
        <w:spacing w:after="0" w:line="360" w:lineRule="auto"/>
        <w:ind w:right="15" w:hanging="365"/>
        <w:rPr>
          <w:szCs w:val="24"/>
        </w:rPr>
      </w:pPr>
      <w:r w:rsidRPr="006D36EE">
        <w:rPr>
          <w:szCs w:val="24"/>
        </w:rPr>
        <w:t xml:space="preserve">Number of checks issued during the audit period for each </w:t>
      </w:r>
      <w:proofErr w:type="gramStart"/>
      <w:r w:rsidRPr="006D36EE">
        <w:rPr>
          <w:szCs w:val="24"/>
        </w:rPr>
        <w:t>program</w:t>
      </w:r>
      <w:proofErr w:type="gramEnd"/>
      <w:r w:rsidRPr="006D36EE">
        <w:rPr>
          <w:szCs w:val="24"/>
        </w:rPr>
        <w:t xml:space="preserve"> </w:t>
      </w:r>
    </w:p>
    <w:p w14:paraId="623E372F" w14:textId="77777777" w:rsidR="00290052" w:rsidRPr="006D36EE" w:rsidRDefault="00D90798" w:rsidP="00F8254B">
      <w:pPr>
        <w:numPr>
          <w:ilvl w:val="0"/>
          <w:numId w:val="6"/>
        </w:numPr>
        <w:spacing w:after="0" w:line="360" w:lineRule="auto"/>
        <w:ind w:right="15" w:hanging="365"/>
        <w:rPr>
          <w:szCs w:val="24"/>
        </w:rPr>
      </w:pPr>
      <w:r w:rsidRPr="006D36EE">
        <w:rPr>
          <w:szCs w:val="24"/>
        </w:rPr>
        <w:t xml:space="preserve">Number of employees </w:t>
      </w:r>
    </w:p>
    <w:p w14:paraId="07D7EDC7" w14:textId="77777777" w:rsidR="00290052" w:rsidRPr="006D36EE" w:rsidRDefault="00D90798" w:rsidP="00F8254B">
      <w:pPr>
        <w:numPr>
          <w:ilvl w:val="0"/>
          <w:numId w:val="6"/>
        </w:numPr>
        <w:spacing w:after="0" w:line="360" w:lineRule="auto"/>
        <w:ind w:right="15" w:hanging="365"/>
        <w:rPr>
          <w:szCs w:val="24"/>
        </w:rPr>
      </w:pPr>
      <w:r w:rsidRPr="006D36EE">
        <w:rPr>
          <w:szCs w:val="24"/>
        </w:rPr>
        <w:t xml:space="preserve">Number of pay periods per </w:t>
      </w:r>
      <w:proofErr w:type="gramStart"/>
      <w:r w:rsidRPr="006D36EE">
        <w:rPr>
          <w:szCs w:val="24"/>
        </w:rPr>
        <w:t>year</w:t>
      </w:r>
      <w:proofErr w:type="gramEnd"/>
    </w:p>
    <w:p w14:paraId="01C9ADC2" w14:textId="77777777" w:rsidR="00290052" w:rsidRPr="006D36EE" w:rsidRDefault="00D90798" w:rsidP="00F8254B">
      <w:pPr>
        <w:numPr>
          <w:ilvl w:val="0"/>
          <w:numId w:val="6"/>
        </w:numPr>
        <w:spacing w:after="0" w:line="360" w:lineRule="auto"/>
        <w:ind w:right="15" w:hanging="365"/>
        <w:rPr>
          <w:szCs w:val="24"/>
        </w:rPr>
      </w:pPr>
      <w:r w:rsidRPr="006D36EE">
        <w:rPr>
          <w:szCs w:val="24"/>
        </w:rPr>
        <w:t>Number of bank accounts</w:t>
      </w:r>
    </w:p>
    <w:p w14:paraId="311BA360" w14:textId="77777777" w:rsidR="00290052" w:rsidRPr="006D36EE" w:rsidRDefault="00D90798" w:rsidP="00F8254B">
      <w:pPr>
        <w:numPr>
          <w:ilvl w:val="0"/>
          <w:numId w:val="6"/>
        </w:numPr>
        <w:spacing w:after="0" w:line="360" w:lineRule="auto"/>
        <w:ind w:right="15" w:hanging="365"/>
        <w:rPr>
          <w:szCs w:val="24"/>
        </w:rPr>
      </w:pPr>
      <w:r w:rsidRPr="006D36EE">
        <w:rPr>
          <w:szCs w:val="24"/>
        </w:rPr>
        <w:t xml:space="preserve">Number of borrower loan accounts </w:t>
      </w:r>
      <w:proofErr w:type="gramStart"/>
      <w:r w:rsidRPr="006D36EE">
        <w:rPr>
          <w:szCs w:val="24"/>
        </w:rPr>
        <w:t>maintained</w:t>
      </w:r>
      <w:proofErr w:type="gramEnd"/>
    </w:p>
    <w:p w14:paraId="0C5760B0" w14:textId="77777777" w:rsidR="00290052" w:rsidRPr="006D36EE" w:rsidRDefault="00D90798" w:rsidP="00F8254B">
      <w:pPr>
        <w:numPr>
          <w:ilvl w:val="0"/>
          <w:numId w:val="6"/>
        </w:numPr>
        <w:spacing w:after="0" w:line="360" w:lineRule="auto"/>
        <w:ind w:right="15" w:hanging="365"/>
        <w:rPr>
          <w:szCs w:val="24"/>
        </w:rPr>
      </w:pPr>
      <w:r w:rsidRPr="006D36EE">
        <w:rPr>
          <w:szCs w:val="24"/>
        </w:rPr>
        <w:t xml:space="preserve">Date records will be ready for </w:t>
      </w:r>
      <w:proofErr w:type="gramStart"/>
      <w:r w:rsidRPr="006D36EE">
        <w:rPr>
          <w:szCs w:val="24"/>
        </w:rPr>
        <w:t>audit</w:t>
      </w:r>
      <w:proofErr w:type="gramEnd"/>
    </w:p>
    <w:p w14:paraId="0F24FD02" w14:textId="77777777" w:rsidR="00290052" w:rsidRPr="006D36EE" w:rsidRDefault="00D90798" w:rsidP="00F8254B">
      <w:pPr>
        <w:numPr>
          <w:ilvl w:val="0"/>
          <w:numId w:val="6"/>
        </w:numPr>
        <w:spacing w:after="0" w:line="360" w:lineRule="auto"/>
        <w:ind w:right="15" w:hanging="365"/>
        <w:rPr>
          <w:szCs w:val="24"/>
        </w:rPr>
      </w:pPr>
      <w:r w:rsidRPr="006D36EE">
        <w:rPr>
          <w:szCs w:val="24"/>
        </w:rPr>
        <w:t xml:space="preserve">Date audit should be </w:t>
      </w:r>
      <w:proofErr w:type="gramStart"/>
      <w:r w:rsidRPr="006D36EE">
        <w:rPr>
          <w:szCs w:val="24"/>
        </w:rPr>
        <w:t>completed</w:t>
      </w:r>
      <w:proofErr w:type="gramEnd"/>
    </w:p>
    <w:p w14:paraId="190AEAA1" w14:textId="77777777" w:rsidR="00290052" w:rsidRPr="006D36EE" w:rsidRDefault="00D90798" w:rsidP="00F8254B">
      <w:pPr>
        <w:numPr>
          <w:ilvl w:val="0"/>
          <w:numId w:val="6"/>
        </w:numPr>
        <w:spacing w:after="0" w:line="360" w:lineRule="auto"/>
        <w:ind w:right="15" w:hanging="365"/>
        <w:rPr>
          <w:szCs w:val="24"/>
        </w:rPr>
      </w:pPr>
      <w:r w:rsidRPr="006D36EE">
        <w:rPr>
          <w:szCs w:val="24"/>
        </w:rPr>
        <w:t xml:space="preserve">Date final audit report should be </w:t>
      </w:r>
      <w:proofErr w:type="gramStart"/>
      <w:r w:rsidRPr="006D36EE">
        <w:rPr>
          <w:szCs w:val="24"/>
        </w:rPr>
        <w:t>completed</w:t>
      </w:r>
      <w:proofErr w:type="gramEnd"/>
    </w:p>
    <w:p w14:paraId="52D7DF1B" w14:textId="77777777" w:rsidR="00E374C6" w:rsidRPr="004B3531" w:rsidRDefault="00E374C6" w:rsidP="00F8254B">
      <w:pPr>
        <w:numPr>
          <w:ilvl w:val="0"/>
          <w:numId w:val="6"/>
        </w:numPr>
        <w:spacing w:after="0" w:line="360" w:lineRule="auto"/>
        <w:ind w:right="15" w:hanging="365"/>
        <w:rPr>
          <w:szCs w:val="24"/>
        </w:rPr>
      </w:pPr>
      <w:r w:rsidRPr="004B3531">
        <w:rPr>
          <w:szCs w:val="24"/>
        </w:rPr>
        <w:t xml:space="preserve">Peer </w:t>
      </w:r>
      <w:r w:rsidR="003515CC">
        <w:rPr>
          <w:szCs w:val="24"/>
        </w:rPr>
        <w:t>r</w:t>
      </w:r>
      <w:r w:rsidRPr="004B3531">
        <w:rPr>
          <w:szCs w:val="24"/>
        </w:rPr>
        <w:t>eviews</w:t>
      </w:r>
    </w:p>
    <w:p w14:paraId="3E96E6A0" w14:textId="77777777" w:rsidR="00290052" w:rsidRPr="006D36EE" w:rsidRDefault="00D90798" w:rsidP="009C3131">
      <w:pPr>
        <w:pStyle w:val="Heading2"/>
        <w:numPr>
          <w:ilvl w:val="0"/>
          <w:numId w:val="65"/>
        </w:numPr>
      </w:pPr>
      <w:bookmarkStart w:id="173" w:name="_Toc535924067"/>
      <w:bookmarkStart w:id="174" w:name="_Toc536111723"/>
      <w:bookmarkStart w:id="175" w:name="_Toc126058935"/>
      <w:r w:rsidRPr="006D36EE">
        <w:t>Preparing for an Audit</w:t>
      </w:r>
      <w:bookmarkEnd w:id="173"/>
      <w:bookmarkEnd w:id="174"/>
      <w:bookmarkEnd w:id="175"/>
      <w:r w:rsidRPr="006D36EE">
        <w:t xml:space="preserve"> </w:t>
      </w:r>
    </w:p>
    <w:p w14:paraId="3E1A5D78" w14:textId="77777777" w:rsidR="00290052" w:rsidRPr="006D36EE" w:rsidRDefault="00D90798" w:rsidP="00F8254B">
      <w:pPr>
        <w:spacing w:after="0" w:line="360" w:lineRule="auto"/>
        <w:ind w:left="-5" w:right="15" w:firstLine="725"/>
        <w:rPr>
          <w:szCs w:val="24"/>
        </w:rPr>
      </w:pPr>
      <w:r w:rsidRPr="006D36EE">
        <w:rPr>
          <w:szCs w:val="24"/>
        </w:rPr>
        <w:t>It is important to properly plan the physical arrangement for your audit</w:t>
      </w:r>
      <w:r w:rsidR="00070867">
        <w:rPr>
          <w:szCs w:val="24"/>
        </w:rPr>
        <w:t xml:space="preserve">. </w:t>
      </w:r>
      <w:r w:rsidRPr="006D36EE">
        <w:rPr>
          <w:szCs w:val="24"/>
        </w:rPr>
        <w:t xml:space="preserve">Choose a time when the Executive Director and fiscal staff will be present and not </w:t>
      </w:r>
      <w:proofErr w:type="gramStart"/>
      <w:r w:rsidRPr="006D36EE">
        <w:rPr>
          <w:szCs w:val="24"/>
        </w:rPr>
        <w:t>over-burdened</w:t>
      </w:r>
      <w:proofErr w:type="gramEnd"/>
      <w:r w:rsidRPr="006D36EE">
        <w:rPr>
          <w:szCs w:val="24"/>
        </w:rPr>
        <w:t xml:space="preserve"> with work</w:t>
      </w:r>
      <w:r w:rsidR="00070867">
        <w:rPr>
          <w:szCs w:val="24"/>
        </w:rPr>
        <w:t xml:space="preserve">. </w:t>
      </w:r>
      <w:r w:rsidRPr="006D36EE">
        <w:rPr>
          <w:szCs w:val="24"/>
        </w:rPr>
        <w:t>Plan to provide some working office space for auditors and easy access to files, books, and documentation</w:t>
      </w:r>
      <w:r w:rsidR="00070867">
        <w:rPr>
          <w:szCs w:val="24"/>
        </w:rPr>
        <w:t xml:space="preserve">. </w:t>
      </w:r>
      <w:r w:rsidRPr="006D36EE">
        <w:rPr>
          <w:szCs w:val="24"/>
        </w:rPr>
        <w:t>Make sure that staff are available to answer questions and provide information on a timely basis</w:t>
      </w:r>
      <w:r w:rsidR="00070867">
        <w:rPr>
          <w:szCs w:val="24"/>
        </w:rPr>
        <w:t xml:space="preserve">. </w:t>
      </w:r>
      <w:r w:rsidRPr="006D36EE">
        <w:rPr>
          <w:szCs w:val="24"/>
        </w:rPr>
        <w:t xml:space="preserve">The more convenience the organization provides, the less time the audit will take. The bill should reflect the savings. </w:t>
      </w:r>
    </w:p>
    <w:p w14:paraId="14809A2A" w14:textId="77777777" w:rsidR="00110928" w:rsidRDefault="4A124C47" w:rsidP="00F8254B">
      <w:pPr>
        <w:spacing w:after="0" w:line="360" w:lineRule="auto"/>
        <w:ind w:left="-5" w:right="15" w:firstLine="725"/>
        <w:rPr>
          <w:szCs w:val="24"/>
        </w:rPr>
      </w:pPr>
      <w:r>
        <w:t>Make sure that the organization schedules an entrance interview or a time when you can discuss what information the auditor will need for the audit</w:t>
      </w:r>
      <w:r w:rsidR="00070867">
        <w:t xml:space="preserve">. </w:t>
      </w:r>
      <w:r>
        <w:t xml:space="preserve">The auditor can provide you with a list and you can take time to </w:t>
      </w:r>
      <w:proofErr w:type="gramStart"/>
      <w:r>
        <w:t>adequately and comfortably pull together the information</w:t>
      </w:r>
      <w:proofErr w:type="gramEnd"/>
      <w:r>
        <w:t xml:space="preserve"> in an orderly manner. For the auditor to be prepared to do the audit, they should have access to the Rural Development and OMB procedures and will require an understanding of how the unique </w:t>
      </w:r>
      <w:r w:rsidR="00687742">
        <w:rPr>
          <w:color w:val="auto"/>
        </w:rPr>
        <w:t>s</w:t>
      </w:r>
      <w:r w:rsidR="00687742" w:rsidRPr="65619501">
        <w:rPr>
          <w:color w:val="auto"/>
        </w:rPr>
        <w:t>elf-</w:t>
      </w:r>
      <w:r w:rsidR="00687742">
        <w:rPr>
          <w:color w:val="auto"/>
        </w:rPr>
        <w:t>h</w:t>
      </w:r>
      <w:r w:rsidR="00687742" w:rsidRPr="65619501">
        <w:rPr>
          <w:color w:val="auto"/>
        </w:rPr>
        <w:t>elp</w:t>
      </w:r>
      <w:r w:rsidR="00687742">
        <w:t xml:space="preserve"> </w:t>
      </w:r>
      <w:r>
        <w:t xml:space="preserve">housing process works. </w:t>
      </w:r>
    </w:p>
    <w:p w14:paraId="24A7015F" w14:textId="77777777" w:rsidR="004B3531" w:rsidRDefault="00D90798" w:rsidP="00F8254B">
      <w:pPr>
        <w:spacing w:after="0" w:line="360" w:lineRule="auto"/>
        <w:ind w:left="-5" w:right="15" w:firstLine="725"/>
        <w:rPr>
          <w:szCs w:val="24"/>
        </w:rPr>
      </w:pPr>
      <w:r w:rsidRPr="006D36EE">
        <w:rPr>
          <w:szCs w:val="24"/>
        </w:rPr>
        <w:t>The following is a list of some items that the Grantee should have readily available for the auditors</w:t>
      </w:r>
      <w:r w:rsidR="00070867">
        <w:rPr>
          <w:szCs w:val="24"/>
        </w:rPr>
        <w:t xml:space="preserve">. </w:t>
      </w:r>
      <w:r w:rsidRPr="006D36EE">
        <w:rPr>
          <w:szCs w:val="24"/>
        </w:rPr>
        <w:t>Easy access to this information will greatly facilitate the audit</w:t>
      </w:r>
      <w:r w:rsidR="004B3531">
        <w:rPr>
          <w:szCs w:val="24"/>
        </w:rPr>
        <w:t>:</w:t>
      </w:r>
    </w:p>
    <w:p w14:paraId="35EC5142" w14:textId="77777777" w:rsidR="00290052" w:rsidRPr="006D36EE" w:rsidRDefault="00D90798" w:rsidP="00F8254B">
      <w:pPr>
        <w:numPr>
          <w:ilvl w:val="0"/>
          <w:numId w:val="7"/>
        </w:numPr>
        <w:spacing w:after="0" w:line="360" w:lineRule="auto"/>
        <w:ind w:left="1260" w:right="15" w:hanging="360"/>
        <w:rPr>
          <w:szCs w:val="24"/>
        </w:rPr>
      </w:pPr>
      <w:r w:rsidRPr="006D36EE">
        <w:rPr>
          <w:szCs w:val="24"/>
        </w:rPr>
        <w:lastRenderedPageBreak/>
        <w:t xml:space="preserve">Organizational Chart showing distribution of responsibility of Grantee's staff. </w:t>
      </w:r>
    </w:p>
    <w:p w14:paraId="45F63036" w14:textId="77777777" w:rsidR="00290052" w:rsidRPr="006D36EE" w:rsidRDefault="00D90798" w:rsidP="00F8254B">
      <w:pPr>
        <w:numPr>
          <w:ilvl w:val="0"/>
          <w:numId w:val="7"/>
        </w:numPr>
        <w:spacing w:after="0" w:line="360" w:lineRule="auto"/>
        <w:ind w:left="1260" w:right="15" w:hanging="360"/>
        <w:rPr>
          <w:szCs w:val="24"/>
        </w:rPr>
      </w:pPr>
      <w:r w:rsidRPr="006D36EE">
        <w:rPr>
          <w:szCs w:val="24"/>
        </w:rPr>
        <w:t xml:space="preserve">All written policies and procedures relating to the use of </w:t>
      </w:r>
      <w:r w:rsidR="00081FCE">
        <w:rPr>
          <w:szCs w:val="24"/>
        </w:rPr>
        <w:t>5</w:t>
      </w:r>
      <w:r w:rsidRPr="006D36EE">
        <w:rPr>
          <w:szCs w:val="24"/>
        </w:rPr>
        <w:t xml:space="preserve">23 grant funds and the supervision and maintenance of the §502 loan accounts. </w:t>
      </w:r>
    </w:p>
    <w:p w14:paraId="10A45C4A" w14:textId="77777777" w:rsidR="00290052" w:rsidRPr="006D36EE" w:rsidRDefault="0E7EB6E5" w:rsidP="00F8254B">
      <w:pPr>
        <w:numPr>
          <w:ilvl w:val="0"/>
          <w:numId w:val="7"/>
        </w:numPr>
        <w:spacing w:after="0" w:line="360" w:lineRule="auto"/>
        <w:ind w:left="1260" w:right="15" w:hanging="360"/>
      </w:pPr>
      <w:r>
        <w:t xml:space="preserve">Formal listing of Rural Development and Grantee responsibilities. </w:t>
      </w:r>
    </w:p>
    <w:p w14:paraId="0C75401A" w14:textId="77777777" w:rsidR="00290052" w:rsidRPr="006D36EE" w:rsidRDefault="00D90798" w:rsidP="00F8254B">
      <w:pPr>
        <w:numPr>
          <w:ilvl w:val="0"/>
          <w:numId w:val="7"/>
        </w:numPr>
        <w:spacing w:after="0" w:line="360" w:lineRule="auto"/>
        <w:ind w:left="1260" w:right="15" w:hanging="360"/>
        <w:rPr>
          <w:szCs w:val="24"/>
        </w:rPr>
      </w:pPr>
      <w:r w:rsidRPr="006D36EE">
        <w:rPr>
          <w:szCs w:val="24"/>
        </w:rPr>
        <w:t xml:space="preserve">Minutes of all Board of Directors' meetings. </w:t>
      </w:r>
    </w:p>
    <w:p w14:paraId="0928E849" w14:textId="77777777" w:rsidR="00290052" w:rsidRPr="006D36EE" w:rsidRDefault="00D90798" w:rsidP="00F8254B">
      <w:pPr>
        <w:numPr>
          <w:ilvl w:val="0"/>
          <w:numId w:val="7"/>
        </w:numPr>
        <w:spacing w:after="0" w:line="360" w:lineRule="auto"/>
        <w:ind w:left="1260" w:right="15" w:hanging="360"/>
        <w:rPr>
          <w:szCs w:val="24"/>
        </w:rPr>
      </w:pPr>
      <w:r w:rsidRPr="006D36EE">
        <w:rPr>
          <w:szCs w:val="24"/>
        </w:rPr>
        <w:t xml:space="preserve">Bylaws for the organization. </w:t>
      </w:r>
    </w:p>
    <w:p w14:paraId="0163ECE6" w14:textId="77777777" w:rsidR="00290052" w:rsidRPr="006D36EE" w:rsidRDefault="00D90798" w:rsidP="00F8254B">
      <w:pPr>
        <w:numPr>
          <w:ilvl w:val="0"/>
          <w:numId w:val="7"/>
        </w:numPr>
        <w:spacing w:after="0" w:line="360" w:lineRule="auto"/>
        <w:ind w:left="1260" w:right="15" w:hanging="360"/>
        <w:rPr>
          <w:szCs w:val="24"/>
        </w:rPr>
      </w:pPr>
      <w:r w:rsidRPr="006D36EE">
        <w:rPr>
          <w:szCs w:val="24"/>
        </w:rPr>
        <w:t xml:space="preserve">Agreements and contracts with Rural Development. </w:t>
      </w:r>
    </w:p>
    <w:p w14:paraId="7183E5C1" w14:textId="77777777" w:rsidR="00290052" w:rsidRPr="006D36EE" w:rsidRDefault="00D90798" w:rsidP="00F8254B">
      <w:pPr>
        <w:numPr>
          <w:ilvl w:val="0"/>
          <w:numId w:val="7"/>
        </w:numPr>
        <w:spacing w:after="0" w:line="360" w:lineRule="auto"/>
        <w:ind w:left="1260" w:right="15" w:hanging="360"/>
        <w:rPr>
          <w:szCs w:val="24"/>
        </w:rPr>
      </w:pPr>
      <w:r w:rsidRPr="006D36EE">
        <w:rPr>
          <w:szCs w:val="24"/>
        </w:rPr>
        <w:t xml:space="preserve">Insurance policies for the organization. </w:t>
      </w:r>
    </w:p>
    <w:p w14:paraId="6C1211C7" w14:textId="77777777" w:rsidR="00110928" w:rsidRDefault="00D90798" w:rsidP="00F8254B">
      <w:pPr>
        <w:numPr>
          <w:ilvl w:val="0"/>
          <w:numId w:val="7"/>
        </w:numPr>
        <w:spacing w:after="0" w:line="360" w:lineRule="auto"/>
        <w:ind w:left="1260" w:right="15" w:hanging="360"/>
        <w:rPr>
          <w:szCs w:val="24"/>
        </w:rPr>
      </w:pPr>
      <w:r w:rsidRPr="006D36EE">
        <w:rPr>
          <w:szCs w:val="24"/>
        </w:rPr>
        <w:t xml:space="preserve">Accounting records and reports pertaining to the </w:t>
      </w:r>
      <w:r w:rsidR="00687742">
        <w:rPr>
          <w:color w:val="auto"/>
        </w:rPr>
        <w:t>s</w:t>
      </w:r>
      <w:r w:rsidR="00687742" w:rsidRPr="65619501">
        <w:rPr>
          <w:color w:val="auto"/>
        </w:rPr>
        <w:t>elf-</w:t>
      </w:r>
      <w:r w:rsidR="00687742">
        <w:rPr>
          <w:color w:val="auto"/>
        </w:rPr>
        <w:t>h</w:t>
      </w:r>
      <w:r w:rsidR="00687742" w:rsidRPr="65619501">
        <w:rPr>
          <w:color w:val="auto"/>
        </w:rPr>
        <w:t>elp</w:t>
      </w:r>
      <w:r w:rsidR="00687742" w:rsidRPr="006D36EE">
        <w:rPr>
          <w:szCs w:val="24"/>
        </w:rPr>
        <w:t xml:space="preserve"> </w:t>
      </w:r>
      <w:r w:rsidRPr="006D36EE">
        <w:rPr>
          <w:szCs w:val="24"/>
        </w:rPr>
        <w:t>grant</w:t>
      </w:r>
      <w:r w:rsidR="00070867">
        <w:rPr>
          <w:szCs w:val="24"/>
        </w:rPr>
        <w:t xml:space="preserve">. </w:t>
      </w:r>
    </w:p>
    <w:p w14:paraId="0C40DDA2" w14:textId="77777777" w:rsidR="00290052" w:rsidRPr="006D36EE" w:rsidRDefault="00D90798" w:rsidP="00F8254B">
      <w:pPr>
        <w:numPr>
          <w:ilvl w:val="0"/>
          <w:numId w:val="7"/>
        </w:numPr>
        <w:spacing w:after="0" w:line="360" w:lineRule="auto"/>
        <w:ind w:left="1260" w:right="15" w:hanging="360"/>
        <w:rPr>
          <w:szCs w:val="24"/>
        </w:rPr>
      </w:pPr>
      <w:r w:rsidRPr="006D36EE">
        <w:rPr>
          <w:szCs w:val="24"/>
        </w:rPr>
        <w:t xml:space="preserve">Paid invoice files. </w:t>
      </w:r>
    </w:p>
    <w:p w14:paraId="2F833757" w14:textId="77777777" w:rsidR="00290052" w:rsidRPr="006D36EE" w:rsidRDefault="00D90798" w:rsidP="00F8254B">
      <w:pPr>
        <w:numPr>
          <w:ilvl w:val="0"/>
          <w:numId w:val="8"/>
        </w:numPr>
        <w:spacing w:after="0" w:line="360" w:lineRule="auto"/>
        <w:ind w:left="1260" w:right="15" w:hanging="360"/>
        <w:rPr>
          <w:szCs w:val="24"/>
        </w:rPr>
      </w:pPr>
      <w:r w:rsidRPr="006D36EE">
        <w:rPr>
          <w:szCs w:val="24"/>
        </w:rPr>
        <w:t xml:space="preserve">Payroll records. </w:t>
      </w:r>
    </w:p>
    <w:p w14:paraId="57EED3E1" w14:textId="77777777" w:rsidR="00290052" w:rsidRPr="006D36EE" w:rsidRDefault="00D90798" w:rsidP="00F8254B">
      <w:pPr>
        <w:numPr>
          <w:ilvl w:val="0"/>
          <w:numId w:val="8"/>
        </w:numPr>
        <w:spacing w:after="0" w:line="360" w:lineRule="auto"/>
        <w:ind w:left="1260" w:right="15" w:hanging="360"/>
        <w:rPr>
          <w:szCs w:val="24"/>
        </w:rPr>
      </w:pPr>
      <w:r w:rsidRPr="006D36EE">
        <w:rPr>
          <w:szCs w:val="24"/>
        </w:rPr>
        <w:t>Tax reports</w:t>
      </w:r>
      <w:r w:rsidR="00070867">
        <w:rPr>
          <w:szCs w:val="24"/>
        </w:rPr>
        <w:t xml:space="preserve">. </w:t>
      </w:r>
    </w:p>
    <w:p w14:paraId="00433F53" w14:textId="77777777" w:rsidR="00290052" w:rsidRPr="006D36EE" w:rsidRDefault="00D90798" w:rsidP="00F8254B">
      <w:pPr>
        <w:numPr>
          <w:ilvl w:val="0"/>
          <w:numId w:val="8"/>
        </w:numPr>
        <w:spacing w:after="0" w:line="360" w:lineRule="auto"/>
        <w:ind w:left="1260" w:right="15" w:hanging="360"/>
        <w:rPr>
          <w:szCs w:val="24"/>
        </w:rPr>
      </w:pPr>
      <w:r w:rsidRPr="006D36EE">
        <w:rPr>
          <w:szCs w:val="24"/>
        </w:rPr>
        <w:t xml:space="preserve">Bank statements. </w:t>
      </w:r>
      <w:r w:rsidRPr="006D36EE">
        <w:rPr>
          <w:szCs w:val="24"/>
        </w:rPr>
        <w:tab/>
        <w:t xml:space="preserve"> </w:t>
      </w:r>
    </w:p>
    <w:p w14:paraId="2EE10BCD" w14:textId="77777777" w:rsidR="00290052" w:rsidRPr="006D36EE" w:rsidRDefault="00D90798" w:rsidP="00F8254B">
      <w:pPr>
        <w:numPr>
          <w:ilvl w:val="0"/>
          <w:numId w:val="8"/>
        </w:numPr>
        <w:spacing w:after="0" w:line="360" w:lineRule="auto"/>
        <w:ind w:left="1260" w:right="15" w:hanging="360"/>
        <w:rPr>
          <w:szCs w:val="24"/>
        </w:rPr>
      </w:pPr>
      <w:r w:rsidRPr="006D36EE">
        <w:rPr>
          <w:szCs w:val="24"/>
        </w:rPr>
        <w:t xml:space="preserve">Personnel files and policies. </w:t>
      </w:r>
    </w:p>
    <w:p w14:paraId="0A8E773E" w14:textId="77777777" w:rsidR="00290052" w:rsidRPr="006D36EE" w:rsidRDefault="00D90798" w:rsidP="00F8254B">
      <w:pPr>
        <w:numPr>
          <w:ilvl w:val="0"/>
          <w:numId w:val="8"/>
        </w:numPr>
        <w:spacing w:after="0" w:line="360" w:lineRule="auto"/>
        <w:ind w:left="1260" w:right="15" w:hanging="360"/>
        <w:rPr>
          <w:szCs w:val="24"/>
        </w:rPr>
      </w:pPr>
      <w:r w:rsidRPr="006D36EE">
        <w:rPr>
          <w:szCs w:val="24"/>
        </w:rPr>
        <w:t xml:space="preserve">Correspondence with Rural Development regarding fiscal matters. </w:t>
      </w:r>
    </w:p>
    <w:p w14:paraId="16813721" w14:textId="77777777" w:rsidR="00290052" w:rsidRPr="006D36EE" w:rsidRDefault="00D90798" w:rsidP="00F8254B">
      <w:pPr>
        <w:numPr>
          <w:ilvl w:val="0"/>
          <w:numId w:val="8"/>
        </w:numPr>
        <w:spacing w:after="0" w:line="360" w:lineRule="auto"/>
        <w:ind w:left="1260" w:right="15" w:hanging="360"/>
        <w:rPr>
          <w:szCs w:val="24"/>
        </w:rPr>
      </w:pPr>
      <w:r w:rsidRPr="006D36EE">
        <w:rPr>
          <w:szCs w:val="24"/>
        </w:rPr>
        <w:t xml:space="preserve">Previous audit report. </w:t>
      </w:r>
    </w:p>
    <w:p w14:paraId="762CA9E7" w14:textId="77777777" w:rsidR="00290052" w:rsidRPr="006D36EE" w:rsidRDefault="00D90798" w:rsidP="00F8254B">
      <w:pPr>
        <w:numPr>
          <w:ilvl w:val="0"/>
          <w:numId w:val="8"/>
        </w:numPr>
        <w:spacing w:after="0" w:line="360" w:lineRule="auto"/>
        <w:ind w:left="1260" w:right="15" w:hanging="360"/>
        <w:rPr>
          <w:szCs w:val="24"/>
        </w:rPr>
      </w:pPr>
      <w:r w:rsidRPr="006D36EE">
        <w:rPr>
          <w:szCs w:val="24"/>
        </w:rPr>
        <w:t xml:space="preserve">Updated listing of non-expendable office equipment and construction tool inventory, and controls on their use. </w:t>
      </w:r>
    </w:p>
    <w:p w14:paraId="2A7EF69C" w14:textId="77777777" w:rsidR="00290052" w:rsidRPr="006D36EE" w:rsidRDefault="5C74C0D0" w:rsidP="00F8254B">
      <w:pPr>
        <w:numPr>
          <w:ilvl w:val="0"/>
          <w:numId w:val="8"/>
        </w:numPr>
        <w:spacing w:after="0" w:line="360" w:lineRule="auto"/>
        <w:ind w:left="1260" w:right="15" w:hanging="360"/>
      </w:pPr>
      <w:r>
        <w:t xml:space="preserve">Individual family files that include the accumulated documentation of activities and expenditures from the initial loan application to completion of construction. </w:t>
      </w:r>
    </w:p>
    <w:p w14:paraId="63C78387" w14:textId="77777777" w:rsidR="004B3531" w:rsidRDefault="00D90798" w:rsidP="00F8254B">
      <w:pPr>
        <w:pStyle w:val="Indentpara"/>
      </w:pPr>
      <w:r w:rsidRPr="006D36EE">
        <w:t>The following is a list of some things that you might do to prepare for your audit:</w:t>
      </w:r>
    </w:p>
    <w:p w14:paraId="780DCF78" w14:textId="77777777" w:rsidR="00290052" w:rsidRPr="004B3531" w:rsidRDefault="4A124C47" w:rsidP="00F8254B">
      <w:pPr>
        <w:pStyle w:val="ListParagraph"/>
        <w:numPr>
          <w:ilvl w:val="1"/>
          <w:numId w:val="34"/>
        </w:numPr>
        <w:spacing w:after="0" w:line="360" w:lineRule="auto"/>
        <w:ind w:left="1260" w:right="15"/>
      </w:pPr>
      <w:r>
        <w:t>Go through your paid invoice files and make sure that there is an invoice, bill, or other documentation for every check that has been written</w:t>
      </w:r>
      <w:r w:rsidR="00070867">
        <w:t xml:space="preserve">. </w:t>
      </w:r>
      <w:r>
        <w:t xml:space="preserve">This is a tedious job, but it's cheaper to do it than to have the auditor look for missing documents at their rate of pay. </w:t>
      </w:r>
    </w:p>
    <w:p w14:paraId="44DD3158" w14:textId="77777777" w:rsidR="00290052" w:rsidRPr="004B3531" w:rsidRDefault="00D90798" w:rsidP="00F8254B">
      <w:pPr>
        <w:pStyle w:val="ListParagraph"/>
        <w:numPr>
          <w:ilvl w:val="1"/>
          <w:numId w:val="34"/>
        </w:numPr>
        <w:spacing w:after="0" w:line="360" w:lineRule="auto"/>
        <w:ind w:left="1260" w:right="15"/>
        <w:rPr>
          <w:szCs w:val="24"/>
        </w:rPr>
      </w:pPr>
      <w:r w:rsidRPr="004B3531">
        <w:rPr>
          <w:szCs w:val="24"/>
        </w:rPr>
        <w:t>Work on your internal control policy</w:t>
      </w:r>
      <w:r w:rsidR="00070867">
        <w:rPr>
          <w:szCs w:val="24"/>
        </w:rPr>
        <w:t xml:space="preserve">. </w:t>
      </w:r>
      <w:r w:rsidRPr="004B3531">
        <w:rPr>
          <w:szCs w:val="24"/>
        </w:rPr>
        <w:t>This is a major part of every audit</w:t>
      </w:r>
      <w:r w:rsidR="00070867">
        <w:rPr>
          <w:szCs w:val="24"/>
        </w:rPr>
        <w:t xml:space="preserve">. </w:t>
      </w:r>
      <w:r w:rsidRPr="004B3531">
        <w:rPr>
          <w:szCs w:val="24"/>
        </w:rPr>
        <w:t xml:space="preserve">Auditors want to make sure that financial procedures are performed in an acceptable manner. </w:t>
      </w:r>
    </w:p>
    <w:p w14:paraId="74BAD575" w14:textId="77777777" w:rsidR="00290052" w:rsidRPr="004B3531" w:rsidRDefault="00D90798" w:rsidP="00F8254B">
      <w:pPr>
        <w:pStyle w:val="ListParagraph"/>
        <w:numPr>
          <w:ilvl w:val="1"/>
          <w:numId w:val="34"/>
        </w:numPr>
        <w:spacing w:after="0" w:line="360" w:lineRule="auto"/>
        <w:ind w:left="1260" w:right="15"/>
        <w:rPr>
          <w:szCs w:val="24"/>
        </w:rPr>
      </w:pPr>
      <w:r w:rsidRPr="004B3531">
        <w:rPr>
          <w:szCs w:val="24"/>
        </w:rPr>
        <w:t>If you have a petty cash system, make sure it is working</w:t>
      </w:r>
      <w:r w:rsidR="00070867">
        <w:rPr>
          <w:szCs w:val="24"/>
        </w:rPr>
        <w:t xml:space="preserve">. </w:t>
      </w:r>
      <w:r w:rsidRPr="004B3531">
        <w:rPr>
          <w:szCs w:val="24"/>
        </w:rPr>
        <w:t xml:space="preserve">Someone other than the custodian of the funds should reconcile it regularly and at </w:t>
      </w:r>
      <w:proofErr w:type="gramStart"/>
      <w:r w:rsidRPr="004B3531">
        <w:rPr>
          <w:szCs w:val="24"/>
        </w:rPr>
        <w:t>fiscal</w:t>
      </w:r>
      <w:proofErr w:type="gramEnd"/>
      <w:r w:rsidRPr="004B3531">
        <w:rPr>
          <w:szCs w:val="24"/>
        </w:rPr>
        <w:t xml:space="preserve"> </w:t>
      </w:r>
      <w:proofErr w:type="spellStart"/>
      <w:r w:rsidRPr="004B3531">
        <w:rPr>
          <w:szCs w:val="24"/>
        </w:rPr>
        <w:t>year end</w:t>
      </w:r>
      <w:proofErr w:type="spellEnd"/>
      <w:r w:rsidRPr="004B3531">
        <w:rPr>
          <w:szCs w:val="24"/>
        </w:rPr>
        <w:t xml:space="preserve">. </w:t>
      </w:r>
    </w:p>
    <w:p w14:paraId="3E9BD733" w14:textId="77777777" w:rsidR="00290052" w:rsidRPr="004B3531" w:rsidRDefault="00D90798" w:rsidP="00F8254B">
      <w:pPr>
        <w:pStyle w:val="ListParagraph"/>
        <w:numPr>
          <w:ilvl w:val="1"/>
          <w:numId w:val="34"/>
        </w:numPr>
        <w:spacing w:after="0" w:line="360" w:lineRule="auto"/>
        <w:ind w:left="1260" w:right="15"/>
        <w:rPr>
          <w:szCs w:val="24"/>
        </w:rPr>
      </w:pPr>
      <w:r w:rsidRPr="004B3531">
        <w:rPr>
          <w:szCs w:val="24"/>
        </w:rPr>
        <w:t xml:space="preserve">If you are the staff member in charge of the agency audit, one of your goals should be to keep the cost of the audit as </w:t>
      </w:r>
      <w:r w:rsidR="007A3331" w:rsidRPr="004B3531">
        <w:rPr>
          <w:szCs w:val="24"/>
        </w:rPr>
        <w:t xml:space="preserve">reasonable </w:t>
      </w:r>
      <w:r w:rsidRPr="004B3531">
        <w:rPr>
          <w:szCs w:val="24"/>
        </w:rPr>
        <w:t xml:space="preserve">as possible. </w:t>
      </w:r>
    </w:p>
    <w:p w14:paraId="7B9B965E" w14:textId="77777777" w:rsidR="00290052" w:rsidRPr="006D36EE" w:rsidRDefault="00D90798" w:rsidP="00F8254B">
      <w:pPr>
        <w:pStyle w:val="Indentpara"/>
      </w:pPr>
      <w:r w:rsidRPr="006D36EE">
        <w:t xml:space="preserve">The following items may be included in your audit report: </w:t>
      </w:r>
    </w:p>
    <w:p w14:paraId="1AE481FF" w14:textId="77777777" w:rsidR="00290052" w:rsidRPr="006D36EE" w:rsidRDefault="0E7EB6E5" w:rsidP="00F8254B">
      <w:pPr>
        <w:spacing w:after="0" w:line="360" w:lineRule="auto"/>
        <w:ind w:left="-5" w:right="15" w:firstLine="725"/>
        <w:rPr>
          <w:szCs w:val="24"/>
        </w:rPr>
      </w:pPr>
      <w:r>
        <w:lastRenderedPageBreak/>
        <w:t xml:space="preserve">An </w:t>
      </w:r>
      <w:r w:rsidRPr="00143B31">
        <w:rPr>
          <w:b/>
          <w:bCs/>
        </w:rPr>
        <w:t>Administrative Finding</w:t>
      </w:r>
      <w:r>
        <w:t xml:space="preserve"> is an audit conclusion concerning deficiencies in the grantee's management or financial controls, procedures, </w:t>
      </w:r>
      <w:proofErr w:type="gramStart"/>
      <w:r>
        <w:t>policies</w:t>
      </w:r>
      <w:proofErr w:type="gramEnd"/>
      <w:r>
        <w:t xml:space="preserve"> or systems</w:t>
      </w:r>
      <w:r w:rsidR="00070867">
        <w:t xml:space="preserve">. </w:t>
      </w:r>
      <w:r>
        <w:t xml:space="preserve">Examples might be adjustments needed to accounting records, recommended accounting system changes, erroneous budget charges, improper bill paying procedures, or any significant deficiencies and material weaknesses. </w:t>
      </w:r>
    </w:p>
    <w:p w14:paraId="4B5BD234" w14:textId="77777777" w:rsidR="00290052" w:rsidRPr="006D36EE" w:rsidRDefault="00D90798" w:rsidP="00F8254B">
      <w:pPr>
        <w:spacing w:after="0" w:line="360" w:lineRule="auto"/>
        <w:ind w:left="-5" w:right="15" w:firstLine="725"/>
        <w:rPr>
          <w:szCs w:val="24"/>
        </w:rPr>
      </w:pPr>
      <w:r w:rsidRPr="006D36EE">
        <w:rPr>
          <w:szCs w:val="24"/>
        </w:rPr>
        <w:t xml:space="preserve">A </w:t>
      </w:r>
      <w:r w:rsidRPr="00143B31">
        <w:rPr>
          <w:b/>
          <w:szCs w:val="24"/>
        </w:rPr>
        <w:t>Questioned Cost</w:t>
      </w:r>
      <w:r w:rsidRPr="00143B31">
        <w:rPr>
          <w:szCs w:val="24"/>
        </w:rPr>
        <w:t xml:space="preserve"> </w:t>
      </w:r>
      <w:r w:rsidRPr="006D36EE">
        <w:rPr>
          <w:szCs w:val="24"/>
        </w:rPr>
        <w:t>is a cost for which the auditor believes there is substantial documentation to justify disallowance</w:t>
      </w:r>
      <w:r w:rsidR="00070867">
        <w:rPr>
          <w:szCs w:val="24"/>
        </w:rPr>
        <w:t xml:space="preserve">. </w:t>
      </w:r>
      <w:r w:rsidRPr="006D36EE">
        <w:rPr>
          <w:szCs w:val="24"/>
        </w:rPr>
        <w:t xml:space="preserve">Examples might be erroneous salary payments or overpayments to vendors. </w:t>
      </w:r>
    </w:p>
    <w:p w14:paraId="1C9BE212" w14:textId="77777777" w:rsidR="00290052" w:rsidRDefault="00D90798" w:rsidP="00F8254B">
      <w:pPr>
        <w:spacing w:after="0" w:line="360" w:lineRule="auto"/>
        <w:ind w:left="-5" w:right="15" w:firstLine="725"/>
        <w:rPr>
          <w:szCs w:val="24"/>
        </w:rPr>
      </w:pPr>
      <w:r w:rsidRPr="006D36EE">
        <w:rPr>
          <w:szCs w:val="24"/>
        </w:rPr>
        <w:t xml:space="preserve">A </w:t>
      </w:r>
      <w:r w:rsidRPr="00143B31">
        <w:rPr>
          <w:b/>
          <w:szCs w:val="24"/>
        </w:rPr>
        <w:t>Disallowed Cost</w:t>
      </w:r>
      <w:r w:rsidRPr="006D36EE">
        <w:rPr>
          <w:szCs w:val="24"/>
        </w:rPr>
        <w:t xml:space="preserve"> is an incorrect charge to a program not al</w:t>
      </w:r>
      <w:r w:rsidR="003515CC">
        <w:rPr>
          <w:szCs w:val="24"/>
        </w:rPr>
        <w:t>lowed by law, regulations, and/</w:t>
      </w:r>
      <w:r w:rsidRPr="006D36EE">
        <w:rPr>
          <w:szCs w:val="24"/>
        </w:rPr>
        <w:t>or grant</w:t>
      </w:r>
      <w:r w:rsidR="00070867">
        <w:rPr>
          <w:szCs w:val="24"/>
        </w:rPr>
        <w:t xml:space="preserve">. </w:t>
      </w:r>
      <w:r w:rsidRPr="006D36EE">
        <w:rPr>
          <w:szCs w:val="24"/>
        </w:rPr>
        <w:t xml:space="preserve">Examples might be a contribution to the United Way or payment of a penalty on taxes paid late and charged to a federal grant. </w:t>
      </w:r>
    </w:p>
    <w:p w14:paraId="233C8377" w14:textId="77777777" w:rsidR="00290052" w:rsidRPr="006D36EE" w:rsidRDefault="00D90798" w:rsidP="00F8254B">
      <w:pPr>
        <w:pStyle w:val="Indentpara"/>
      </w:pPr>
      <w:r w:rsidRPr="006D36EE">
        <w:t xml:space="preserve">Upon completion of the audit, the auditor should, at an exit interview, give the organization some general indication of the </w:t>
      </w:r>
      <w:r w:rsidR="003515CC" w:rsidRPr="006D36EE">
        <w:t xml:space="preserve">audit </w:t>
      </w:r>
      <w:r w:rsidRPr="006D36EE">
        <w:t>results</w:t>
      </w:r>
      <w:r w:rsidR="00070867">
        <w:t xml:space="preserve">. </w:t>
      </w:r>
      <w:r w:rsidRPr="006D36EE">
        <w:t>Also, they may outline specific findings that might cause you to alter some internal policies and procedures</w:t>
      </w:r>
      <w:r w:rsidR="00070867">
        <w:t xml:space="preserve">. </w:t>
      </w:r>
      <w:r w:rsidRPr="006D36EE">
        <w:t>This session should be an open exchange of information that will benefit your organization</w:t>
      </w:r>
      <w:r w:rsidR="00070867">
        <w:t xml:space="preserve">. </w:t>
      </w:r>
      <w:r w:rsidRPr="006D36EE">
        <w:t xml:space="preserve">If you disagree with any findings or recommendations, this is the time to discuss them and try to </w:t>
      </w:r>
      <w:r w:rsidR="002A65F0" w:rsidRPr="006D36EE">
        <w:t>resolve</w:t>
      </w:r>
      <w:r w:rsidRPr="006D36EE">
        <w:t xml:space="preserve"> them</w:t>
      </w:r>
      <w:r w:rsidR="00070867">
        <w:t xml:space="preserve">. </w:t>
      </w:r>
      <w:r w:rsidR="002A65F0" w:rsidRPr="006D36EE">
        <w:t>A recommendation</w:t>
      </w:r>
      <w:r w:rsidRPr="006D36EE">
        <w:t xml:space="preserve"> in a management letter to the </w:t>
      </w:r>
      <w:r w:rsidR="002A65F0" w:rsidRPr="006D36EE">
        <w:t xml:space="preserve">Board </w:t>
      </w:r>
      <w:r w:rsidRPr="006D36EE">
        <w:t xml:space="preserve">of </w:t>
      </w:r>
      <w:r w:rsidR="002A65F0" w:rsidRPr="006D36EE">
        <w:t xml:space="preserve">Directors is preferable to </w:t>
      </w:r>
      <w:r w:rsidRPr="006D36EE">
        <w:t xml:space="preserve">a finding in the audit. </w:t>
      </w:r>
    </w:p>
    <w:p w14:paraId="638C252D" w14:textId="77777777" w:rsidR="00290052" w:rsidRPr="006D36EE" w:rsidRDefault="00D90798" w:rsidP="00F8254B">
      <w:pPr>
        <w:spacing w:after="0" w:line="360" w:lineRule="auto"/>
        <w:ind w:left="-5" w:right="15" w:firstLine="725"/>
        <w:rPr>
          <w:szCs w:val="24"/>
        </w:rPr>
      </w:pPr>
      <w:r w:rsidRPr="006D36EE">
        <w:rPr>
          <w:szCs w:val="24"/>
        </w:rPr>
        <w:t xml:space="preserve">Organizations receiving an audit report should try to begin implementing </w:t>
      </w:r>
      <w:r w:rsidR="002A65F0" w:rsidRPr="006D36EE">
        <w:rPr>
          <w:szCs w:val="24"/>
        </w:rPr>
        <w:t xml:space="preserve">any </w:t>
      </w:r>
      <w:r w:rsidRPr="006D36EE">
        <w:rPr>
          <w:szCs w:val="24"/>
        </w:rPr>
        <w:t>recommendations as soon as possible</w:t>
      </w:r>
      <w:r w:rsidR="00070867">
        <w:rPr>
          <w:szCs w:val="24"/>
        </w:rPr>
        <w:t xml:space="preserve">. </w:t>
      </w:r>
      <w:r w:rsidRPr="006D36EE">
        <w:rPr>
          <w:szCs w:val="24"/>
        </w:rPr>
        <w:t>Administrative findings will usually require adjustments to accounting records/ reports or changes in procedures</w:t>
      </w:r>
      <w:r w:rsidR="00070867">
        <w:rPr>
          <w:szCs w:val="24"/>
        </w:rPr>
        <w:t xml:space="preserve">. </w:t>
      </w:r>
      <w:r w:rsidRPr="006D36EE">
        <w:rPr>
          <w:szCs w:val="24"/>
        </w:rPr>
        <w:t xml:space="preserve">Questioned costs or disallowed costs may require collections from the individuals who received the improper payments or reimbursements from some other source such as a </w:t>
      </w:r>
      <w:proofErr w:type="gramStart"/>
      <w:r w:rsidRPr="006D36EE">
        <w:rPr>
          <w:szCs w:val="24"/>
        </w:rPr>
        <w:t>fund raising</w:t>
      </w:r>
      <w:proofErr w:type="gramEnd"/>
      <w:r w:rsidRPr="006D36EE">
        <w:rPr>
          <w:szCs w:val="24"/>
        </w:rPr>
        <w:t xml:space="preserve"> effort. </w:t>
      </w:r>
    </w:p>
    <w:p w14:paraId="127B0AFD" w14:textId="77777777" w:rsidR="00290052" w:rsidRPr="006D36EE" w:rsidRDefault="002A65F0" w:rsidP="00F8254B">
      <w:pPr>
        <w:spacing w:after="0" w:line="360" w:lineRule="auto"/>
        <w:ind w:left="-5" w:right="15" w:firstLine="725"/>
        <w:rPr>
          <w:szCs w:val="24"/>
        </w:rPr>
      </w:pPr>
      <w:r w:rsidRPr="006D36EE">
        <w:rPr>
          <w:szCs w:val="24"/>
        </w:rPr>
        <w:t>The goal is to obtain an “unmodif</w:t>
      </w:r>
      <w:r w:rsidR="003177B9">
        <w:rPr>
          <w:szCs w:val="24"/>
        </w:rPr>
        <w:t xml:space="preserve">ied” or “clean” </w:t>
      </w:r>
      <w:proofErr w:type="gramStart"/>
      <w:r w:rsidR="003177B9">
        <w:rPr>
          <w:szCs w:val="24"/>
        </w:rPr>
        <w:t>opinion;</w:t>
      </w:r>
      <w:proofErr w:type="gramEnd"/>
      <w:r w:rsidR="003177B9">
        <w:rPr>
          <w:szCs w:val="24"/>
        </w:rPr>
        <w:t xml:space="preserve"> which </w:t>
      </w:r>
      <w:r w:rsidR="00D90798" w:rsidRPr="006D36EE">
        <w:rPr>
          <w:szCs w:val="24"/>
        </w:rPr>
        <w:t>means that the auditor feels that, based on a review of select documentation, the financial statements accurately reflect the financial position of the organization and that there were no instances of noncompliance with federal regulations.</w:t>
      </w:r>
      <w:r w:rsidR="00D90798" w:rsidRPr="006D36EE">
        <w:rPr>
          <w:b/>
          <w:szCs w:val="24"/>
        </w:rPr>
        <w:t xml:space="preserve"> </w:t>
      </w:r>
    </w:p>
    <w:p w14:paraId="15614502" w14:textId="77777777" w:rsidR="00290052" w:rsidRPr="001F39DE" w:rsidRDefault="00D90798" w:rsidP="001A6389">
      <w:pPr>
        <w:pStyle w:val="Heading1"/>
      </w:pPr>
      <w:bookmarkStart w:id="176" w:name="_Toc535924068"/>
      <w:bookmarkStart w:id="177" w:name="_Toc536111724"/>
      <w:bookmarkStart w:id="178" w:name="_Toc126058936"/>
      <w:r w:rsidRPr="001F39DE">
        <w:t>Policies and Procedures</w:t>
      </w:r>
      <w:bookmarkEnd w:id="176"/>
      <w:bookmarkEnd w:id="177"/>
      <w:bookmarkEnd w:id="178"/>
      <w:r w:rsidRPr="001F39DE">
        <w:t xml:space="preserve"> </w:t>
      </w:r>
    </w:p>
    <w:p w14:paraId="4FA120F0" w14:textId="77777777" w:rsidR="00290052" w:rsidRPr="006D36EE" w:rsidRDefault="00D90798" w:rsidP="009C3131">
      <w:pPr>
        <w:pStyle w:val="Heading2"/>
        <w:numPr>
          <w:ilvl w:val="0"/>
          <w:numId w:val="66"/>
        </w:numPr>
      </w:pPr>
      <w:bookmarkStart w:id="179" w:name="_Toc535924069"/>
      <w:bookmarkStart w:id="180" w:name="_Toc536111725"/>
      <w:bookmarkStart w:id="181" w:name="_Toc126058937"/>
      <w:r w:rsidRPr="006D36EE">
        <w:t>Accounting Policies &amp; Procedures Manual</w:t>
      </w:r>
      <w:bookmarkEnd w:id="179"/>
      <w:bookmarkEnd w:id="180"/>
      <w:bookmarkEnd w:id="181"/>
      <w:r w:rsidRPr="006D36EE">
        <w:t xml:space="preserve"> </w:t>
      </w:r>
    </w:p>
    <w:p w14:paraId="73796E67" w14:textId="77777777" w:rsidR="00290052" w:rsidRPr="006D36EE" w:rsidRDefault="0E7EB6E5" w:rsidP="00F8254B">
      <w:pPr>
        <w:spacing w:after="0" w:line="360" w:lineRule="auto"/>
        <w:ind w:left="-5" w:right="15" w:firstLine="725"/>
        <w:rPr>
          <w:szCs w:val="24"/>
        </w:rPr>
      </w:pPr>
      <w:r>
        <w:t>As has been mentioned throughout this handbook, it is required that your agency's accounting procedures be in written form and updated on a regular basis to reflect any major changes</w:t>
      </w:r>
      <w:r w:rsidR="00070867">
        <w:t xml:space="preserve">. </w:t>
      </w:r>
      <w:r>
        <w:t xml:space="preserve">It is our hope that this </w:t>
      </w:r>
      <w:r w:rsidR="00F7034E">
        <w:t>f</w:t>
      </w:r>
      <w:r>
        <w:t xml:space="preserve">inancial </w:t>
      </w:r>
      <w:r w:rsidR="00F7034E">
        <w:t>m</w:t>
      </w:r>
      <w:r>
        <w:t xml:space="preserve">anagement </w:t>
      </w:r>
      <w:r w:rsidR="00F7034E">
        <w:t>h</w:t>
      </w:r>
      <w:r>
        <w:t xml:space="preserve">andbook will provide the </w:t>
      </w:r>
      <w:r w:rsidR="00687742">
        <w:rPr>
          <w:color w:val="auto"/>
        </w:rPr>
        <w:t>s</w:t>
      </w:r>
      <w:r w:rsidR="00687742" w:rsidRPr="65619501">
        <w:rPr>
          <w:color w:val="auto"/>
        </w:rPr>
        <w:t>elf-</w:t>
      </w:r>
      <w:r w:rsidR="00687742">
        <w:rPr>
          <w:color w:val="auto"/>
        </w:rPr>
        <w:t>h</w:t>
      </w:r>
      <w:r w:rsidR="00687742" w:rsidRPr="65619501">
        <w:rPr>
          <w:color w:val="auto"/>
        </w:rPr>
        <w:t>elp</w:t>
      </w:r>
      <w:r w:rsidR="00687742">
        <w:t xml:space="preserve"> h</w:t>
      </w:r>
      <w:r>
        <w:t xml:space="preserve">ousing </w:t>
      </w:r>
      <w:r w:rsidR="00687742">
        <w:t>g</w:t>
      </w:r>
      <w:r>
        <w:t>rantees with the necessary information, requirements, and parameters by which to draft or revise a financial manual. The purpose of a financial manual is to document the flow of transactions, segregation of duties, and financial policie</w:t>
      </w:r>
      <w:r w:rsidR="00521E28">
        <w:t xml:space="preserve">s of the organization. </w:t>
      </w:r>
      <w:r>
        <w:t>The manual should be used by appropriate employees as a reference and training document</w:t>
      </w:r>
      <w:r w:rsidR="00070867">
        <w:t xml:space="preserve">. </w:t>
      </w:r>
      <w:r>
        <w:lastRenderedPageBreak/>
        <w:t xml:space="preserve">Additionally, new financial team members and any </w:t>
      </w:r>
      <w:r w:rsidRPr="00521E28">
        <w:t xml:space="preserve">auditor should read it </w:t>
      </w:r>
      <w:proofErr w:type="gramStart"/>
      <w:r w:rsidRPr="00521E28">
        <w:t>in</w:t>
      </w:r>
      <w:r>
        <w:t xml:space="preserve"> order to</w:t>
      </w:r>
      <w:proofErr w:type="gramEnd"/>
      <w:r>
        <w:t xml:space="preserve"> understand how the organization's accounting system works</w:t>
      </w:r>
      <w:r w:rsidR="00070867">
        <w:t xml:space="preserve">. </w:t>
      </w:r>
    </w:p>
    <w:p w14:paraId="148D4FBF" w14:textId="77777777" w:rsidR="00290052" w:rsidRPr="006D36EE" w:rsidRDefault="00D90798" w:rsidP="00F8254B">
      <w:pPr>
        <w:spacing w:after="0" w:line="360" w:lineRule="auto"/>
        <w:ind w:left="-5" w:right="15"/>
        <w:rPr>
          <w:szCs w:val="24"/>
        </w:rPr>
      </w:pPr>
      <w:r w:rsidRPr="006D36EE">
        <w:rPr>
          <w:szCs w:val="24"/>
        </w:rPr>
        <w:t xml:space="preserve">A sample table of contents for an accounting manual follows: </w:t>
      </w:r>
    </w:p>
    <w:p w14:paraId="0C38FC46" w14:textId="77777777" w:rsidR="00290052" w:rsidRPr="006D36EE" w:rsidRDefault="00D90798" w:rsidP="00F8254B">
      <w:pPr>
        <w:spacing w:after="0" w:line="360" w:lineRule="auto"/>
        <w:ind w:left="705" w:firstLine="0"/>
        <w:rPr>
          <w:szCs w:val="24"/>
        </w:rPr>
      </w:pPr>
      <w:r w:rsidRPr="006D36EE">
        <w:rPr>
          <w:szCs w:val="24"/>
        </w:rPr>
        <w:t xml:space="preserve">Sample Table of Contents </w:t>
      </w:r>
    </w:p>
    <w:p w14:paraId="0132D184" w14:textId="77777777" w:rsidR="00290052" w:rsidRPr="006D36EE" w:rsidRDefault="00D90798" w:rsidP="00F8254B">
      <w:pPr>
        <w:spacing w:after="0" w:line="360" w:lineRule="auto"/>
        <w:ind w:left="1450" w:right="15"/>
        <w:rPr>
          <w:szCs w:val="24"/>
        </w:rPr>
      </w:pPr>
      <w:r w:rsidRPr="006D36EE">
        <w:rPr>
          <w:szCs w:val="24"/>
        </w:rPr>
        <w:t xml:space="preserve">Introduction </w:t>
      </w:r>
    </w:p>
    <w:p w14:paraId="159C5E64" w14:textId="77777777" w:rsidR="00290052" w:rsidRPr="006D36EE" w:rsidRDefault="00D90798" w:rsidP="00F8254B">
      <w:pPr>
        <w:spacing w:after="0" w:line="360" w:lineRule="auto"/>
        <w:ind w:left="1450" w:right="15"/>
        <w:rPr>
          <w:szCs w:val="24"/>
        </w:rPr>
      </w:pPr>
      <w:r w:rsidRPr="006D36EE">
        <w:rPr>
          <w:szCs w:val="24"/>
        </w:rPr>
        <w:t xml:space="preserve">General Accounting System (including description of software) </w:t>
      </w:r>
    </w:p>
    <w:p w14:paraId="2ADDE6F7" w14:textId="77777777" w:rsidR="00290052" w:rsidRPr="006D36EE" w:rsidRDefault="00D90798" w:rsidP="00F8254B">
      <w:pPr>
        <w:spacing w:after="0" w:line="360" w:lineRule="auto"/>
        <w:ind w:left="1450" w:right="15"/>
        <w:rPr>
          <w:szCs w:val="24"/>
        </w:rPr>
      </w:pPr>
      <w:r w:rsidRPr="006D36EE">
        <w:rPr>
          <w:szCs w:val="24"/>
        </w:rPr>
        <w:t xml:space="preserve">Chart of Accounts and an explanation of each line item </w:t>
      </w:r>
    </w:p>
    <w:p w14:paraId="1DF25F65" w14:textId="77777777" w:rsidR="00290052" w:rsidRPr="006D36EE" w:rsidRDefault="00D90798" w:rsidP="00F8254B">
      <w:pPr>
        <w:spacing w:after="0" w:line="360" w:lineRule="auto"/>
        <w:ind w:left="1450" w:right="15"/>
        <w:rPr>
          <w:szCs w:val="24"/>
        </w:rPr>
      </w:pPr>
      <w:r w:rsidRPr="006D36EE">
        <w:rPr>
          <w:szCs w:val="24"/>
        </w:rPr>
        <w:t xml:space="preserve">Accounting Department Deadlines </w:t>
      </w:r>
    </w:p>
    <w:p w14:paraId="764276B9" w14:textId="77777777" w:rsidR="00290052" w:rsidRPr="006D36EE" w:rsidRDefault="00D90798" w:rsidP="00F8254B">
      <w:pPr>
        <w:spacing w:after="0" w:line="360" w:lineRule="auto"/>
        <w:ind w:left="1450" w:right="15"/>
        <w:rPr>
          <w:szCs w:val="24"/>
        </w:rPr>
      </w:pPr>
      <w:r w:rsidRPr="006D36EE">
        <w:rPr>
          <w:szCs w:val="24"/>
        </w:rPr>
        <w:t xml:space="preserve">Cost Allocation Plan/Indirect Cost Rate (if applicable) </w:t>
      </w:r>
    </w:p>
    <w:p w14:paraId="6ED19545" w14:textId="77777777" w:rsidR="00290052" w:rsidRPr="006D36EE" w:rsidRDefault="00D90798" w:rsidP="00F8254B">
      <w:pPr>
        <w:spacing w:after="0" w:line="360" w:lineRule="auto"/>
        <w:ind w:left="1450" w:right="15"/>
        <w:rPr>
          <w:szCs w:val="24"/>
        </w:rPr>
      </w:pPr>
      <w:r w:rsidRPr="006D36EE">
        <w:rPr>
          <w:szCs w:val="24"/>
        </w:rPr>
        <w:t xml:space="preserve">Investment Policy </w:t>
      </w:r>
    </w:p>
    <w:p w14:paraId="79587C9D" w14:textId="77777777" w:rsidR="00290052" w:rsidRPr="006D36EE" w:rsidRDefault="00D90798" w:rsidP="00F8254B">
      <w:pPr>
        <w:spacing w:after="0" w:line="360" w:lineRule="auto"/>
        <w:ind w:left="1450" w:right="15"/>
        <w:rPr>
          <w:szCs w:val="24"/>
        </w:rPr>
      </w:pPr>
      <w:r w:rsidRPr="006D36EE">
        <w:rPr>
          <w:szCs w:val="24"/>
        </w:rPr>
        <w:t xml:space="preserve">Bank Accounts </w:t>
      </w:r>
    </w:p>
    <w:p w14:paraId="52B17950" w14:textId="77777777" w:rsidR="00290052" w:rsidRPr="006D36EE" w:rsidRDefault="0E7EB6E5" w:rsidP="00F8254B">
      <w:pPr>
        <w:spacing w:after="0" w:line="360" w:lineRule="auto"/>
        <w:ind w:left="1450" w:right="15"/>
        <w:rPr>
          <w:szCs w:val="24"/>
        </w:rPr>
      </w:pPr>
      <w:r>
        <w:t xml:space="preserve">Requesting Funds from Grantor </w:t>
      </w:r>
    </w:p>
    <w:p w14:paraId="7D87C9A6" w14:textId="77777777" w:rsidR="00290052" w:rsidRPr="006D36EE" w:rsidRDefault="00D90798" w:rsidP="00F8254B">
      <w:pPr>
        <w:spacing w:after="0" w:line="360" w:lineRule="auto"/>
        <w:ind w:left="1450" w:right="15"/>
        <w:rPr>
          <w:szCs w:val="24"/>
        </w:rPr>
      </w:pPr>
      <w:r w:rsidRPr="006D36EE">
        <w:rPr>
          <w:szCs w:val="24"/>
        </w:rPr>
        <w:t xml:space="preserve">Cash Receipts </w:t>
      </w:r>
    </w:p>
    <w:p w14:paraId="5D4FF278" w14:textId="77777777" w:rsidR="00290052" w:rsidRPr="006D36EE" w:rsidRDefault="00D90798" w:rsidP="00F8254B">
      <w:pPr>
        <w:spacing w:after="0" w:line="360" w:lineRule="auto"/>
        <w:ind w:left="1450" w:right="15"/>
        <w:rPr>
          <w:szCs w:val="24"/>
        </w:rPr>
      </w:pPr>
      <w:r w:rsidRPr="006D36EE">
        <w:rPr>
          <w:szCs w:val="24"/>
        </w:rPr>
        <w:t xml:space="preserve">Cash Disbursements </w:t>
      </w:r>
    </w:p>
    <w:p w14:paraId="5F15C786" w14:textId="77777777" w:rsidR="00290052" w:rsidRPr="006D36EE" w:rsidRDefault="00D90798" w:rsidP="00F8254B">
      <w:pPr>
        <w:spacing w:after="0" w:line="360" w:lineRule="auto"/>
        <w:ind w:left="1450" w:right="15"/>
        <w:rPr>
          <w:szCs w:val="24"/>
        </w:rPr>
      </w:pPr>
      <w:r w:rsidRPr="006D36EE">
        <w:rPr>
          <w:szCs w:val="24"/>
        </w:rPr>
        <w:t xml:space="preserve">Payroll/Timesheet Policy </w:t>
      </w:r>
    </w:p>
    <w:p w14:paraId="61944907" w14:textId="77777777" w:rsidR="00290052" w:rsidRPr="006D36EE" w:rsidRDefault="00D90798" w:rsidP="00F8254B">
      <w:pPr>
        <w:spacing w:after="0" w:line="360" w:lineRule="auto"/>
        <w:ind w:left="1450" w:right="15"/>
        <w:rPr>
          <w:szCs w:val="24"/>
        </w:rPr>
      </w:pPr>
      <w:r w:rsidRPr="006D36EE">
        <w:rPr>
          <w:szCs w:val="24"/>
        </w:rPr>
        <w:t xml:space="preserve">Procurement/Purchasing System </w:t>
      </w:r>
    </w:p>
    <w:p w14:paraId="10C27A39" w14:textId="77777777" w:rsidR="00290052" w:rsidRPr="006D36EE" w:rsidRDefault="00D90798" w:rsidP="00F8254B">
      <w:pPr>
        <w:spacing w:after="0" w:line="360" w:lineRule="auto"/>
        <w:ind w:left="1450" w:right="15"/>
        <w:rPr>
          <w:szCs w:val="24"/>
        </w:rPr>
      </w:pPr>
      <w:r w:rsidRPr="006D36EE">
        <w:rPr>
          <w:szCs w:val="24"/>
        </w:rPr>
        <w:t xml:space="preserve">Travel Cost </w:t>
      </w:r>
    </w:p>
    <w:p w14:paraId="0FD786AC" w14:textId="77777777" w:rsidR="00290052" w:rsidRPr="006D36EE" w:rsidRDefault="00D90798" w:rsidP="00F8254B">
      <w:pPr>
        <w:spacing w:after="0" w:line="360" w:lineRule="auto"/>
        <w:ind w:left="1450" w:right="15"/>
        <w:rPr>
          <w:szCs w:val="24"/>
        </w:rPr>
      </w:pPr>
      <w:r w:rsidRPr="006D36EE">
        <w:rPr>
          <w:szCs w:val="24"/>
        </w:rPr>
        <w:t xml:space="preserve">Petty Cash </w:t>
      </w:r>
    </w:p>
    <w:p w14:paraId="5A561D2B" w14:textId="77777777" w:rsidR="00290052" w:rsidRPr="006D36EE" w:rsidRDefault="00D90798" w:rsidP="00F8254B">
      <w:pPr>
        <w:spacing w:after="0" w:line="360" w:lineRule="auto"/>
        <w:ind w:left="1450" w:right="15"/>
        <w:rPr>
          <w:szCs w:val="24"/>
        </w:rPr>
      </w:pPr>
      <w:r w:rsidRPr="006D36EE">
        <w:rPr>
          <w:szCs w:val="24"/>
        </w:rPr>
        <w:t xml:space="preserve">Fixed Assets/Inventory </w:t>
      </w:r>
    </w:p>
    <w:p w14:paraId="34A9ECAA" w14:textId="77777777" w:rsidR="00290052" w:rsidRPr="006D36EE" w:rsidRDefault="00D90798" w:rsidP="00F8254B">
      <w:pPr>
        <w:spacing w:after="0" w:line="360" w:lineRule="auto"/>
        <w:ind w:left="1450" w:right="15"/>
        <w:rPr>
          <w:szCs w:val="24"/>
        </w:rPr>
      </w:pPr>
      <w:r w:rsidRPr="006D36EE">
        <w:rPr>
          <w:szCs w:val="24"/>
        </w:rPr>
        <w:t xml:space="preserve">Personnel </w:t>
      </w:r>
    </w:p>
    <w:p w14:paraId="75E8FAC4" w14:textId="77777777" w:rsidR="00290052" w:rsidRPr="006D36EE" w:rsidRDefault="00D90798" w:rsidP="009C3131">
      <w:pPr>
        <w:pStyle w:val="Heading2"/>
        <w:numPr>
          <w:ilvl w:val="0"/>
          <w:numId w:val="66"/>
        </w:numPr>
      </w:pPr>
      <w:bookmarkStart w:id="182" w:name="_Toc535924070"/>
      <w:bookmarkStart w:id="183" w:name="_Toc536111726"/>
      <w:bookmarkStart w:id="184" w:name="_Toc126058938"/>
      <w:r w:rsidRPr="006D36EE">
        <w:t>Policies for Your Computer</w:t>
      </w:r>
      <w:bookmarkEnd w:id="182"/>
      <w:bookmarkEnd w:id="183"/>
      <w:bookmarkEnd w:id="184"/>
      <w:r w:rsidRPr="006D36EE">
        <w:t xml:space="preserve"> </w:t>
      </w:r>
    </w:p>
    <w:p w14:paraId="05E91636" w14:textId="77777777" w:rsidR="002A65F0" w:rsidRPr="006D36EE" w:rsidRDefault="002A65F0" w:rsidP="00F8254B">
      <w:pPr>
        <w:spacing w:after="0" w:line="360" w:lineRule="auto"/>
        <w:ind w:left="-5" w:firstLine="725"/>
        <w:rPr>
          <w:szCs w:val="24"/>
        </w:rPr>
      </w:pPr>
      <w:proofErr w:type="gramStart"/>
      <w:r w:rsidRPr="006D36EE">
        <w:rPr>
          <w:szCs w:val="24"/>
        </w:rPr>
        <w:t>Computer based</w:t>
      </w:r>
      <w:proofErr w:type="gramEnd"/>
      <w:r w:rsidRPr="006D36EE">
        <w:rPr>
          <w:szCs w:val="24"/>
        </w:rPr>
        <w:t xml:space="preserve"> accounting systems are the norm</w:t>
      </w:r>
      <w:r w:rsidR="00070867">
        <w:rPr>
          <w:szCs w:val="24"/>
        </w:rPr>
        <w:t xml:space="preserve">. </w:t>
      </w:r>
      <w:r w:rsidRPr="006D36EE">
        <w:rPr>
          <w:szCs w:val="24"/>
        </w:rPr>
        <w:t xml:space="preserve">These automated systems streamline accounting functions and yield books of record, a general </w:t>
      </w:r>
      <w:proofErr w:type="gramStart"/>
      <w:r w:rsidRPr="006D36EE">
        <w:rPr>
          <w:szCs w:val="24"/>
        </w:rPr>
        <w:t>ledger</w:t>
      </w:r>
      <w:proofErr w:type="gramEnd"/>
      <w:r w:rsidRPr="006D36EE">
        <w:rPr>
          <w:szCs w:val="24"/>
        </w:rPr>
        <w:t xml:space="preserve"> and financial reports</w:t>
      </w:r>
      <w:r w:rsidR="00070867">
        <w:rPr>
          <w:szCs w:val="24"/>
        </w:rPr>
        <w:t xml:space="preserve">. </w:t>
      </w:r>
      <w:r w:rsidRPr="006D36EE">
        <w:rPr>
          <w:szCs w:val="24"/>
        </w:rPr>
        <w:t>Accurate and correct data is necessary to generate reliable reporting</w:t>
      </w:r>
      <w:r w:rsidR="00070867">
        <w:rPr>
          <w:szCs w:val="24"/>
        </w:rPr>
        <w:t xml:space="preserve">. </w:t>
      </w:r>
      <w:r w:rsidRPr="006D36EE">
        <w:rPr>
          <w:szCs w:val="24"/>
        </w:rPr>
        <w:t>These systems typically allow queries for almost any financial question and yield prompt results, to support management decision making.</w:t>
      </w:r>
    </w:p>
    <w:p w14:paraId="5A05C366" w14:textId="77777777" w:rsidR="002A65F0" w:rsidRDefault="4A124C47" w:rsidP="00F8254B">
      <w:pPr>
        <w:spacing w:after="0" w:line="360" w:lineRule="auto"/>
        <w:ind w:left="-5" w:firstLine="725"/>
        <w:rPr>
          <w:szCs w:val="24"/>
        </w:rPr>
      </w:pPr>
      <w:r>
        <w:t>An organization’s accounting system should be backed-up daily and kept off-site. This can be done using an external drive, tape drive system, or as part of a service from an IT vendor</w:t>
      </w:r>
      <w:r w:rsidR="00070867">
        <w:t xml:space="preserve">. </w:t>
      </w:r>
      <w:r>
        <w:t xml:space="preserve">Computer policies around employee computer use should be developed as part of the Personnel Policies. </w:t>
      </w:r>
      <w:proofErr w:type="gramStart"/>
      <w:r>
        <w:t>An</w:t>
      </w:r>
      <w:proofErr w:type="gramEnd"/>
      <w:r>
        <w:t xml:space="preserve"> </w:t>
      </w:r>
      <w:r w:rsidR="00143B31">
        <w:t>Human Resources</w:t>
      </w:r>
      <w:r>
        <w:t xml:space="preserve"> attorney may be helpful with this.</w:t>
      </w:r>
    </w:p>
    <w:p w14:paraId="2A25F939" w14:textId="77777777" w:rsidR="0065338D" w:rsidRDefault="00D90798" w:rsidP="009C3131">
      <w:pPr>
        <w:pStyle w:val="Heading2"/>
        <w:numPr>
          <w:ilvl w:val="0"/>
          <w:numId w:val="66"/>
        </w:numPr>
      </w:pPr>
      <w:bookmarkStart w:id="185" w:name="_Toc535924071"/>
      <w:bookmarkStart w:id="186" w:name="_Toc536111727"/>
      <w:bookmarkStart w:id="187" w:name="_Toc126058939"/>
      <w:r w:rsidRPr="006D36EE">
        <w:lastRenderedPageBreak/>
        <w:t>Personnel Policies</w:t>
      </w:r>
      <w:bookmarkEnd w:id="185"/>
      <w:bookmarkEnd w:id="186"/>
      <w:bookmarkEnd w:id="187"/>
    </w:p>
    <w:p w14:paraId="0DD6B908" w14:textId="77777777" w:rsidR="00290052" w:rsidRDefault="4A124C47" w:rsidP="00F8254B">
      <w:pPr>
        <w:spacing w:after="0" w:line="360" w:lineRule="auto"/>
        <w:ind w:left="-5" w:right="15" w:firstLine="725"/>
        <w:rPr>
          <w:szCs w:val="24"/>
        </w:rPr>
      </w:pPr>
      <w:r>
        <w:t xml:space="preserve">Every </w:t>
      </w:r>
      <w:r w:rsidR="00687742">
        <w:rPr>
          <w:color w:val="auto"/>
        </w:rPr>
        <w:t>s</w:t>
      </w:r>
      <w:r w:rsidR="00687742" w:rsidRPr="65619501">
        <w:rPr>
          <w:color w:val="auto"/>
        </w:rPr>
        <w:t>elf-</w:t>
      </w:r>
      <w:r w:rsidR="00687742">
        <w:rPr>
          <w:color w:val="auto"/>
        </w:rPr>
        <w:t>h</w:t>
      </w:r>
      <w:r w:rsidR="00687742" w:rsidRPr="65619501">
        <w:rPr>
          <w:color w:val="auto"/>
        </w:rPr>
        <w:t>elp</w:t>
      </w:r>
      <w:r w:rsidR="00687742">
        <w:t xml:space="preserve"> </w:t>
      </w:r>
      <w:r>
        <w:t xml:space="preserve">housing grantee funded by Rural Development must have written Personnel Policies, approved by </w:t>
      </w:r>
      <w:r w:rsidR="003515CC">
        <w:t>its</w:t>
      </w:r>
      <w:r>
        <w:t xml:space="preserve"> Board of Directors, which set forth operational standards for such items as hiring, conditions of employment, standards of conduct, grievance procedures, </w:t>
      </w:r>
      <w:proofErr w:type="gramStart"/>
      <w:r>
        <w:t>time</w:t>
      </w:r>
      <w:proofErr w:type="gramEnd"/>
      <w:r>
        <w:t xml:space="preserve"> and attendance, leave, benefits and travel. </w:t>
      </w:r>
    </w:p>
    <w:p w14:paraId="018519AA" w14:textId="77777777" w:rsidR="00290052" w:rsidRPr="006D36EE" w:rsidRDefault="00D90798" w:rsidP="00F8254B">
      <w:pPr>
        <w:pStyle w:val="Indentpara"/>
      </w:pPr>
      <w:r w:rsidRPr="4A124C47">
        <w:t>It is important that new grantees and any existing grantees that do not have personnel policies must take the necessary steps to develop and implement them. Personnel policies protect the employer, the employee, and the funding source by setting forth agreed upon policies and standards</w:t>
      </w:r>
      <w:r w:rsidR="00070867">
        <w:t xml:space="preserve">. </w:t>
      </w:r>
      <w:r w:rsidRPr="4A124C47">
        <w:t xml:space="preserve">Generally, Rural Development requires the personnel policies be in place before the </w:t>
      </w:r>
      <w:r w:rsidR="00687742">
        <w:rPr>
          <w:color w:val="auto"/>
        </w:rPr>
        <w:t>s</w:t>
      </w:r>
      <w:r w:rsidR="00687742" w:rsidRPr="65619501">
        <w:rPr>
          <w:color w:val="auto"/>
        </w:rPr>
        <w:t>elf-</w:t>
      </w:r>
      <w:r w:rsidR="00687742">
        <w:rPr>
          <w:color w:val="auto"/>
        </w:rPr>
        <w:t>h</w:t>
      </w:r>
      <w:r w:rsidR="00687742" w:rsidRPr="65619501">
        <w:rPr>
          <w:color w:val="auto"/>
        </w:rPr>
        <w:t>elp</w:t>
      </w:r>
      <w:r w:rsidR="00687742" w:rsidRPr="4A124C47">
        <w:t xml:space="preserve"> </w:t>
      </w:r>
      <w:r w:rsidRPr="4A124C47">
        <w:t xml:space="preserve">housing grant is made. Unwritten policies can lead to disorder, inconsistencies, dissension, and the potential for lawsuits. </w:t>
      </w:r>
    </w:p>
    <w:p w14:paraId="6A36333F" w14:textId="77777777" w:rsidR="00290052" w:rsidRPr="006D36EE" w:rsidRDefault="5C74C0D0" w:rsidP="00F8254B">
      <w:pPr>
        <w:spacing w:after="0" w:line="360" w:lineRule="auto"/>
        <w:ind w:left="-5" w:right="15" w:firstLine="725"/>
        <w:rPr>
          <w:szCs w:val="24"/>
        </w:rPr>
      </w:pPr>
      <w:r>
        <w:t>Approval of the personnel policies is usually the task of the Board of Directors</w:t>
      </w:r>
      <w:r w:rsidR="00070867">
        <w:t xml:space="preserve">. </w:t>
      </w:r>
      <w:r>
        <w:t xml:space="preserve">The role of the </w:t>
      </w:r>
      <w:r w:rsidR="00882255">
        <w:t>b</w:t>
      </w:r>
      <w:r>
        <w:t>oard is to set organizational policy and goals while the staff carries out the day-to-day activities to achieve the goals</w:t>
      </w:r>
      <w:r w:rsidR="00070867">
        <w:t xml:space="preserve">. </w:t>
      </w:r>
      <w:r>
        <w:t>Developing personnel policies takes time, thought, and much deliberation</w:t>
      </w:r>
      <w:r w:rsidR="00070867">
        <w:t xml:space="preserve">. </w:t>
      </w:r>
      <w:r>
        <w:t>Many examples are available from a variety of sources</w:t>
      </w:r>
      <w:r w:rsidR="00070867">
        <w:t xml:space="preserve">. </w:t>
      </w:r>
      <w:r>
        <w:t>A good starting point is to start with what exists, looking at other examples, and begin assembling them</w:t>
      </w:r>
      <w:r w:rsidR="00070867">
        <w:t xml:space="preserve">. </w:t>
      </w:r>
      <w:r>
        <w:t xml:space="preserve">This is usually assigned to a committee of staff and for </w:t>
      </w:r>
      <w:r w:rsidR="00882255">
        <w:t>b</w:t>
      </w:r>
      <w:r>
        <w:t>oard members</w:t>
      </w:r>
      <w:r w:rsidR="00070867">
        <w:t xml:space="preserve">. </w:t>
      </w:r>
      <w:r>
        <w:t xml:space="preserve">It is good practice to have an attorney versed in </w:t>
      </w:r>
      <w:r w:rsidR="00143B31">
        <w:t>HR</w:t>
      </w:r>
      <w:r>
        <w:t xml:space="preserve"> to review the policies for compliance with </w:t>
      </w:r>
      <w:r w:rsidR="00512C13">
        <w:t>f</w:t>
      </w:r>
      <w:r>
        <w:t xml:space="preserve">ederal and </w:t>
      </w:r>
      <w:r w:rsidR="00512C13">
        <w:t>s</w:t>
      </w:r>
      <w:r>
        <w:t xml:space="preserve">tate law. </w:t>
      </w:r>
    </w:p>
    <w:p w14:paraId="3C58E356" w14:textId="77777777" w:rsidR="00290052" w:rsidRPr="006D36EE" w:rsidRDefault="00D90798" w:rsidP="00F8254B">
      <w:pPr>
        <w:spacing w:after="0" w:line="360" w:lineRule="auto"/>
        <w:ind w:left="-5" w:right="15" w:firstLine="725"/>
        <w:rPr>
          <w:szCs w:val="24"/>
        </w:rPr>
      </w:pPr>
      <w:r w:rsidRPr="006D36EE">
        <w:rPr>
          <w:szCs w:val="24"/>
        </w:rPr>
        <w:t>Personnel policies evolve as the organization evolves</w:t>
      </w:r>
      <w:r w:rsidR="00070867">
        <w:rPr>
          <w:szCs w:val="24"/>
        </w:rPr>
        <w:t xml:space="preserve">. </w:t>
      </w:r>
      <w:r w:rsidRPr="006D36EE">
        <w:rPr>
          <w:szCs w:val="24"/>
        </w:rPr>
        <w:t>Changes, amendments, and additions will be necessary along the way</w:t>
      </w:r>
      <w:r w:rsidR="00070867">
        <w:rPr>
          <w:szCs w:val="24"/>
        </w:rPr>
        <w:t xml:space="preserve">. </w:t>
      </w:r>
      <w:r w:rsidRPr="006D36EE">
        <w:rPr>
          <w:szCs w:val="24"/>
        </w:rPr>
        <w:t xml:space="preserve">These amendments should be brought to the Board of Directors for approval. </w:t>
      </w:r>
    </w:p>
    <w:p w14:paraId="39162B51" w14:textId="77777777" w:rsidR="00290052" w:rsidRDefault="00D90798" w:rsidP="00F8254B">
      <w:pPr>
        <w:pStyle w:val="Indentpara"/>
      </w:pPr>
      <w:r w:rsidRPr="006D36EE">
        <w:t xml:space="preserve">The following is a listing of the types of items that should be included in personnel policies: </w:t>
      </w:r>
    </w:p>
    <w:p w14:paraId="22888A6F" w14:textId="77777777" w:rsidR="00290052" w:rsidRPr="006D36EE" w:rsidRDefault="00D90798" w:rsidP="00AA3071">
      <w:pPr>
        <w:numPr>
          <w:ilvl w:val="0"/>
          <w:numId w:val="9"/>
        </w:numPr>
        <w:spacing w:after="0" w:line="360" w:lineRule="auto"/>
        <w:ind w:right="15" w:hanging="365"/>
        <w:jc w:val="left"/>
        <w:rPr>
          <w:szCs w:val="24"/>
        </w:rPr>
      </w:pPr>
      <w:r w:rsidRPr="006D36EE">
        <w:rPr>
          <w:szCs w:val="24"/>
        </w:rPr>
        <w:t xml:space="preserve">Organizational Authority </w:t>
      </w:r>
    </w:p>
    <w:p w14:paraId="6B338D27" w14:textId="77777777" w:rsidR="00290052" w:rsidRPr="006D36EE" w:rsidRDefault="00D90798" w:rsidP="00AA3071">
      <w:pPr>
        <w:numPr>
          <w:ilvl w:val="0"/>
          <w:numId w:val="9"/>
        </w:numPr>
        <w:spacing w:after="0" w:line="360" w:lineRule="auto"/>
        <w:ind w:right="15" w:hanging="365"/>
        <w:jc w:val="left"/>
        <w:rPr>
          <w:szCs w:val="24"/>
        </w:rPr>
      </w:pPr>
      <w:r w:rsidRPr="006D36EE">
        <w:rPr>
          <w:szCs w:val="24"/>
        </w:rPr>
        <w:t xml:space="preserve">Hiring </w:t>
      </w:r>
    </w:p>
    <w:p w14:paraId="33BB004A" w14:textId="77777777" w:rsidR="00290052" w:rsidRPr="00497359" w:rsidRDefault="00D90798" w:rsidP="008767C6">
      <w:pPr>
        <w:pStyle w:val="ListParagraph"/>
        <w:numPr>
          <w:ilvl w:val="1"/>
          <w:numId w:val="32"/>
        </w:numPr>
        <w:tabs>
          <w:tab w:val="center" w:pos="1080"/>
        </w:tabs>
        <w:spacing w:after="0" w:line="360" w:lineRule="auto"/>
        <w:jc w:val="left"/>
        <w:rPr>
          <w:szCs w:val="24"/>
        </w:rPr>
      </w:pPr>
      <w:r w:rsidRPr="00497359">
        <w:rPr>
          <w:szCs w:val="24"/>
        </w:rPr>
        <w:t xml:space="preserve">Recruitment </w:t>
      </w:r>
    </w:p>
    <w:p w14:paraId="2806D8BF" w14:textId="77777777" w:rsidR="00290052" w:rsidRPr="00497359" w:rsidRDefault="00D90798" w:rsidP="008767C6">
      <w:pPr>
        <w:pStyle w:val="ListParagraph"/>
        <w:numPr>
          <w:ilvl w:val="1"/>
          <w:numId w:val="32"/>
        </w:numPr>
        <w:tabs>
          <w:tab w:val="center" w:pos="1651"/>
        </w:tabs>
        <w:spacing w:after="0" w:line="360" w:lineRule="auto"/>
        <w:jc w:val="left"/>
        <w:rPr>
          <w:szCs w:val="24"/>
        </w:rPr>
      </w:pPr>
      <w:r w:rsidRPr="00497359">
        <w:rPr>
          <w:szCs w:val="24"/>
        </w:rPr>
        <w:t xml:space="preserve">Selection standards </w:t>
      </w:r>
    </w:p>
    <w:p w14:paraId="29B5E444" w14:textId="77777777" w:rsidR="00290052" w:rsidRPr="00497359" w:rsidRDefault="00D90798" w:rsidP="008767C6">
      <w:pPr>
        <w:pStyle w:val="ListParagraph"/>
        <w:numPr>
          <w:ilvl w:val="1"/>
          <w:numId w:val="32"/>
        </w:numPr>
        <w:tabs>
          <w:tab w:val="center" w:pos="1417"/>
        </w:tabs>
        <w:spacing w:after="0" w:line="360" w:lineRule="auto"/>
        <w:jc w:val="left"/>
        <w:rPr>
          <w:szCs w:val="24"/>
        </w:rPr>
      </w:pPr>
      <w:r w:rsidRPr="00497359">
        <w:rPr>
          <w:szCs w:val="24"/>
        </w:rPr>
        <w:t xml:space="preserve">General policy </w:t>
      </w:r>
    </w:p>
    <w:p w14:paraId="4202C61E" w14:textId="77777777" w:rsidR="00290052" w:rsidRPr="00497359" w:rsidRDefault="00D90798" w:rsidP="008767C6">
      <w:pPr>
        <w:pStyle w:val="ListParagraph"/>
        <w:numPr>
          <w:ilvl w:val="1"/>
          <w:numId w:val="32"/>
        </w:numPr>
        <w:tabs>
          <w:tab w:val="center" w:pos="1857"/>
        </w:tabs>
        <w:spacing w:after="0" w:line="360" w:lineRule="auto"/>
        <w:jc w:val="left"/>
        <w:rPr>
          <w:szCs w:val="24"/>
        </w:rPr>
      </w:pPr>
      <w:r w:rsidRPr="00497359">
        <w:rPr>
          <w:szCs w:val="24"/>
        </w:rPr>
        <w:t xml:space="preserve">Barriers to employment </w:t>
      </w:r>
    </w:p>
    <w:p w14:paraId="7F773653" w14:textId="77777777" w:rsidR="00290052" w:rsidRPr="006D36EE" w:rsidRDefault="00D90798" w:rsidP="00AA3071">
      <w:pPr>
        <w:numPr>
          <w:ilvl w:val="0"/>
          <w:numId w:val="9"/>
        </w:numPr>
        <w:spacing w:after="0" w:line="360" w:lineRule="auto"/>
        <w:ind w:right="15" w:hanging="365"/>
        <w:jc w:val="left"/>
        <w:rPr>
          <w:szCs w:val="24"/>
        </w:rPr>
      </w:pPr>
      <w:r w:rsidRPr="006D36EE">
        <w:rPr>
          <w:szCs w:val="24"/>
        </w:rPr>
        <w:t xml:space="preserve">Condition of Employment </w:t>
      </w:r>
    </w:p>
    <w:p w14:paraId="1B6C0EA8" w14:textId="77777777" w:rsidR="00290052" w:rsidRPr="00497359" w:rsidRDefault="00D90798" w:rsidP="008767C6">
      <w:pPr>
        <w:pStyle w:val="ListParagraph"/>
        <w:numPr>
          <w:ilvl w:val="1"/>
          <w:numId w:val="35"/>
        </w:numPr>
        <w:tabs>
          <w:tab w:val="center" w:pos="2347"/>
        </w:tabs>
        <w:spacing w:after="0" w:line="360" w:lineRule="auto"/>
        <w:jc w:val="left"/>
        <w:rPr>
          <w:szCs w:val="24"/>
        </w:rPr>
      </w:pPr>
      <w:r w:rsidRPr="00497359">
        <w:rPr>
          <w:szCs w:val="24"/>
        </w:rPr>
        <w:t xml:space="preserve">Definition and status of employee </w:t>
      </w:r>
    </w:p>
    <w:p w14:paraId="1B7B0A4A" w14:textId="77777777" w:rsidR="00290052" w:rsidRPr="00497359" w:rsidRDefault="00D90798" w:rsidP="008767C6">
      <w:pPr>
        <w:pStyle w:val="ListParagraph"/>
        <w:numPr>
          <w:ilvl w:val="1"/>
          <w:numId w:val="35"/>
        </w:numPr>
        <w:tabs>
          <w:tab w:val="center" w:pos="1680"/>
        </w:tabs>
        <w:spacing w:after="0" w:line="360" w:lineRule="auto"/>
        <w:jc w:val="left"/>
        <w:rPr>
          <w:szCs w:val="24"/>
        </w:rPr>
      </w:pPr>
      <w:r w:rsidRPr="00497359">
        <w:rPr>
          <w:szCs w:val="24"/>
        </w:rPr>
        <w:t xml:space="preserve">Probationary period </w:t>
      </w:r>
    </w:p>
    <w:p w14:paraId="5A4688C1" w14:textId="77777777" w:rsidR="00290052" w:rsidRPr="00497359" w:rsidRDefault="00D90798" w:rsidP="008767C6">
      <w:pPr>
        <w:pStyle w:val="ListParagraph"/>
        <w:numPr>
          <w:ilvl w:val="1"/>
          <w:numId w:val="35"/>
        </w:numPr>
        <w:tabs>
          <w:tab w:val="center" w:pos="1814"/>
        </w:tabs>
        <w:spacing w:after="0" w:line="360" w:lineRule="auto"/>
        <w:jc w:val="left"/>
        <w:rPr>
          <w:szCs w:val="24"/>
        </w:rPr>
      </w:pPr>
      <w:r w:rsidRPr="00497359">
        <w:rPr>
          <w:szCs w:val="24"/>
        </w:rPr>
        <w:t xml:space="preserve">Employment contracts </w:t>
      </w:r>
    </w:p>
    <w:p w14:paraId="5EF94614" w14:textId="77777777" w:rsidR="00290052" w:rsidRPr="00497359" w:rsidRDefault="00D90798" w:rsidP="008767C6">
      <w:pPr>
        <w:pStyle w:val="ListParagraph"/>
        <w:numPr>
          <w:ilvl w:val="0"/>
          <w:numId w:val="35"/>
        </w:numPr>
        <w:tabs>
          <w:tab w:val="center" w:pos="1733"/>
        </w:tabs>
        <w:spacing w:after="0" w:line="360" w:lineRule="auto"/>
        <w:jc w:val="left"/>
        <w:rPr>
          <w:szCs w:val="24"/>
        </w:rPr>
      </w:pPr>
      <w:r w:rsidRPr="00497359">
        <w:rPr>
          <w:szCs w:val="24"/>
        </w:rPr>
        <w:t xml:space="preserve">Employee evaluation </w:t>
      </w:r>
    </w:p>
    <w:p w14:paraId="1C0251AC" w14:textId="77777777" w:rsidR="00290052" w:rsidRPr="00497359" w:rsidRDefault="00D90798" w:rsidP="008767C6">
      <w:pPr>
        <w:pStyle w:val="ListParagraph"/>
        <w:numPr>
          <w:ilvl w:val="0"/>
          <w:numId w:val="35"/>
        </w:numPr>
        <w:tabs>
          <w:tab w:val="center" w:pos="1609"/>
        </w:tabs>
        <w:spacing w:after="0" w:line="360" w:lineRule="auto"/>
        <w:jc w:val="left"/>
        <w:rPr>
          <w:szCs w:val="24"/>
        </w:rPr>
      </w:pPr>
      <w:r w:rsidRPr="00497359">
        <w:rPr>
          <w:szCs w:val="24"/>
        </w:rPr>
        <w:t xml:space="preserve">Staff salary review </w:t>
      </w:r>
    </w:p>
    <w:p w14:paraId="2003F63F" w14:textId="77777777" w:rsidR="00290052" w:rsidRPr="00497359" w:rsidRDefault="00D90798" w:rsidP="008767C6">
      <w:pPr>
        <w:pStyle w:val="ListParagraph"/>
        <w:numPr>
          <w:ilvl w:val="0"/>
          <w:numId w:val="35"/>
        </w:numPr>
        <w:tabs>
          <w:tab w:val="center" w:pos="1661"/>
        </w:tabs>
        <w:spacing w:after="0" w:line="360" w:lineRule="auto"/>
        <w:jc w:val="left"/>
        <w:rPr>
          <w:szCs w:val="24"/>
        </w:rPr>
      </w:pPr>
      <w:r w:rsidRPr="00497359">
        <w:rPr>
          <w:szCs w:val="24"/>
        </w:rPr>
        <w:lastRenderedPageBreak/>
        <w:t xml:space="preserve">Supervision of staff </w:t>
      </w:r>
    </w:p>
    <w:p w14:paraId="530AA2A8" w14:textId="77777777" w:rsidR="00290052" w:rsidRPr="00497359" w:rsidRDefault="003B07A0" w:rsidP="008767C6">
      <w:pPr>
        <w:pStyle w:val="ListParagraph"/>
        <w:numPr>
          <w:ilvl w:val="1"/>
          <w:numId w:val="35"/>
        </w:numPr>
        <w:tabs>
          <w:tab w:val="center" w:pos="2553"/>
        </w:tabs>
        <w:spacing w:after="0" w:line="360" w:lineRule="auto"/>
        <w:jc w:val="left"/>
        <w:rPr>
          <w:szCs w:val="24"/>
        </w:rPr>
      </w:pPr>
      <w:r w:rsidRPr="00497359">
        <w:rPr>
          <w:szCs w:val="24"/>
        </w:rPr>
        <w:t>E</w:t>
      </w:r>
      <w:r w:rsidR="00D90798" w:rsidRPr="00497359">
        <w:rPr>
          <w:szCs w:val="24"/>
        </w:rPr>
        <w:t xml:space="preserve">mployee performance </w:t>
      </w:r>
      <w:r w:rsidRPr="00497359">
        <w:rPr>
          <w:szCs w:val="24"/>
        </w:rPr>
        <w:t>review</w:t>
      </w:r>
    </w:p>
    <w:p w14:paraId="5A0EE3B7" w14:textId="77777777" w:rsidR="00290052" w:rsidRPr="00497359" w:rsidRDefault="00D90798" w:rsidP="008767C6">
      <w:pPr>
        <w:pStyle w:val="ListParagraph"/>
        <w:numPr>
          <w:ilvl w:val="0"/>
          <w:numId w:val="35"/>
        </w:numPr>
        <w:tabs>
          <w:tab w:val="center" w:pos="1790"/>
        </w:tabs>
        <w:spacing w:after="0" w:line="360" w:lineRule="auto"/>
        <w:jc w:val="left"/>
        <w:rPr>
          <w:szCs w:val="24"/>
        </w:rPr>
      </w:pPr>
      <w:r w:rsidRPr="00497359">
        <w:rPr>
          <w:szCs w:val="24"/>
        </w:rPr>
        <w:t xml:space="preserve">Voluntary termination </w:t>
      </w:r>
    </w:p>
    <w:p w14:paraId="0842D7C6" w14:textId="77777777" w:rsidR="00290052" w:rsidRPr="00497359" w:rsidRDefault="00D90798" w:rsidP="008767C6">
      <w:pPr>
        <w:pStyle w:val="ListParagraph"/>
        <w:numPr>
          <w:ilvl w:val="0"/>
          <w:numId w:val="35"/>
        </w:numPr>
        <w:tabs>
          <w:tab w:val="center" w:pos="1862"/>
        </w:tabs>
        <w:spacing w:after="0" w:line="360" w:lineRule="auto"/>
        <w:jc w:val="left"/>
        <w:rPr>
          <w:szCs w:val="24"/>
        </w:rPr>
      </w:pPr>
      <w:r w:rsidRPr="00497359">
        <w:rPr>
          <w:szCs w:val="24"/>
        </w:rPr>
        <w:t xml:space="preserve">Involuntary termination </w:t>
      </w:r>
    </w:p>
    <w:p w14:paraId="075C76D0" w14:textId="77777777" w:rsidR="00290052" w:rsidRPr="00497359" w:rsidRDefault="00D90798" w:rsidP="008767C6">
      <w:pPr>
        <w:pStyle w:val="ListParagraph"/>
        <w:numPr>
          <w:ilvl w:val="0"/>
          <w:numId w:val="35"/>
        </w:numPr>
        <w:tabs>
          <w:tab w:val="center" w:pos="1675"/>
        </w:tabs>
        <w:spacing w:after="0" w:line="360" w:lineRule="auto"/>
        <w:jc w:val="left"/>
        <w:rPr>
          <w:szCs w:val="24"/>
        </w:rPr>
      </w:pPr>
      <w:r w:rsidRPr="00497359">
        <w:rPr>
          <w:szCs w:val="24"/>
        </w:rPr>
        <w:t xml:space="preserve">Agency termination </w:t>
      </w:r>
    </w:p>
    <w:p w14:paraId="0146BFAA" w14:textId="77777777" w:rsidR="00290052" w:rsidRPr="006D36EE" w:rsidRDefault="00D90798" w:rsidP="00AA3071">
      <w:pPr>
        <w:numPr>
          <w:ilvl w:val="0"/>
          <w:numId w:val="9"/>
        </w:numPr>
        <w:spacing w:after="0" w:line="360" w:lineRule="auto"/>
        <w:ind w:right="15" w:hanging="365"/>
        <w:jc w:val="left"/>
        <w:rPr>
          <w:szCs w:val="24"/>
        </w:rPr>
      </w:pPr>
      <w:r w:rsidRPr="006D36EE">
        <w:rPr>
          <w:szCs w:val="24"/>
        </w:rPr>
        <w:t xml:space="preserve">Employment Standards of Conduct </w:t>
      </w:r>
    </w:p>
    <w:p w14:paraId="123395C8" w14:textId="77777777" w:rsidR="003B07A0" w:rsidRPr="00497359" w:rsidRDefault="003B07A0" w:rsidP="008767C6">
      <w:pPr>
        <w:pStyle w:val="ListParagraph"/>
        <w:numPr>
          <w:ilvl w:val="0"/>
          <w:numId w:val="36"/>
        </w:numPr>
        <w:tabs>
          <w:tab w:val="center" w:pos="1732"/>
        </w:tabs>
        <w:spacing w:after="0" w:line="360" w:lineRule="auto"/>
        <w:jc w:val="left"/>
        <w:rPr>
          <w:szCs w:val="24"/>
        </w:rPr>
      </w:pPr>
      <w:r w:rsidRPr="00497359">
        <w:rPr>
          <w:szCs w:val="24"/>
        </w:rPr>
        <w:t xml:space="preserve">Conflicts of Interest </w:t>
      </w:r>
    </w:p>
    <w:p w14:paraId="6005D5E6" w14:textId="77777777" w:rsidR="00290052" w:rsidRPr="00497359" w:rsidRDefault="00D90798" w:rsidP="008767C6">
      <w:pPr>
        <w:pStyle w:val="ListParagraph"/>
        <w:numPr>
          <w:ilvl w:val="0"/>
          <w:numId w:val="36"/>
        </w:numPr>
        <w:tabs>
          <w:tab w:val="center" w:pos="1732"/>
        </w:tabs>
        <w:spacing w:after="0" w:line="360" w:lineRule="auto"/>
        <w:jc w:val="left"/>
        <w:rPr>
          <w:szCs w:val="24"/>
        </w:rPr>
      </w:pPr>
      <w:r w:rsidRPr="00497359">
        <w:rPr>
          <w:szCs w:val="24"/>
        </w:rPr>
        <w:t xml:space="preserve">Outside employment </w:t>
      </w:r>
    </w:p>
    <w:p w14:paraId="5AEBBF64" w14:textId="77777777" w:rsidR="00290052" w:rsidRPr="00497359" w:rsidRDefault="00D90798" w:rsidP="008767C6">
      <w:pPr>
        <w:pStyle w:val="ListParagraph"/>
        <w:numPr>
          <w:ilvl w:val="0"/>
          <w:numId w:val="36"/>
        </w:numPr>
        <w:tabs>
          <w:tab w:val="center" w:pos="2252"/>
        </w:tabs>
        <w:spacing w:after="0" w:line="360" w:lineRule="auto"/>
        <w:jc w:val="left"/>
        <w:rPr>
          <w:szCs w:val="24"/>
        </w:rPr>
      </w:pPr>
      <w:r w:rsidRPr="00497359">
        <w:rPr>
          <w:szCs w:val="24"/>
        </w:rPr>
        <w:t xml:space="preserve">Gifts, gratuities, or honorariums </w:t>
      </w:r>
    </w:p>
    <w:p w14:paraId="211A57F7" w14:textId="77777777" w:rsidR="00290052" w:rsidRPr="00497359" w:rsidRDefault="00D90798" w:rsidP="008767C6">
      <w:pPr>
        <w:pStyle w:val="ListParagraph"/>
        <w:numPr>
          <w:ilvl w:val="0"/>
          <w:numId w:val="36"/>
        </w:numPr>
        <w:tabs>
          <w:tab w:val="center" w:pos="2011"/>
        </w:tabs>
        <w:spacing w:after="0" w:line="360" w:lineRule="auto"/>
        <w:jc w:val="left"/>
        <w:rPr>
          <w:szCs w:val="24"/>
        </w:rPr>
      </w:pPr>
      <w:r w:rsidRPr="00497359">
        <w:rPr>
          <w:szCs w:val="24"/>
        </w:rPr>
        <w:t xml:space="preserve">Use of intoxicants or drugs </w:t>
      </w:r>
    </w:p>
    <w:p w14:paraId="0AAD6325" w14:textId="77777777" w:rsidR="00290052" w:rsidRPr="00497359" w:rsidRDefault="00D90798" w:rsidP="008767C6">
      <w:pPr>
        <w:pStyle w:val="ListParagraph"/>
        <w:numPr>
          <w:ilvl w:val="1"/>
          <w:numId w:val="36"/>
        </w:numPr>
        <w:tabs>
          <w:tab w:val="center" w:pos="1636"/>
        </w:tabs>
        <w:spacing w:after="0" w:line="360" w:lineRule="auto"/>
        <w:jc w:val="left"/>
        <w:rPr>
          <w:szCs w:val="24"/>
        </w:rPr>
      </w:pPr>
      <w:r w:rsidRPr="00497359">
        <w:rPr>
          <w:szCs w:val="24"/>
        </w:rPr>
        <w:t xml:space="preserve">Care of documents </w:t>
      </w:r>
    </w:p>
    <w:p w14:paraId="38C12FB3" w14:textId="77777777" w:rsidR="00290052" w:rsidRPr="00497359" w:rsidRDefault="00D90798" w:rsidP="008767C6">
      <w:pPr>
        <w:pStyle w:val="ListParagraph"/>
        <w:numPr>
          <w:ilvl w:val="1"/>
          <w:numId w:val="36"/>
        </w:numPr>
        <w:tabs>
          <w:tab w:val="center" w:pos="2222"/>
        </w:tabs>
        <w:spacing w:after="0" w:line="360" w:lineRule="auto"/>
        <w:jc w:val="left"/>
        <w:rPr>
          <w:szCs w:val="24"/>
        </w:rPr>
      </w:pPr>
      <w:r w:rsidRPr="00497359">
        <w:rPr>
          <w:szCs w:val="24"/>
        </w:rPr>
        <w:t xml:space="preserve">Use of property and equipment </w:t>
      </w:r>
    </w:p>
    <w:p w14:paraId="664FB4C6" w14:textId="77777777" w:rsidR="00290052" w:rsidRPr="00497359" w:rsidRDefault="00D90798" w:rsidP="008767C6">
      <w:pPr>
        <w:pStyle w:val="ListParagraph"/>
        <w:numPr>
          <w:ilvl w:val="1"/>
          <w:numId w:val="36"/>
        </w:numPr>
        <w:tabs>
          <w:tab w:val="center" w:pos="1654"/>
        </w:tabs>
        <w:spacing w:after="0" w:line="360" w:lineRule="auto"/>
        <w:jc w:val="left"/>
        <w:rPr>
          <w:szCs w:val="24"/>
        </w:rPr>
      </w:pPr>
      <w:r w:rsidRPr="00497359">
        <w:rPr>
          <w:szCs w:val="24"/>
        </w:rPr>
        <w:t xml:space="preserve">Conduct on the </w:t>
      </w:r>
      <w:proofErr w:type="gramStart"/>
      <w:r w:rsidRPr="00497359">
        <w:rPr>
          <w:szCs w:val="24"/>
        </w:rPr>
        <w:t>job</w:t>
      </w:r>
      <w:proofErr w:type="gramEnd"/>
      <w:r w:rsidRPr="00497359">
        <w:rPr>
          <w:szCs w:val="24"/>
        </w:rPr>
        <w:t xml:space="preserve"> </w:t>
      </w:r>
    </w:p>
    <w:p w14:paraId="1AD70C77" w14:textId="77777777" w:rsidR="003B07A0" w:rsidRPr="00497359" w:rsidRDefault="003B07A0" w:rsidP="008767C6">
      <w:pPr>
        <w:pStyle w:val="ListParagraph"/>
        <w:numPr>
          <w:ilvl w:val="0"/>
          <w:numId w:val="36"/>
        </w:numPr>
        <w:tabs>
          <w:tab w:val="center" w:pos="1654"/>
        </w:tabs>
        <w:spacing w:after="0" w:line="360" w:lineRule="auto"/>
        <w:jc w:val="left"/>
        <w:rPr>
          <w:szCs w:val="24"/>
        </w:rPr>
      </w:pPr>
      <w:r w:rsidRPr="00497359">
        <w:rPr>
          <w:szCs w:val="24"/>
        </w:rPr>
        <w:t>Appropriate use of computer</w:t>
      </w:r>
    </w:p>
    <w:p w14:paraId="4705E05C" w14:textId="77777777" w:rsidR="00290052" w:rsidRPr="006D36EE" w:rsidRDefault="00D90798" w:rsidP="00AA3071">
      <w:pPr>
        <w:numPr>
          <w:ilvl w:val="0"/>
          <w:numId w:val="9"/>
        </w:numPr>
        <w:spacing w:after="0" w:line="360" w:lineRule="auto"/>
        <w:ind w:right="15" w:hanging="365"/>
        <w:jc w:val="left"/>
        <w:rPr>
          <w:szCs w:val="24"/>
        </w:rPr>
      </w:pPr>
      <w:r w:rsidRPr="006D36EE">
        <w:rPr>
          <w:szCs w:val="24"/>
        </w:rPr>
        <w:t xml:space="preserve">Employee Grievance Procedures </w:t>
      </w:r>
    </w:p>
    <w:p w14:paraId="477D0CED" w14:textId="77777777" w:rsidR="00290052" w:rsidRPr="00B5091E" w:rsidRDefault="00D90798" w:rsidP="00AA3071">
      <w:pPr>
        <w:pStyle w:val="ListParagraph"/>
        <w:numPr>
          <w:ilvl w:val="0"/>
          <w:numId w:val="9"/>
        </w:numPr>
        <w:spacing w:after="0" w:line="360" w:lineRule="auto"/>
        <w:ind w:left="360"/>
        <w:jc w:val="left"/>
        <w:rPr>
          <w:szCs w:val="24"/>
        </w:rPr>
      </w:pPr>
      <w:r w:rsidRPr="00B5091E">
        <w:rPr>
          <w:szCs w:val="24"/>
        </w:rPr>
        <w:t xml:space="preserve">Leave </w:t>
      </w:r>
    </w:p>
    <w:p w14:paraId="2365C255" w14:textId="77777777" w:rsidR="00290052" w:rsidRPr="00497359" w:rsidRDefault="00D90798" w:rsidP="008767C6">
      <w:pPr>
        <w:pStyle w:val="ListParagraph"/>
        <w:numPr>
          <w:ilvl w:val="0"/>
          <w:numId w:val="37"/>
        </w:numPr>
        <w:tabs>
          <w:tab w:val="center" w:pos="1080"/>
        </w:tabs>
        <w:spacing w:after="0" w:line="360" w:lineRule="auto"/>
        <w:jc w:val="left"/>
        <w:rPr>
          <w:szCs w:val="24"/>
        </w:rPr>
      </w:pPr>
      <w:r w:rsidRPr="00497359">
        <w:rPr>
          <w:szCs w:val="24"/>
        </w:rPr>
        <w:t xml:space="preserve">Annual leave </w:t>
      </w:r>
    </w:p>
    <w:p w14:paraId="11DCEF61" w14:textId="77777777" w:rsidR="00290052" w:rsidRPr="00497359" w:rsidRDefault="00D90798" w:rsidP="008767C6">
      <w:pPr>
        <w:pStyle w:val="ListParagraph"/>
        <w:numPr>
          <w:ilvl w:val="0"/>
          <w:numId w:val="37"/>
        </w:numPr>
        <w:tabs>
          <w:tab w:val="center" w:pos="1202"/>
        </w:tabs>
        <w:spacing w:after="0" w:line="360" w:lineRule="auto"/>
        <w:jc w:val="left"/>
        <w:rPr>
          <w:szCs w:val="24"/>
        </w:rPr>
      </w:pPr>
      <w:r w:rsidRPr="00497359">
        <w:rPr>
          <w:szCs w:val="24"/>
        </w:rPr>
        <w:t xml:space="preserve">Sick leave </w:t>
      </w:r>
    </w:p>
    <w:p w14:paraId="63D80E10" w14:textId="77777777" w:rsidR="00290052" w:rsidRPr="00497359" w:rsidRDefault="00D90798" w:rsidP="008767C6">
      <w:pPr>
        <w:pStyle w:val="ListParagraph"/>
        <w:numPr>
          <w:ilvl w:val="0"/>
          <w:numId w:val="37"/>
        </w:numPr>
        <w:tabs>
          <w:tab w:val="center" w:pos="1541"/>
        </w:tabs>
        <w:spacing w:after="0" w:line="360" w:lineRule="auto"/>
        <w:jc w:val="left"/>
        <w:rPr>
          <w:szCs w:val="24"/>
        </w:rPr>
      </w:pPr>
      <w:r w:rsidRPr="00497359">
        <w:rPr>
          <w:szCs w:val="24"/>
        </w:rPr>
        <w:t xml:space="preserve">Emergency leave </w:t>
      </w:r>
    </w:p>
    <w:p w14:paraId="72A073FF" w14:textId="77777777" w:rsidR="00290052" w:rsidRPr="00497359" w:rsidRDefault="00D90798" w:rsidP="008767C6">
      <w:pPr>
        <w:pStyle w:val="ListParagraph"/>
        <w:numPr>
          <w:ilvl w:val="1"/>
          <w:numId w:val="37"/>
        </w:numPr>
        <w:tabs>
          <w:tab w:val="center" w:pos="1608"/>
        </w:tabs>
        <w:spacing w:after="0" w:line="360" w:lineRule="auto"/>
        <w:jc w:val="left"/>
        <w:rPr>
          <w:szCs w:val="24"/>
        </w:rPr>
      </w:pPr>
      <w:r w:rsidRPr="00497359">
        <w:rPr>
          <w:szCs w:val="24"/>
        </w:rPr>
        <w:t xml:space="preserve">Leave without </w:t>
      </w:r>
      <w:proofErr w:type="gramStart"/>
      <w:r w:rsidRPr="00497359">
        <w:rPr>
          <w:szCs w:val="24"/>
        </w:rPr>
        <w:t>pay</w:t>
      </w:r>
      <w:proofErr w:type="gramEnd"/>
      <w:r w:rsidRPr="00497359">
        <w:rPr>
          <w:szCs w:val="24"/>
        </w:rPr>
        <w:t xml:space="preserve"> </w:t>
      </w:r>
    </w:p>
    <w:p w14:paraId="108EE4F7" w14:textId="77777777" w:rsidR="003B07A0" w:rsidRPr="00497359" w:rsidRDefault="003B07A0" w:rsidP="008767C6">
      <w:pPr>
        <w:pStyle w:val="ListParagraph"/>
        <w:numPr>
          <w:ilvl w:val="0"/>
          <w:numId w:val="37"/>
        </w:numPr>
        <w:tabs>
          <w:tab w:val="center" w:pos="1608"/>
        </w:tabs>
        <w:spacing w:after="0" w:line="360" w:lineRule="auto"/>
        <w:jc w:val="left"/>
        <w:rPr>
          <w:szCs w:val="24"/>
        </w:rPr>
      </w:pPr>
      <w:r w:rsidRPr="00497359">
        <w:rPr>
          <w:szCs w:val="24"/>
        </w:rPr>
        <w:t xml:space="preserve">Personal leave </w:t>
      </w:r>
    </w:p>
    <w:p w14:paraId="54F29DCA" w14:textId="77777777" w:rsidR="00290052" w:rsidRPr="00497359" w:rsidRDefault="00D90798" w:rsidP="008767C6">
      <w:pPr>
        <w:pStyle w:val="ListParagraph"/>
        <w:numPr>
          <w:ilvl w:val="1"/>
          <w:numId w:val="37"/>
        </w:numPr>
        <w:tabs>
          <w:tab w:val="center" w:pos="1152"/>
        </w:tabs>
        <w:spacing w:after="0" w:line="360" w:lineRule="auto"/>
        <w:jc w:val="left"/>
        <w:rPr>
          <w:szCs w:val="24"/>
        </w:rPr>
      </w:pPr>
      <w:r w:rsidRPr="00497359">
        <w:rPr>
          <w:szCs w:val="24"/>
        </w:rPr>
        <w:t xml:space="preserve">Holidays </w:t>
      </w:r>
    </w:p>
    <w:p w14:paraId="7A9C21DA" w14:textId="77777777" w:rsidR="00290052" w:rsidRPr="00497359" w:rsidRDefault="00D90798" w:rsidP="008767C6">
      <w:pPr>
        <w:pStyle w:val="ListParagraph"/>
        <w:numPr>
          <w:ilvl w:val="0"/>
          <w:numId w:val="37"/>
        </w:numPr>
        <w:tabs>
          <w:tab w:val="center" w:pos="1465"/>
        </w:tabs>
        <w:spacing w:after="0" w:line="360" w:lineRule="auto"/>
        <w:jc w:val="left"/>
        <w:rPr>
          <w:szCs w:val="24"/>
        </w:rPr>
      </w:pPr>
      <w:r w:rsidRPr="00497359">
        <w:rPr>
          <w:szCs w:val="24"/>
        </w:rPr>
        <w:t xml:space="preserve">Maternity leave </w:t>
      </w:r>
    </w:p>
    <w:p w14:paraId="52CB8F5F" w14:textId="77777777" w:rsidR="00290052" w:rsidRPr="00497359" w:rsidRDefault="00D90798" w:rsidP="008767C6">
      <w:pPr>
        <w:pStyle w:val="ListParagraph"/>
        <w:numPr>
          <w:ilvl w:val="0"/>
          <w:numId w:val="37"/>
        </w:numPr>
        <w:tabs>
          <w:tab w:val="center" w:pos="1426"/>
        </w:tabs>
        <w:spacing w:after="0" w:line="360" w:lineRule="auto"/>
        <w:jc w:val="left"/>
        <w:rPr>
          <w:szCs w:val="24"/>
        </w:rPr>
      </w:pPr>
      <w:r w:rsidRPr="00497359">
        <w:rPr>
          <w:szCs w:val="24"/>
        </w:rPr>
        <w:t xml:space="preserve">Paternity leave </w:t>
      </w:r>
    </w:p>
    <w:p w14:paraId="66480DFF" w14:textId="77777777" w:rsidR="00290052" w:rsidRPr="006D36EE" w:rsidRDefault="00D90798" w:rsidP="00AA3071">
      <w:pPr>
        <w:numPr>
          <w:ilvl w:val="0"/>
          <w:numId w:val="9"/>
        </w:numPr>
        <w:spacing w:after="0" w:line="360" w:lineRule="auto"/>
        <w:ind w:right="15" w:hanging="365"/>
        <w:jc w:val="left"/>
        <w:rPr>
          <w:szCs w:val="24"/>
        </w:rPr>
      </w:pPr>
      <w:r w:rsidRPr="006D36EE">
        <w:rPr>
          <w:szCs w:val="24"/>
        </w:rPr>
        <w:t xml:space="preserve">Fringe Benefits </w:t>
      </w:r>
    </w:p>
    <w:p w14:paraId="754DCB59" w14:textId="77777777" w:rsidR="00290052" w:rsidRPr="006D36EE" w:rsidRDefault="00D90798" w:rsidP="00AA3071">
      <w:pPr>
        <w:numPr>
          <w:ilvl w:val="0"/>
          <w:numId w:val="9"/>
        </w:numPr>
        <w:spacing w:after="0" w:line="360" w:lineRule="auto"/>
        <w:ind w:right="15" w:hanging="365"/>
        <w:jc w:val="left"/>
        <w:rPr>
          <w:szCs w:val="24"/>
        </w:rPr>
      </w:pPr>
      <w:r w:rsidRPr="006D36EE">
        <w:rPr>
          <w:szCs w:val="24"/>
        </w:rPr>
        <w:t xml:space="preserve">Time and Attendance </w:t>
      </w:r>
    </w:p>
    <w:p w14:paraId="447EFBC2" w14:textId="77777777" w:rsidR="00290052" w:rsidRPr="00497359" w:rsidRDefault="00D90798" w:rsidP="008767C6">
      <w:pPr>
        <w:pStyle w:val="ListParagraph"/>
        <w:numPr>
          <w:ilvl w:val="1"/>
          <w:numId w:val="38"/>
        </w:numPr>
        <w:tabs>
          <w:tab w:val="center" w:pos="2098"/>
        </w:tabs>
        <w:spacing w:after="0" w:line="360" w:lineRule="auto"/>
        <w:jc w:val="left"/>
        <w:rPr>
          <w:szCs w:val="24"/>
        </w:rPr>
      </w:pPr>
      <w:r w:rsidRPr="00497359">
        <w:rPr>
          <w:szCs w:val="24"/>
        </w:rPr>
        <w:t xml:space="preserve">Office hours and work hours </w:t>
      </w:r>
    </w:p>
    <w:p w14:paraId="568D2701" w14:textId="77777777" w:rsidR="00290052" w:rsidRPr="00497359" w:rsidRDefault="00D90798" w:rsidP="008767C6">
      <w:pPr>
        <w:pStyle w:val="ListParagraph"/>
        <w:numPr>
          <w:ilvl w:val="1"/>
          <w:numId w:val="38"/>
        </w:numPr>
        <w:tabs>
          <w:tab w:val="center" w:pos="1853"/>
          <w:tab w:val="center" w:pos="3600"/>
          <w:tab w:val="center" w:pos="4320"/>
        </w:tabs>
        <w:spacing w:after="0" w:line="360" w:lineRule="auto"/>
        <w:jc w:val="left"/>
        <w:rPr>
          <w:szCs w:val="24"/>
        </w:rPr>
      </w:pPr>
      <w:r w:rsidRPr="00497359">
        <w:rPr>
          <w:szCs w:val="24"/>
        </w:rPr>
        <w:t xml:space="preserve">Timesheets and records </w:t>
      </w:r>
      <w:r w:rsidRPr="00497359">
        <w:rPr>
          <w:szCs w:val="24"/>
        </w:rPr>
        <w:tab/>
        <w:t xml:space="preserve"> </w:t>
      </w:r>
      <w:r w:rsidRPr="00497359">
        <w:rPr>
          <w:szCs w:val="24"/>
        </w:rPr>
        <w:tab/>
        <w:t xml:space="preserve"> </w:t>
      </w:r>
    </w:p>
    <w:p w14:paraId="001E2FED" w14:textId="77777777" w:rsidR="00290052" w:rsidRPr="006D36EE" w:rsidRDefault="00D90798" w:rsidP="00AA3071">
      <w:pPr>
        <w:numPr>
          <w:ilvl w:val="0"/>
          <w:numId w:val="9"/>
        </w:numPr>
        <w:spacing w:after="0" w:line="360" w:lineRule="auto"/>
        <w:ind w:right="15" w:hanging="365"/>
        <w:jc w:val="left"/>
        <w:rPr>
          <w:szCs w:val="24"/>
        </w:rPr>
      </w:pPr>
      <w:r w:rsidRPr="006D36EE">
        <w:rPr>
          <w:szCs w:val="24"/>
        </w:rPr>
        <w:t xml:space="preserve">Travel </w:t>
      </w:r>
    </w:p>
    <w:p w14:paraId="2121536B" w14:textId="77777777" w:rsidR="00290052" w:rsidRPr="00497359" w:rsidRDefault="00D90798" w:rsidP="008767C6">
      <w:pPr>
        <w:pStyle w:val="ListParagraph"/>
        <w:numPr>
          <w:ilvl w:val="0"/>
          <w:numId w:val="39"/>
        </w:numPr>
        <w:spacing w:after="0" w:line="360" w:lineRule="auto"/>
        <w:jc w:val="left"/>
        <w:rPr>
          <w:szCs w:val="24"/>
        </w:rPr>
      </w:pPr>
      <w:r w:rsidRPr="00497359">
        <w:rPr>
          <w:szCs w:val="24"/>
        </w:rPr>
        <w:t xml:space="preserve">Local travel </w:t>
      </w:r>
    </w:p>
    <w:p w14:paraId="1689EBD1" w14:textId="77777777" w:rsidR="00290052" w:rsidRPr="00497359" w:rsidRDefault="00D90798" w:rsidP="008767C6">
      <w:pPr>
        <w:pStyle w:val="ListParagraph"/>
        <w:numPr>
          <w:ilvl w:val="0"/>
          <w:numId w:val="39"/>
        </w:numPr>
        <w:tabs>
          <w:tab w:val="center" w:pos="1498"/>
        </w:tabs>
        <w:spacing w:after="0" w:line="360" w:lineRule="auto"/>
        <w:jc w:val="left"/>
        <w:rPr>
          <w:szCs w:val="24"/>
        </w:rPr>
      </w:pPr>
      <w:r w:rsidRPr="00497359">
        <w:rPr>
          <w:szCs w:val="24"/>
        </w:rPr>
        <w:t xml:space="preserve">Overnight travel </w:t>
      </w:r>
    </w:p>
    <w:p w14:paraId="44287EC7" w14:textId="77777777" w:rsidR="00290052" w:rsidRPr="00497359" w:rsidRDefault="003B07A0" w:rsidP="008767C6">
      <w:pPr>
        <w:pStyle w:val="ListParagraph"/>
        <w:numPr>
          <w:ilvl w:val="0"/>
          <w:numId w:val="39"/>
        </w:numPr>
        <w:tabs>
          <w:tab w:val="center" w:pos="2150"/>
        </w:tabs>
        <w:spacing w:after="0" w:line="360" w:lineRule="auto"/>
        <w:jc w:val="left"/>
        <w:rPr>
          <w:szCs w:val="24"/>
        </w:rPr>
      </w:pPr>
      <w:r w:rsidRPr="00497359">
        <w:rPr>
          <w:szCs w:val="24"/>
        </w:rPr>
        <w:lastRenderedPageBreak/>
        <w:t xml:space="preserve">Travel </w:t>
      </w:r>
      <w:r w:rsidR="00D90798" w:rsidRPr="00497359">
        <w:rPr>
          <w:szCs w:val="24"/>
        </w:rPr>
        <w:t xml:space="preserve">Authorization and trip reports </w:t>
      </w:r>
    </w:p>
    <w:p w14:paraId="60946791" w14:textId="77777777" w:rsidR="00290052" w:rsidRPr="00497359" w:rsidRDefault="00D90798" w:rsidP="008767C6">
      <w:pPr>
        <w:pStyle w:val="ListParagraph"/>
        <w:numPr>
          <w:ilvl w:val="0"/>
          <w:numId w:val="39"/>
        </w:numPr>
        <w:tabs>
          <w:tab w:val="center" w:pos="3326"/>
        </w:tabs>
        <w:spacing w:after="0" w:line="360" w:lineRule="auto"/>
        <w:jc w:val="left"/>
        <w:rPr>
          <w:szCs w:val="24"/>
        </w:rPr>
      </w:pPr>
      <w:r w:rsidRPr="00497359">
        <w:rPr>
          <w:szCs w:val="24"/>
        </w:rPr>
        <w:t xml:space="preserve">Reimbursements (mileage rate, lodging, and per diem) </w:t>
      </w:r>
    </w:p>
    <w:p w14:paraId="38560642" w14:textId="77777777" w:rsidR="00290052" w:rsidRPr="006D36EE" w:rsidRDefault="00D90798" w:rsidP="00AA3071">
      <w:pPr>
        <w:numPr>
          <w:ilvl w:val="0"/>
          <w:numId w:val="9"/>
        </w:numPr>
        <w:spacing w:after="0" w:line="360" w:lineRule="auto"/>
        <w:ind w:right="15" w:hanging="365"/>
        <w:jc w:val="left"/>
        <w:rPr>
          <w:szCs w:val="24"/>
        </w:rPr>
      </w:pPr>
      <w:r w:rsidRPr="006D36EE">
        <w:rPr>
          <w:szCs w:val="24"/>
        </w:rPr>
        <w:t xml:space="preserve">Other Administrative Policies </w:t>
      </w:r>
    </w:p>
    <w:p w14:paraId="573AF0FC" w14:textId="77777777" w:rsidR="00290052" w:rsidRPr="00497359" w:rsidRDefault="00D90798" w:rsidP="008767C6">
      <w:pPr>
        <w:pStyle w:val="ListParagraph"/>
        <w:numPr>
          <w:ilvl w:val="0"/>
          <w:numId w:val="40"/>
        </w:numPr>
        <w:tabs>
          <w:tab w:val="center" w:pos="1882"/>
        </w:tabs>
        <w:spacing w:after="0" w:line="360" w:lineRule="auto"/>
        <w:jc w:val="left"/>
        <w:rPr>
          <w:szCs w:val="24"/>
        </w:rPr>
      </w:pPr>
      <w:r w:rsidRPr="00497359">
        <w:rPr>
          <w:szCs w:val="24"/>
        </w:rPr>
        <w:t xml:space="preserve">Business telephone calls </w:t>
      </w:r>
    </w:p>
    <w:p w14:paraId="0B3BD9AD" w14:textId="77777777" w:rsidR="00290052" w:rsidRPr="00497359" w:rsidRDefault="00D90798" w:rsidP="008767C6">
      <w:pPr>
        <w:pStyle w:val="ListParagraph"/>
        <w:numPr>
          <w:ilvl w:val="0"/>
          <w:numId w:val="40"/>
        </w:numPr>
        <w:tabs>
          <w:tab w:val="center" w:pos="2784"/>
        </w:tabs>
        <w:spacing w:after="0" w:line="360" w:lineRule="auto"/>
        <w:jc w:val="left"/>
        <w:rPr>
          <w:szCs w:val="24"/>
        </w:rPr>
      </w:pPr>
      <w:r w:rsidRPr="00497359">
        <w:rPr>
          <w:szCs w:val="24"/>
        </w:rPr>
        <w:t xml:space="preserve">Use of business calling card and credit card </w:t>
      </w:r>
    </w:p>
    <w:p w14:paraId="121A8B6E" w14:textId="77777777" w:rsidR="00290052" w:rsidRPr="00497359" w:rsidRDefault="00D90798" w:rsidP="008767C6">
      <w:pPr>
        <w:pStyle w:val="ListParagraph"/>
        <w:numPr>
          <w:ilvl w:val="1"/>
          <w:numId w:val="40"/>
        </w:numPr>
        <w:tabs>
          <w:tab w:val="center" w:pos="1666"/>
        </w:tabs>
        <w:spacing w:after="0" w:line="360" w:lineRule="auto"/>
        <w:jc w:val="left"/>
        <w:rPr>
          <w:szCs w:val="24"/>
        </w:rPr>
      </w:pPr>
      <w:r w:rsidRPr="00497359">
        <w:rPr>
          <w:szCs w:val="24"/>
        </w:rPr>
        <w:t xml:space="preserve">Others as necessary </w:t>
      </w:r>
    </w:p>
    <w:p w14:paraId="1F63BCAD" w14:textId="77777777" w:rsidR="00290052" w:rsidRPr="006D36EE" w:rsidRDefault="00D90798" w:rsidP="00AA3071">
      <w:pPr>
        <w:numPr>
          <w:ilvl w:val="0"/>
          <w:numId w:val="9"/>
        </w:numPr>
        <w:spacing w:after="0" w:line="360" w:lineRule="auto"/>
        <w:ind w:right="15" w:hanging="365"/>
        <w:jc w:val="left"/>
        <w:rPr>
          <w:szCs w:val="24"/>
        </w:rPr>
      </w:pPr>
      <w:r w:rsidRPr="006D36EE">
        <w:rPr>
          <w:szCs w:val="24"/>
        </w:rPr>
        <w:t xml:space="preserve">Organizational Chart </w:t>
      </w:r>
    </w:p>
    <w:p w14:paraId="5049F7C9" w14:textId="77777777" w:rsidR="00290052" w:rsidRPr="006D36EE" w:rsidRDefault="00D90798" w:rsidP="00AA3071">
      <w:pPr>
        <w:numPr>
          <w:ilvl w:val="0"/>
          <w:numId w:val="9"/>
        </w:numPr>
        <w:spacing w:after="0" w:line="360" w:lineRule="auto"/>
        <w:ind w:right="15" w:hanging="365"/>
        <w:jc w:val="left"/>
        <w:rPr>
          <w:szCs w:val="24"/>
        </w:rPr>
      </w:pPr>
      <w:r w:rsidRPr="006D36EE">
        <w:rPr>
          <w:szCs w:val="24"/>
        </w:rPr>
        <w:t xml:space="preserve">Determination of Non-exempt and Exempt Workers </w:t>
      </w:r>
    </w:p>
    <w:p w14:paraId="40B3CA0A" w14:textId="77777777" w:rsidR="00290052" w:rsidRPr="006D36EE" w:rsidRDefault="4A124C47" w:rsidP="00F8254B">
      <w:pPr>
        <w:spacing w:after="0" w:line="360" w:lineRule="auto"/>
        <w:ind w:left="720" w:right="15" w:firstLine="0"/>
        <w:rPr>
          <w:szCs w:val="24"/>
        </w:rPr>
      </w:pPr>
      <w:r>
        <w:t>Executive, administrative, and professional employees, outside sales, and employees in certain computer-related occupations may be exempt from the provisions of the Fair Labor Standards Act. Because these exemptions are generally narrowly defined, employers should carefully check the exact terms and conditions for each by contacting local offices of the Wage and Hour Division listed online and in most   telephone directories under U.S. Government, Department of Labor, Wage and Hour Division. It is important to understand FLSA, have employees classified correctly, and with appropriate documentation</w:t>
      </w:r>
      <w:r w:rsidR="00070867">
        <w:t xml:space="preserve">. </w:t>
      </w:r>
      <w:r>
        <w:t>Your Department of Labor office and/or an experienced HR/Labor attorney can be an important resource.</w:t>
      </w:r>
    </w:p>
    <w:p w14:paraId="4C5AAA50" w14:textId="77777777" w:rsidR="00290052" w:rsidRPr="006D36EE" w:rsidRDefault="00D90798" w:rsidP="00F8254B">
      <w:pPr>
        <w:numPr>
          <w:ilvl w:val="0"/>
          <w:numId w:val="9"/>
        </w:numPr>
        <w:spacing w:after="0" w:line="360" w:lineRule="auto"/>
        <w:ind w:right="15" w:hanging="365"/>
        <w:rPr>
          <w:szCs w:val="24"/>
        </w:rPr>
      </w:pPr>
      <w:r w:rsidRPr="006D36EE">
        <w:rPr>
          <w:szCs w:val="24"/>
        </w:rPr>
        <w:t xml:space="preserve">Overtime Pay for Non-Exempt Employees </w:t>
      </w:r>
    </w:p>
    <w:p w14:paraId="4D44A03E" w14:textId="77777777" w:rsidR="00290052" w:rsidRDefault="0E7EB6E5" w:rsidP="00F8254B">
      <w:pPr>
        <w:spacing w:after="0" w:line="360" w:lineRule="auto"/>
        <w:ind w:left="720" w:firstLine="0"/>
        <w:rPr>
          <w:szCs w:val="24"/>
        </w:rPr>
      </w:pPr>
      <w:r>
        <w:t xml:space="preserve">The Fair Labor Standards Act (FLSA) establishes standards for minimum wages and overtime pay. As a rule, employers must pay time and one </w:t>
      </w:r>
      <w:proofErr w:type="gramStart"/>
      <w:r>
        <w:t>half</w:t>
      </w:r>
      <w:proofErr w:type="gramEnd"/>
      <w:r>
        <w:t xml:space="preserve"> the non-exempt employee’s regular rate for every hour over 40 worked by the employee in a workweek (29USC 207; 29 CFR 778.101)</w:t>
      </w:r>
      <w:r w:rsidR="00070867">
        <w:t xml:space="preserve">. </w:t>
      </w:r>
      <w:r>
        <w:t xml:space="preserve">Note </w:t>
      </w:r>
      <w:r w:rsidR="003515CC">
        <w:t>that in some states overtime</w:t>
      </w:r>
      <w:r>
        <w:t xml:space="preserve"> is calculated daily</w:t>
      </w:r>
      <w:r w:rsidR="00070867">
        <w:t xml:space="preserve">. </w:t>
      </w:r>
      <w:r>
        <w:t xml:space="preserve">Verify with the </w:t>
      </w:r>
      <w:proofErr w:type="gramStart"/>
      <w:r>
        <w:t>states'</w:t>
      </w:r>
      <w:proofErr w:type="gramEnd"/>
      <w:r>
        <w:t xml:space="preserve"> Department of Labor</w:t>
      </w:r>
      <w:r w:rsidR="00070867">
        <w:t xml:space="preserve">. </w:t>
      </w:r>
      <w:r>
        <w:t>An employer who has misclassified a non-exempt employee as exempt and pays the employee a salary can face substantial liability and penalties for unpaid overtime</w:t>
      </w:r>
      <w:r w:rsidR="00070867">
        <w:t xml:space="preserve">. </w:t>
      </w:r>
    </w:p>
    <w:p w14:paraId="5CC45AEA" w14:textId="77777777" w:rsidR="00290052" w:rsidRDefault="00D90798" w:rsidP="009C3131">
      <w:pPr>
        <w:pStyle w:val="Heading2"/>
        <w:numPr>
          <w:ilvl w:val="0"/>
          <w:numId w:val="66"/>
        </w:numPr>
      </w:pPr>
      <w:bookmarkStart w:id="188" w:name="_Toc535924072"/>
      <w:bookmarkStart w:id="189" w:name="_Toc536111728"/>
      <w:bookmarkStart w:id="190" w:name="_Toc126058940"/>
      <w:r w:rsidRPr="006D36EE">
        <w:t>Personnel Records</w:t>
      </w:r>
      <w:bookmarkEnd w:id="188"/>
      <w:bookmarkEnd w:id="189"/>
      <w:bookmarkEnd w:id="190"/>
      <w:r w:rsidRPr="006D36EE">
        <w:t xml:space="preserve"> </w:t>
      </w:r>
    </w:p>
    <w:p w14:paraId="73E0AE87" w14:textId="77777777" w:rsidR="00290052" w:rsidRDefault="003B07A0" w:rsidP="00F8254B">
      <w:pPr>
        <w:spacing w:after="0" w:line="360" w:lineRule="auto"/>
        <w:ind w:left="-5" w:right="15" w:firstLine="725"/>
        <w:rPr>
          <w:szCs w:val="24"/>
        </w:rPr>
      </w:pPr>
      <w:r w:rsidRPr="006D36EE">
        <w:rPr>
          <w:szCs w:val="24"/>
        </w:rPr>
        <w:t xml:space="preserve">Personnel </w:t>
      </w:r>
      <w:r w:rsidR="00D90798" w:rsidRPr="006D36EE">
        <w:rPr>
          <w:szCs w:val="24"/>
        </w:rPr>
        <w:t>records are of utmost importance to the organization and must be maintained in an orderly and complete manner</w:t>
      </w:r>
      <w:r w:rsidR="00070867">
        <w:rPr>
          <w:szCs w:val="24"/>
        </w:rPr>
        <w:t xml:space="preserve">. </w:t>
      </w:r>
      <w:r w:rsidR="00D90798" w:rsidRPr="006D36EE">
        <w:rPr>
          <w:szCs w:val="24"/>
        </w:rPr>
        <w:t>For instance, these records provide a vital link for an auditor to determine when a person was hired or when a raise was given</w:t>
      </w:r>
      <w:r w:rsidR="00070867">
        <w:rPr>
          <w:szCs w:val="24"/>
        </w:rPr>
        <w:t xml:space="preserve">. </w:t>
      </w:r>
      <w:r w:rsidR="00D90798" w:rsidRPr="006D36EE">
        <w:rPr>
          <w:szCs w:val="24"/>
        </w:rPr>
        <w:t xml:space="preserve">These files represent an employment history for each staff member, mapping out their journey with the organization. </w:t>
      </w:r>
    </w:p>
    <w:p w14:paraId="0D9463FD" w14:textId="77777777" w:rsidR="00290052" w:rsidRDefault="00D90798" w:rsidP="00F8254B">
      <w:pPr>
        <w:spacing w:after="0" w:line="360" w:lineRule="auto"/>
        <w:ind w:left="-5" w:right="15" w:firstLine="725"/>
        <w:rPr>
          <w:szCs w:val="24"/>
        </w:rPr>
      </w:pPr>
      <w:r w:rsidRPr="006D36EE">
        <w:rPr>
          <w:szCs w:val="24"/>
        </w:rPr>
        <w:t>Each staff member should have a personnel file that will contain pertinent information and documentation</w:t>
      </w:r>
      <w:r w:rsidR="00070867">
        <w:rPr>
          <w:szCs w:val="24"/>
        </w:rPr>
        <w:t xml:space="preserve">. </w:t>
      </w:r>
      <w:proofErr w:type="gramStart"/>
      <w:r w:rsidRPr="006D36EE">
        <w:rPr>
          <w:szCs w:val="24"/>
        </w:rPr>
        <w:t>All of</w:t>
      </w:r>
      <w:proofErr w:type="gramEnd"/>
      <w:r w:rsidRPr="006D36EE">
        <w:rPr>
          <w:szCs w:val="24"/>
        </w:rPr>
        <w:t xml:space="preserve"> the personnel files should be located in the same cabinet, which should be kept locked </w:t>
      </w:r>
      <w:r w:rsidRPr="006D36EE">
        <w:rPr>
          <w:szCs w:val="24"/>
        </w:rPr>
        <w:lastRenderedPageBreak/>
        <w:t>because the information therein is confidential</w:t>
      </w:r>
      <w:r w:rsidR="00070867">
        <w:rPr>
          <w:szCs w:val="24"/>
        </w:rPr>
        <w:t xml:space="preserve">. </w:t>
      </w:r>
      <w:r w:rsidRPr="006D36EE">
        <w:rPr>
          <w:szCs w:val="24"/>
        </w:rPr>
        <w:t xml:space="preserve">One primary staff person should be designated to have access to the personnel records. </w:t>
      </w:r>
    </w:p>
    <w:p w14:paraId="10CC869A" w14:textId="77777777" w:rsidR="00290052" w:rsidRPr="006D36EE" w:rsidRDefault="00D90798" w:rsidP="00F8254B">
      <w:pPr>
        <w:pStyle w:val="Indentpara"/>
      </w:pPr>
      <w:r w:rsidRPr="006D36EE">
        <w:t xml:space="preserve">The following is a list of the items that should be maintained in each staff member's personnel file: </w:t>
      </w:r>
    </w:p>
    <w:p w14:paraId="11548370" w14:textId="77777777" w:rsidR="00290052" w:rsidRPr="006D36EE" w:rsidRDefault="00D90798" w:rsidP="00F8254B">
      <w:pPr>
        <w:numPr>
          <w:ilvl w:val="0"/>
          <w:numId w:val="10"/>
        </w:numPr>
        <w:spacing w:after="0" w:line="360" w:lineRule="auto"/>
        <w:ind w:right="15" w:hanging="720"/>
        <w:rPr>
          <w:szCs w:val="24"/>
        </w:rPr>
      </w:pPr>
      <w:r w:rsidRPr="006D36EE">
        <w:rPr>
          <w:szCs w:val="24"/>
        </w:rPr>
        <w:t xml:space="preserve">Job application </w:t>
      </w:r>
    </w:p>
    <w:p w14:paraId="724309B8" w14:textId="77777777" w:rsidR="00290052" w:rsidRPr="006D36EE" w:rsidRDefault="00D90798" w:rsidP="00F8254B">
      <w:pPr>
        <w:numPr>
          <w:ilvl w:val="0"/>
          <w:numId w:val="10"/>
        </w:numPr>
        <w:spacing w:after="0" w:line="360" w:lineRule="auto"/>
        <w:ind w:right="15" w:hanging="720"/>
        <w:rPr>
          <w:szCs w:val="24"/>
        </w:rPr>
      </w:pPr>
      <w:r w:rsidRPr="006D36EE">
        <w:rPr>
          <w:szCs w:val="24"/>
        </w:rPr>
        <w:t xml:space="preserve">Resume </w:t>
      </w:r>
    </w:p>
    <w:p w14:paraId="10D8D43A" w14:textId="77777777" w:rsidR="00290052" w:rsidRPr="006D36EE" w:rsidRDefault="00D90798" w:rsidP="00F8254B">
      <w:pPr>
        <w:numPr>
          <w:ilvl w:val="0"/>
          <w:numId w:val="10"/>
        </w:numPr>
        <w:spacing w:after="0" w:line="360" w:lineRule="auto"/>
        <w:ind w:right="15" w:hanging="720"/>
        <w:rPr>
          <w:szCs w:val="24"/>
        </w:rPr>
      </w:pPr>
      <w:r w:rsidRPr="006D36EE">
        <w:rPr>
          <w:szCs w:val="24"/>
        </w:rPr>
        <w:t xml:space="preserve">Job description </w:t>
      </w:r>
    </w:p>
    <w:p w14:paraId="69527CA0" w14:textId="77777777" w:rsidR="00290052" w:rsidRPr="006D36EE" w:rsidRDefault="00D90798" w:rsidP="00F8254B">
      <w:pPr>
        <w:numPr>
          <w:ilvl w:val="0"/>
          <w:numId w:val="10"/>
        </w:numPr>
        <w:spacing w:after="0" w:line="360" w:lineRule="auto"/>
        <w:ind w:right="15" w:hanging="720"/>
        <w:rPr>
          <w:szCs w:val="24"/>
        </w:rPr>
      </w:pPr>
      <w:r w:rsidRPr="006D36EE">
        <w:rPr>
          <w:szCs w:val="24"/>
        </w:rPr>
        <w:t xml:space="preserve">Hiring letter or documentation </w:t>
      </w:r>
    </w:p>
    <w:p w14:paraId="1C83F1E0" w14:textId="77777777" w:rsidR="00290052" w:rsidRPr="006D36EE" w:rsidRDefault="00D90798" w:rsidP="00F8254B">
      <w:pPr>
        <w:numPr>
          <w:ilvl w:val="0"/>
          <w:numId w:val="10"/>
        </w:numPr>
        <w:spacing w:after="0" w:line="360" w:lineRule="auto"/>
        <w:ind w:right="15" w:hanging="720"/>
        <w:rPr>
          <w:szCs w:val="24"/>
        </w:rPr>
      </w:pPr>
      <w:r w:rsidRPr="006D36EE">
        <w:rPr>
          <w:szCs w:val="24"/>
        </w:rPr>
        <w:t xml:space="preserve">Employment contracts and amendments </w:t>
      </w:r>
    </w:p>
    <w:p w14:paraId="0CE2D97F" w14:textId="77777777" w:rsidR="00290052" w:rsidRPr="006D36EE" w:rsidRDefault="00D90798" w:rsidP="00F8254B">
      <w:pPr>
        <w:numPr>
          <w:ilvl w:val="0"/>
          <w:numId w:val="10"/>
        </w:numPr>
        <w:spacing w:after="0" w:line="360" w:lineRule="auto"/>
        <w:ind w:right="15" w:hanging="720"/>
        <w:rPr>
          <w:szCs w:val="24"/>
        </w:rPr>
      </w:pPr>
      <w:r w:rsidRPr="006D36EE">
        <w:rPr>
          <w:szCs w:val="24"/>
        </w:rPr>
        <w:t xml:space="preserve">Salary </w:t>
      </w:r>
      <w:proofErr w:type="gramStart"/>
      <w:r w:rsidRPr="006D36EE">
        <w:rPr>
          <w:szCs w:val="24"/>
        </w:rPr>
        <w:t>increase</w:t>
      </w:r>
      <w:proofErr w:type="gramEnd"/>
      <w:r w:rsidRPr="006D36EE">
        <w:rPr>
          <w:szCs w:val="24"/>
        </w:rPr>
        <w:t xml:space="preserve"> notification </w:t>
      </w:r>
    </w:p>
    <w:p w14:paraId="75BE9CAC" w14:textId="77777777" w:rsidR="00290052" w:rsidRPr="006D36EE" w:rsidRDefault="00D90798" w:rsidP="00F8254B">
      <w:pPr>
        <w:numPr>
          <w:ilvl w:val="0"/>
          <w:numId w:val="10"/>
        </w:numPr>
        <w:spacing w:after="0" w:line="360" w:lineRule="auto"/>
        <w:ind w:right="15" w:hanging="720"/>
        <w:rPr>
          <w:szCs w:val="24"/>
        </w:rPr>
      </w:pPr>
      <w:r w:rsidRPr="006D36EE">
        <w:rPr>
          <w:szCs w:val="24"/>
        </w:rPr>
        <w:t xml:space="preserve">Tax information including W-4(s) </w:t>
      </w:r>
    </w:p>
    <w:p w14:paraId="2C8D73E3" w14:textId="77777777" w:rsidR="00290052" w:rsidRPr="006D36EE" w:rsidRDefault="00D90798" w:rsidP="00F8254B">
      <w:pPr>
        <w:numPr>
          <w:ilvl w:val="0"/>
          <w:numId w:val="10"/>
        </w:numPr>
        <w:spacing w:after="0" w:line="360" w:lineRule="auto"/>
        <w:ind w:right="15" w:hanging="720"/>
        <w:rPr>
          <w:szCs w:val="24"/>
        </w:rPr>
      </w:pPr>
      <w:r w:rsidRPr="006D36EE">
        <w:rPr>
          <w:szCs w:val="24"/>
        </w:rPr>
        <w:t xml:space="preserve">Employment date/termination date </w:t>
      </w:r>
    </w:p>
    <w:p w14:paraId="49A3999D" w14:textId="77777777" w:rsidR="00290052" w:rsidRPr="006D36EE" w:rsidRDefault="00D90798" w:rsidP="00F8254B">
      <w:pPr>
        <w:numPr>
          <w:ilvl w:val="0"/>
          <w:numId w:val="10"/>
        </w:numPr>
        <w:spacing w:after="0" w:line="360" w:lineRule="auto"/>
        <w:ind w:right="15" w:hanging="720"/>
        <w:rPr>
          <w:szCs w:val="24"/>
        </w:rPr>
      </w:pPr>
      <w:r w:rsidRPr="006D36EE">
        <w:rPr>
          <w:szCs w:val="24"/>
        </w:rPr>
        <w:t xml:space="preserve">Performance evaluations </w:t>
      </w:r>
    </w:p>
    <w:p w14:paraId="2449072F" w14:textId="77777777" w:rsidR="00290052" w:rsidRPr="006D36EE" w:rsidRDefault="00D90798" w:rsidP="00F8254B">
      <w:pPr>
        <w:numPr>
          <w:ilvl w:val="0"/>
          <w:numId w:val="10"/>
        </w:numPr>
        <w:spacing w:after="0" w:line="360" w:lineRule="auto"/>
        <w:ind w:right="15" w:hanging="720"/>
        <w:rPr>
          <w:szCs w:val="24"/>
        </w:rPr>
      </w:pPr>
      <w:r w:rsidRPr="006D36EE">
        <w:rPr>
          <w:szCs w:val="24"/>
        </w:rPr>
        <w:t xml:space="preserve">Emergency contact and doctor information </w:t>
      </w:r>
    </w:p>
    <w:p w14:paraId="20A5662D" w14:textId="77777777" w:rsidR="00290052" w:rsidRPr="006D36EE" w:rsidRDefault="00D90798" w:rsidP="00F8254B">
      <w:pPr>
        <w:numPr>
          <w:ilvl w:val="0"/>
          <w:numId w:val="10"/>
        </w:numPr>
        <w:spacing w:after="0" w:line="360" w:lineRule="auto"/>
        <w:ind w:right="15" w:hanging="720"/>
        <w:rPr>
          <w:szCs w:val="24"/>
        </w:rPr>
      </w:pPr>
      <w:r w:rsidRPr="006D36EE">
        <w:rPr>
          <w:szCs w:val="24"/>
        </w:rPr>
        <w:t xml:space="preserve">Personnel related memos or correspondence </w:t>
      </w:r>
    </w:p>
    <w:p w14:paraId="044D867F" w14:textId="77777777" w:rsidR="00290052" w:rsidRPr="006D36EE" w:rsidRDefault="00D90798" w:rsidP="00F8254B">
      <w:pPr>
        <w:numPr>
          <w:ilvl w:val="0"/>
          <w:numId w:val="10"/>
        </w:numPr>
        <w:spacing w:after="0" w:line="360" w:lineRule="auto"/>
        <w:ind w:right="15" w:hanging="720"/>
        <w:rPr>
          <w:szCs w:val="24"/>
        </w:rPr>
      </w:pPr>
      <w:r w:rsidRPr="006D36EE">
        <w:rPr>
          <w:szCs w:val="24"/>
        </w:rPr>
        <w:t xml:space="preserve">Voluntary payroll withholding </w:t>
      </w:r>
      <w:proofErr w:type="gramStart"/>
      <w:r w:rsidRPr="006D36EE">
        <w:rPr>
          <w:szCs w:val="24"/>
        </w:rPr>
        <w:t>forms</w:t>
      </w:r>
      <w:proofErr w:type="gramEnd"/>
      <w:r w:rsidRPr="006D36EE">
        <w:rPr>
          <w:szCs w:val="24"/>
        </w:rPr>
        <w:t xml:space="preserve"> </w:t>
      </w:r>
    </w:p>
    <w:p w14:paraId="2D2D67D1" w14:textId="77777777" w:rsidR="00290052" w:rsidRPr="006D36EE" w:rsidRDefault="00D90798" w:rsidP="00F8254B">
      <w:pPr>
        <w:numPr>
          <w:ilvl w:val="0"/>
          <w:numId w:val="10"/>
        </w:numPr>
        <w:spacing w:after="0" w:line="360" w:lineRule="auto"/>
        <w:ind w:right="15" w:hanging="720"/>
        <w:rPr>
          <w:szCs w:val="24"/>
        </w:rPr>
      </w:pPr>
      <w:r w:rsidRPr="006D36EE">
        <w:rPr>
          <w:szCs w:val="24"/>
        </w:rPr>
        <w:t xml:space="preserve">Awards and citations </w:t>
      </w:r>
    </w:p>
    <w:p w14:paraId="41F480D0" w14:textId="77777777" w:rsidR="00290052" w:rsidRPr="006D36EE" w:rsidRDefault="00D90798" w:rsidP="00F8254B">
      <w:pPr>
        <w:numPr>
          <w:ilvl w:val="0"/>
          <w:numId w:val="10"/>
        </w:numPr>
        <w:spacing w:after="0" w:line="360" w:lineRule="auto"/>
        <w:ind w:right="15" w:hanging="720"/>
        <w:rPr>
          <w:szCs w:val="24"/>
        </w:rPr>
      </w:pPr>
      <w:r w:rsidRPr="006D36EE">
        <w:rPr>
          <w:szCs w:val="24"/>
        </w:rPr>
        <w:t xml:space="preserve">Medical insurance selection form </w:t>
      </w:r>
    </w:p>
    <w:p w14:paraId="5BFE74C4" w14:textId="77777777" w:rsidR="00290052" w:rsidRPr="006D36EE" w:rsidRDefault="00D90798" w:rsidP="00F8254B">
      <w:pPr>
        <w:numPr>
          <w:ilvl w:val="0"/>
          <w:numId w:val="10"/>
        </w:numPr>
        <w:spacing w:after="0" w:line="360" w:lineRule="auto"/>
        <w:ind w:right="15" w:hanging="720"/>
        <w:rPr>
          <w:szCs w:val="24"/>
        </w:rPr>
      </w:pPr>
      <w:r w:rsidRPr="006D36EE">
        <w:rPr>
          <w:szCs w:val="24"/>
        </w:rPr>
        <w:t xml:space="preserve">Copy </w:t>
      </w:r>
      <w:proofErr w:type="gramStart"/>
      <w:r w:rsidRPr="006D36EE">
        <w:rPr>
          <w:szCs w:val="24"/>
        </w:rPr>
        <w:t>of  I</w:t>
      </w:r>
      <w:proofErr w:type="gramEnd"/>
      <w:r w:rsidRPr="006D36EE">
        <w:rPr>
          <w:szCs w:val="24"/>
        </w:rPr>
        <w:t xml:space="preserve">-9 </w:t>
      </w:r>
    </w:p>
    <w:p w14:paraId="4BD26ECD" w14:textId="77777777" w:rsidR="00BA3306" w:rsidRPr="006D36EE" w:rsidRDefault="00BA3306" w:rsidP="00F8254B">
      <w:pPr>
        <w:numPr>
          <w:ilvl w:val="0"/>
          <w:numId w:val="10"/>
        </w:numPr>
        <w:spacing w:after="0" w:line="360" w:lineRule="auto"/>
        <w:ind w:right="15" w:hanging="720"/>
        <w:rPr>
          <w:szCs w:val="24"/>
        </w:rPr>
      </w:pPr>
      <w:r w:rsidRPr="006D36EE">
        <w:rPr>
          <w:szCs w:val="24"/>
        </w:rPr>
        <w:t>License and proof of auto insurance</w:t>
      </w:r>
    </w:p>
    <w:p w14:paraId="62F18204" w14:textId="77777777" w:rsidR="00290052" w:rsidRDefault="00D90798" w:rsidP="00F8254B">
      <w:pPr>
        <w:spacing w:after="0" w:line="360" w:lineRule="auto"/>
        <w:ind w:left="-5" w:right="15" w:firstLine="725"/>
        <w:rPr>
          <w:b/>
          <w:szCs w:val="24"/>
        </w:rPr>
      </w:pPr>
      <w:r w:rsidRPr="006D36EE">
        <w:rPr>
          <w:szCs w:val="24"/>
        </w:rPr>
        <w:t xml:space="preserve">It is important to maintain these files on an up-to-date basis so that you do not get caught having to reconstruct information. For example, when an employee is promoted into a new position, the following items should be updated:  new job description, new employment contract, new salary information, revised tax information, updated </w:t>
      </w:r>
      <w:proofErr w:type="gramStart"/>
      <w:r w:rsidRPr="006D36EE">
        <w:rPr>
          <w:szCs w:val="24"/>
        </w:rPr>
        <w:t>resume</w:t>
      </w:r>
      <w:proofErr w:type="gramEnd"/>
      <w:r w:rsidRPr="006D36EE">
        <w:rPr>
          <w:szCs w:val="24"/>
        </w:rPr>
        <w:t xml:space="preserve"> and employment application (if appropriate), and promotion letter</w:t>
      </w:r>
      <w:r w:rsidR="00070867">
        <w:rPr>
          <w:szCs w:val="24"/>
        </w:rPr>
        <w:t xml:space="preserve">. </w:t>
      </w:r>
      <w:r w:rsidRPr="006D36EE">
        <w:rPr>
          <w:szCs w:val="24"/>
        </w:rPr>
        <w:t xml:space="preserve">Please review your personnel records to </w:t>
      </w:r>
      <w:r w:rsidR="00724EA7">
        <w:rPr>
          <w:szCs w:val="24"/>
        </w:rPr>
        <w:t>ensure</w:t>
      </w:r>
      <w:r w:rsidRPr="006D36EE">
        <w:rPr>
          <w:szCs w:val="24"/>
        </w:rPr>
        <w:t xml:space="preserve"> that they are current and complete.</w:t>
      </w:r>
      <w:r w:rsidRPr="006D36EE">
        <w:rPr>
          <w:b/>
          <w:szCs w:val="24"/>
        </w:rPr>
        <w:t xml:space="preserve"> </w:t>
      </w:r>
    </w:p>
    <w:p w14:paraId="6615C199" w14:textId="77777777" w:rsidR="00290052" w:rsidRPr="006D36EE" w:rsidRDefault="00D90798" w:rsidP="00F8254B">
      <w:pPr>
        <w:pStyle w:val="Heading1"/>
        <w:jc w:val="both"/>
        <w:rPr>
          <w:sz w:val="24"/>
        </w:rPr>
      </w:pPr>
      <w:bookmarkStart w:id="191" w:name="_Toc535924073"/>
      <w:bookmarkStart w:id="192" w:name="_Toc536111729"/>
      <w:bookmarkStart w:id="193" w:name="_Toc126058941"/>
      <w:r w:rsidRPr="00B5091E">
        <w:t>Budgets</w:t>
      </w:r>
      <w:bookmarkEnd w:id="191"/>
      <w:bookmarkEnd w:id="192"/>
      <w:bookmarkEnd w:id="193"/>
      <w:r w:rsidRPr="00B5091E">
        <w:t xml:space="preserve"> </w:t>
      </w:r>
    </w:p>
    <w:p w14:paraId="6BB0E4DE" w14:textId="77777777" w:rsidR="00290052" w:rsidRDefault="00D90798" w:rsidP="00F8254B">
      <w:pPr>
        <w:spacing w:after="0" w:line="360" w:lineRule="auto"/>
        <w:ind w:left="-15" w:right="15" w:firstLine="720"/>
        <w:rPr>
          <w:szCs w:val="24"/>
        </w:rPr>
      </w:pPr>
      <w:r w:rsidRPr="006D36EE">
        <w:rPr>
          <w:szCs w:val="24"/>
        </w:rPr>
        <w:t>All economic u</w:t>
      </w:r>
      <w:r w:rsidR="003515CC">
        <w:rPr>
          <w:szCs w:val="24"/>
        </w:rPr>
        <w:t>nits – whether individuals, non</w:t>
      </w:r>
      <w:r w:rsidRPr="006D36EE">
        <w:rPr>
          <w:szCs w:val="24"/>
        </w:rPr>
        <w:t xml:space="preserve">profit organizations, or governments – engage in financial planning and </w:t>
      </w:r>
      <w:proofErr w:type="gramStart"/>
      <w:r w:rsidRPr="006D36EE">
        <w:rPr>
          <w:szCs w:val="24"/>
        </w:rPr>
        <w:t>to a large extent, carry</w:t>
      </w:r>
      <w:proofErr w:type="gramEnd"/>
      <w:r w:rsidRPr="006D36EE">
        <w:rPr>
          <w:szCs w:val="24"/>
        </w:rPr>
        <w:t xml:space="preserve"> on these economic activities within a budgetary framework</w:t>
      </w:r>
      <w:r w:rsidR="00070867">
        <w:rPr>
          <w:szCs w:val="24"/>
        </w:rPr>
        <w:t xml:space="preserve">. </w:t>
      </w:r>
      <w:r w:rsidRPr="006D36EE">
        <w:rPr>
          <w:szCs w:val="24"/>
        </w:rPr>
        <w:t xml:space="preserve">Budgets may be voluminous formal </w:t>
      </w:r>
      <w:proofErr w:type="gramStart"/>
      <w:r w:rsidRPr="006D36EE">
        <w:rPr>
          <w:szCs w:val="24"/>
        </w:rPr>
        <w:t>documents</w:t>
      </w:r>
      <w:proofErr w:type="gramEnd"/>
      <w:r w:rsidRPr="006D36EE">
        <w:rPr>
          <w:szCs w:val="24"/>
        </w:rPr>
        <w:t xml:space="preserve"> or they may simply be the mental notes of an individual</w:t>
      </w:r>
      <w:r w:rsidR="00070867">
        <w:rPr>
          <w:szCs w:val="24"/>
        </w:rPr>
        <w:t xml:space="preserve">. </w:t>
      </w:r>
      <w:r w:rsidRPr="006D36EE">
        <w:rPr>
          <w:szCs w:val="24"/>
        </w:rPr>
        <w:t>Regardless of what they look like, budgets are essential tools of successful financial management and an integral part of the process of financial planning</w:t>
      </w:r>
      <w:r w:rsidR="00070867">
        <w:rPr>
          <w:szCs w:val="24"/>
        </w:rPr>
        <w:t xml:space="preserve">. </w:t>
      </w:r>
      <w:r w:rsidRPr="006D36EE">
        <w:rPr>
          <w:szCs w:val="24"/>
        </w:rPr>
        <w:t xml:space="preserve">After the organization’s goals and objectives have been clearly defined, there remain four steps that are necessary to define the budgeting process fully: </w:t>
      </w:r>
    </w:p>
    <w:p w14:paraId="7C491420" w14:textId="77777777" w:rsidR="00290052" w:rsidRPr="006D36EE" w:rsidRDefault="00D90798" w:rsidP="00F8254B">
      <w:pPr>
        <w:numPr>
          <w:ilvl w:val="0"/>
          <w:numId w:val="11"/>
        </w:numPr>
        <w:spacing w:after="0" w:line="360" w:lineRule="auto"/>
        <w:ind w:right="15" w:hanging="365"/>
        <w:rPr>
          <w:szCs w:val="24"/>
        </w:rPr>
      </w:pPr>
      <w:r w:rsidRPr="006D36EE">
        <w:rPr>
          <w:szCs w:val="24"/>
        </w:rPr>
        <w:lastRenderedPageBreak/>
        <w:t xml:space="preserve">Preparing the budget to be used as an operating plan for the relevant </w:t>
      </w:r>
      <w:proofErr w:type="gramStart"/>
      <w:r w:rsidRPr="006D36EE">
        <w:rPr>
          <w:szCs w:val="24"/>
        </w:rPr>
        <w:t>period</w:t>
      </w:r>
      <w:proofErr w:type="gramEnd"/>
      <w:r w:rsidRPr="006D36EE">
        <w:rPr>
          <w:szCs w:val="24"/>
        </w:rPr>
        <w:t xml:space="preserve"> </w:t>
      </w:r>
    </w:p>
    <w:p w14:paraId="1A961D04" w14:textId="77777777" w:rsidR="00290052" w:rsidRPr="006D36EE" w:rsidRDefault="00D90798" w:rsidP="00F8254B">
      <w:pPr>
        <w:numPr>
          <w:ilvl w:val="0"/>
          <w:numId w:val="11"/>
        </w:numPr>
        <w:spacing w:after="0" w:line="360" w:lineRule="auto"/>
        <w:ind w:right="15" w:hanging="365"/>
        <w:rPr>
          <w:szCs w:val="24"/>
        </w:rPr>
      </w:pPr>
      <w:r w:rsidRPr="006D36EE">
        <w:rPr>
          <w:szCs w:val="24"/>
        </w:rPr>
        <w:t xml:space="preserve">Comparing actual results with the budget forecast at regular intervals </w:t>
      </w:r>
    </w:p>
    <w:p w14:paraId="0BE3F301" w14:textId="77777777" w:rsidR="00290052" w:rsidRPr="006D36EE" w:rsidRDefault="00D90798" w:rsidP="00F8254B">
      <w:pPr>
        <w:numPr>
          <w:ilvl w:val="0"/>
          <w:numId w:val="11"/>
        </w:numPr>
        <w:spacing w:after="0" w:line="360" w:lineRule="auto"/>
        <w:ind w:right="15" w:hanging="365"/>
        <w:rPr>
          <w:szCs w:val="24"/>
        </w:rPr>
      </w:pPr>
      <w:r w:rsidRPr="006D36EE">
        <w:rPr>
          <w:szCs w:val="24"/>
        </w:rPr>
        <w:t xml:space="preserve">Analyzing the variances of actual from budgeted performance </w:t>
      </w:r>
    </w:p>
    <w:p w14:paraId="42EE2AF4" w14:textId="77777777" w:rsidR="00290052" w:rsidRPr="006D36EE" w:rsidRDefault="00D90798" w:rsidP="00F8254B">
      <w:pPr>
        <w:numPr>
          <w:ilvl w:val="0"/>
          <w:numId w:val="11"/>
        </w:numPr>
        <w:spacing w:after="0" w:line="360" w:lineRule="auto"/>
        <w:ind w:right="15" w:hanging="365"/>
        <w:rPr>
          <w:szCs w:val="24"/>
        </w:rPr>
      </w:pPr>
      <w:r w:rsidRPr="006D36EE">
        <w:rPr>
          <w:szCs w:val="24"/>
        </w:rPr>
        <w:t xml:space="preserve">Deciding on what, if any, corrective action needs to be taken </w:t>
      </w:r>
      <w:r w:rsidR="00BA3306" w:rsidRPr="006D36EE">
        <w:rPr>
          <w:szCs w:val="24"/>
        </w:rPr>
        <w:t xml:space="preserve">regarding the </w:t>
      </w:r>
      <w:proofErr w:type="gramStart"/>
      <w:r w:rsidR="00BA3306" w:rsidRPr="006D36EE">
        <w:rPr>
          <w:szCs w:val="24"/>
        </w:rPr>
        <w:t>variance</w:t>
      </w:r>
      <w:proofErr w:type="gramEnd"/>
    </w:p>
    <w:p w14:paraId="45F2B851" w14:textId="77777777" w:rsidR="00290052" w:rsidRPr="006D36EE" w:rsidRDefault="00D90798" w:rsidP="00F8254B">
      <w:pPr>
        <w:spacing w:after="0" w:line="360" w:lineRule="auto"/>
        <w:ind w:left="-5" w:right="15"/>
        <w:rPr>
          <w:szCs w:val="24"/>
        </w:rPr>
      </w:pPr>
      <w:r w:rsidRPr="006D36EE">
        <w:rPr>
          <w:szCs w:val="24"/>
        </w:rPr>
        <w:t xml:space="preserve">The importance of planning </w:t>
      </w:r>
      <w:proofErr w:type="gramStart"/>
      <w:r w:rsidRPr="006D36EE">
        <w:rPr>
          <w:szCs w:val="24"/>
        </w:rPr>
        <w:t>into</w:t>
      </w:r>
      <w:proofErr w:type="gramEnd"/>
      <w:r w:rsidRPr="006D36EE">
        <w:rPr>
          <w:szCs w:val="24"/>
        </w:rPr>
        <w:t xml:space="preserve"> the future cannot be over-emphasized. </w:t>
      </w:r>
    </w:p>
    <w:p w14:paraId="0B95E7ED" w14:textId="560D4DBC" w:rsidR="00290052" w:rsidRPr="006D36EE" w:rsidRDefault="5C74C0D0" w:rsidP="00F8254B">
      <w:pPr>
        <w:spacing w:after="0" w:line="360" w:lineRule="auto"/>
        <w:ind w:left="-5" w:right="15" w:firstLine="725"/>
        <w:rPr>
          <w:szCs w:val="24"/>
        </w:rPr>
      </w:pPr>
      <w:r>
        <w:t xml:space="preserve">The grant agreement states that any </w:t>
      </w:r>
      <w:proofErr w:type="gramStart"/>
      <w:r>
        <w:t>uses</w:t>
      </w:r>
      <w:proofErr w:type="gramEnd"/>
      <w:r>
        <w:t xml:space="preserve"> of funds not provided for in the approved budget must be approved in writing by Rural Development in advance of the spending</w:t>
      </w:r>
      <w:r w:rsidR="00070867">
        <w:t xml:space="preserve">. </w:t>
      </w:r>
      <w:r>
        <w:t xml:space="preserve">When necessary, a request should be submitted to the Rural Development Manager for authority to move funds from a budget category that has excess funds to a category that will need additional funds. See Appendix 17 for </w:t>
      </w:r>
      <w:r w:rsidR="00193CDE">
        <w:t xml:space="preserve">sample </w:t>
      </w:r>
      <w:r>
        <w:t>worksheet</w:t>
      </w:r>
      <w:r w:rsidR="00193CDE">
        <w:t>s</w:t>
      </w:r>
      <w:r>
        <w:t xml:space="preserve"> to use in preparing your 523 TA grant budget. </w:t>
      </w:r>
    </w:p>
    <w:p w14:paraId="10EF232D" w14:textId="77777777" w:rsidR="00290052" w:rsidRPr="00B5091E" w:rsidRDefault="00D90798" w:rsidP="00F8254B">
      <w:pPr>
        <w:pStyle w:val="Heading1"/>
        <w:jc w:val="both"/>
      </w:pPr>
      <w:bookmarkStart w:id="194" w:name="_Toc535924074"/>
      <w:bookmarkStart w:id="195" w:name="_Toc536111730"/>
      <w:bookmarkStart w:id="196" w:name="_Toc126058942"/>
      <w:r w:rsidRPr="00B5091E">
        <w:t>Grant Requirements</w:t>
      </w:r>
      <w:bookmarkEnd w:id="194"/>
      <w:bookmarkEnd w:id="195"/>
      <w:bookmarkEnd w:id="196"/>
      <w:r w:rsidRPr="00B5091E">
        <w:t xml:space="preserve"> </w:t>
      </w:r>
    </w:p>
    <w:p w14:paraId="4125320A" w14:textId="77777777" w:rsidR="00290052" w:rsidRDefault="00D90798" w:rsidP="00F8254B">
      <w:pPr>
        <w:pStyle w:val="Heading2"/>
        <w:numPr>
          <w:ilvl w:val="0"/>
          <w:numId w:val="67"/>
        </w:numPr>
        <w:jc w:val="both"/>
      </w:pPr>
      <w:bookmarkStart w:id="197" w:name="_Toc535924075"/>
      <w:bookmarkStart w:id="198" w:name="_Toc536111731"/>
      <w:bookmarkStart w:id="199" w:name="_Toc126058943"/>
      <w:r w:rsidRPr="006D36EE">
        <w:t>Extension or Revision of Grant Agreement</w:t>
      </w:r>
      <w:bookmarkEnd w:id="197"/>
      <w:bookmarkEnd w:id="198"/>
      <w:bookmarkEnd w:id="199"/>
      <w:r w:rsidRPr="006D36EE">
        <w:t xml:space="preserve"> </w:t>
      </w:r>
    </w:p>
    <w:p w14:paraId="4AFD886B" w14:textId="77777777" w:rsidR="00290052" w:rsidRPr="006D36EE" w:rsidRDefault="4A124C47" w:rsidP="00F8254B">
      <w:pPr>
        <w:spacing w:after="0" w:line="360" w:lineRule="auto"/>
        <w:ind w:left="-5" w:right="15" w:firstLine="725"/>
        <w:rPr>
          <w:szCs w:val="24"/>
        </w:rPr>
      </w:pPr>
      <w:r>
        <w:t>The State Director may authorize the Rural Development Area Director to execute an amendment to the grant agreement for a time extension, modification of goals or an adjustment to the amount of the grant, whether it be an increase or decrease</w:t>
      </w:r>
      <w:r w:rsidR="00070867">
        <w:t xml:space="preserve">. </w:t>
      </w:r>
      <w:r>
        <w:t>Make sure that you receive a copy of that executed amendment from the Rural Development Area Director. Grantees needing a revision to their grant agreement should submit complete justification to their Rural Development Area Director, including a revised budget and other requested documentation if requesting an increase or decrease in the amount of the grant</w:t>
      </w:r>
      <w:r w:rsidR="00070867">
        <w:t xml:space="preserve">. </w:t>
      </w:r>
      <w:r>
        <w:t>Your Technical Assistance Contractor should also review the request and provide a recommendation to RD</w:t>
      </w:r>
      <w:r w:rsidR="00070867">
        <w:t xml:space="preserve">. </w:t>
      </w:r>
      <w:r>
        <w:t>Additional guidance is provided in USDA</w:t>
      </w:r>
      <w:r w:rsidR="00560C5B">
        <w:t xml:space="preserve"> Rural Development</w:t>
      </w:r>
      <w:r w:rsidR="003177B9">
        <w:t xml:space="preserve"> </w:t>
      </w:r>
      <w:r>
        <w:t xml:space="preserve">Instruction 1944-I Section 1944.420. </w:t>
      </w:r>
    </w:p>
    <w:p w14:paraId="7B674217" w14:textId="77777777" w:rsidR="00290052" w:rsidRPr="001A6389" w:rsidRDefault="00D90798" w:rsidP="00F8254B">
      <w:pPr>
        <w:pStyle w:val="Heading2"/>
        <w:numPr>
          <w:ilvl w:val="0"/>
          <w:numId w:val="67"/>
        </w:numPr>
        <w:jc w:val="both"/>
      </w:pPr>
      <w:bookmarkStart w:id="200" w:name="_Toc535924076"/>
      <w:bookmarkStart w:id="201" w:name="_Toc536111732"/>
      <w:bookmarkStart w:id="202" w:name="_Toc126058944"/>
      <w:r w:rsidRPr="0065338D">
        <w:t>Grantee S</w:t>
      </w:r>
      <w:r w:rsidRPr="006D36EE">
        <w:t>elf-Evaluation</w:t>
      </w:r>
      <w:bookmarkEnd w:id="200"/>
      <w:bookmarkEnd w:id="201"/>
      <w:bookmarkEnd w:id="202"/>
      <w:r w:rsidRPr="006D36EE">
        <w:t xml:space="preserve"> </w:t>
      </w:r>
    </w:p>
    <w:p w14:paraId="435F68A9" w14:textId="77777777" w:rsidR="00290052" w:rsidRDefault="4A124C47" w:rsidP="00F8254B">
      <w:pPr>
        <w:tabs>
          <w:tab w:val="left" w:pos="1260"/>
          <w:tab w:val="left" w:pos="1890"/>
        </w:tabs>
        <w:spacing w:after="0" w:line="360" w:lineRule="auto"/>
        <w:ind w:left="-15" w:right="15" w:firstLine="720"/>
        <w:rPr>
          <w:szCs w:val="24"/>
        </w:rPr>
      </w:pPr>
      <w:r>
        <w:t xml:space="preserve">USDA </w:t>
      </w:r>
      <w:r w:rsidR="00560C5B">
        <w:t>Rural Development</w:t>
      </w:r>
      <w:r>
        <w:t xml:space="preserve"> Instruction 1944-I Section 1944.427 requires that annually, or more often, the Board of Directors will evaluate their own </w:t>
      </w:r>
      <w:r w:rsidR="00687742">
        <w:rPr>
          <w:color w:val="auto"/>
        </w:rPr>
        <w:t>s</w:t>
      </w:r>
      <w:r w:rsidR="00687742" w:rsidRPr="65619501">
        <w:rPr>
          <w:color w:val="auto"/>
        </w:rPr>
        <w:t>elf-</w:t>
      </w:r>
      <w:r w:rsidR="00687742">
        <w:rPr>
          <w:color w:val="auto"/>
        </w:rPr>
        <w:t>h</w:t>
      </w:r>
      <w:r w:rsidR="00687742" w:rsidRPr="65619501">
        <w:rPr>
          <w:color w:val="auto"/>
        </w:rPr>
        <w:t>elp</w:t>
      </w:r>
      <w:r w:rsidR="00687742">
        <w:t xml:space="preserve"> p</w:t>
      </w:r>
      <w:r>
        <w:t>rogram</w:t>
      </w:r>
      <w:r w:rsidR="00070867">
        <w:t xml:space="preserve">. </w:t>
      </w:r>
      <w:r>
        <w:t>Exhibit E in 1944-I is provided for t</w:t>
      </w:r>
      <w:r w:rsidR="003C6CAE">
        <w:t xml:space="preserve">hat purpose (see Appendix 23). </w:t>
      </w:r>
      <w:r>
        <w:t xml:space="preserve">It is also recommended that they review their personnel policies, any audits that have been conducted, and other reports to determine if they need to make adjustments in order to prevent fraud and </w:t>
      </w:r>
      <w:proofErr w:type="gramStart"/>
      <w:r>
        <w:t>abuse, and</w:t>
      </w:r>
      <w:proofErr w:type="gramEnd"/>
      <w:r>
        <w:t xml:space="preserve"> meet the goals of the current grant agreement. </w:t>
      </w:r>
    </w:p>
    <w:p w14:paraId="3E3F026C" w14:textId="77777777" w:rsidR="00290052" w:rsidRPr="006D36EE" w:rsidRDefault="00D90798" w:rsidP="00F8254B">
      <w:pPr>
        <w:pStyle w:val="Indentpara"/>
      </w:pPr>
      <w:r w:rsidRPr="006D36EE">
        <w:t xml:space="preserve">The Board of Directors, not the </w:t>
      </w:r>
      <w:r w:rsidR="00687742">
        <w:rPr>
          <w:color w:val="auto"/>
        </w:rPr>
        <w:t>s</w:t>
      </w:r>
      <w:r w:rsidR="00687742" w:rsidRPr="65619501">
        <w:rPr>
          <w:color w:val="auto"/>
        </w:rPr>
        <w:t>elf-</w:t>
      </w:r>
      <w:r w:rsidR="00687742">
        <w:rPr>
          <w:color w:val="auto"/>
        </w:rPr>
        <w:t>h</w:t>
      </w:r>
      <w:r w:rsidR="00687742" w:rsidRPr="65619501">
        <w:rPr>
          <w:color w:val="auto"/>
        </w:rPr>
        <w:t>elp</w:t>
      </w:r>
      <w:r w:rsidR="00687742">
        <w:t xml:space="preserve"> p</w:t>
      </w:r>
      <w:r w:rsidR="0017464C">
        <w:t>rogram</w:t>
      </w:r>
      <w:r w:rsidRPr="006D36EE">
        <w:t xml:space="preserve"> staff, should carry out the evaluation</w:t>
      </w:r>
      <w:r w:rsidR="00070867">
        <w:t xml:space="preserve">. </w:t>
      </w:r>
      <w:r w:rsidRPr="006D36EE">
        <w:t xml:space="preserve">We recommend that the </w:t>
      </w:r>
      <w:r w:rsidR="00882255">
        <w:t>b</w:t>
      </w:r>
      <w:r w:rsidRPr="006D36EE">
        <w:t xml:space="preserve">oard designate </w:t>
      </w:r>
      <w:r w:rsidR="00E74DBF" w:rsidRPr="006D36EE">
        <w:t>a committee of</w:t>
      </w:r>
      <w:r w:rsidRPr="006D36EE">
        <w:t xml:space="preserve"> board members to perform the evaluation</w:t>
      </w:r>
      <w:r w:rsidR="00070867">
        <w:t xml:space="preserve">. </w:t>
      </w:r>
      <w:r w:rsidRPr="006D36EE">
        <w:t xml:space="preserve">The completed evaluations should be presented </w:t>
      </w:r>
      <w:r w:rsidR="00882255">
        <w:t>to the b</w:t>
      </w:r>
      <w:r w:rsidRPr="006D36EE">
        <w:t>oard and formally accepted by it</w:t>
      </w:r>
      <w:r w:rsidR="00070867">
        <w:t xml:space="preserve">. </w:t>
      </w:r>
      <w:r w:rsidRPr="006D36EE">
        <w:t xml:space="preserve">It is highly desirable that a summary be presented to staff and families, with opportunities for discussions and suggestions. </w:t>
      </w:r>
    </w:p>
    <w:p w14:paraId="124CB9B6" w14:textId="77777777" w:rsidR="00290052" w:rsidRDefault="00D90798" w:rsidP="00F8254B">
      <w:pPr>
        <w:pStyle w:val="Heading2"/>
        <w:numPr>
          <w:ilvl w:val="0"/>
          <w:numId w:val="67"/>
        </w:numPr>
        <w:jc w:val="both"/>
      </w:pPr>
      <w:bookmarkStart w:id="203" w:name="_Toc535924077"/>
      <w:bookmarkStart w:id="204" w:name="_Toc536111733"/>
      <w:bookmarkStart w:id="205" w:name="_Toc126058945"/>
      <w:r w:rsidRPr="006D36EE">
        <w:lastRenderedPageBreak/>
        <w:t>Grant Closeout</w:t>
      </w:r>
      <w:bookmarkEnd w:id="203"/>
      <w:bookmarkEnd w:id="204"/>
      <w:bookmarkEnd w:id="205"/>
      <w:r w:rsidRPr="006D36EE">
        <w:t xml:space="preserve"> </w:t>
      </w:r>
    </w:p>
    <w:p w14:paraId="247D31BE" w14:textId="77777777" w:rsidR="00497359" w:rsidRDefault="00D90798" w:rsidP="00F8254B">
      <w:pPr>
        <w:pStyle w:val="Indentpara"/>
      </w:pPr>
      <w:r w:rsidRPr="5C74C0D0">
        <w:t xml:space="preserve">There are </w:t>
      </w:r>
      <w:proofErr w:type="gramStart"/>
      <w:r w:rsidRPr="5C74C0D0">
        <w:t>a number of</w:t>
      </w:r>
      <w:proofErr w:type="gramEnd"/>
      <w:r w:rsidRPr="5C74C0D0">
        <w:t xml:space="preserve"> tasks that your organization must complete at the end of your 523 TA grant as described in USDA</w:t>
      </w:r>
      <w:r w:rsidR="00560C5B">
        <w:t xml:space="preserve"> Rural Development </w:t>
      </w:r>
      <w:r w:rsidRPr="5C74C0D0">
        <w:t>Instruction 1944-I Section 1944.426. These include closing out all invoices and contracts with subcontractors. You must also submit a Financial Status Report SF-</w:t>
      </w:r>
      <w:r w:rsidR="00E74DBF" w:rsidRPr="5C74C0D0">
        <w:t xml:space="preserve">425 </w:t>
      </w:r>
      <w:r w:rsidRPr="5C74C0D0">
        <w:t xml:space="preserve">(See Appendix 3) and refund all grant funds that will not be needed for closeout within 90 days of the completion date of the grant. (See Appendix 22 for 523 TA Grant Closeout Procedures checklist.)  </w:t>
      </w:r>
    </w:p>
    <w:p w14:paraId="71EA0975" w14:textId="77777777" w:rsidR="00290052" w:rsidRPr="006D36EE" w:rsidRDefault="00D90798" w:rsidP="00F8254B">
      <w:pPr>
        <w:spacing w:after="0" w:line="360" w:lineRule="auto"/>
        <w:ind w:left="-5" w:right="15" w:firstLine="725"/>
        <w:rPr>
          <w:szCs w:val="24"/>
        </w:rPr>
      </w:pPr>
      <w:r w:rsidRPr="006D36EE">
        <w:rPr>
          <w:szCs w:val="24"/>
        </w:rPr>
        <w:t>USDA</w:t>
      </w:r>
      <w:r w:rsidR="00560C5B">
        <w:rPr>
          <w:szCs w:val="24"/>
        </w:rPr>
        <w:t xml:space="preserve"> Rural Development </w:t>
      </w:r>
      <w:r w:rsidRPr="006D36EE">
        <w:rPr>
          <w:szCs w:val="24"/>
        </w:rPr>
        <w:t xml:space="preserve">will also conduct a final grantee evaluation prior to the last month of the 523 TA grant period. The report should conclude </w:t>
      </w:r>
      <w:proofErr w:type="gramStart"/>
      <w:r w:rsidRPr="006D36EE">
        <w:rPr>
          <w:szCs w:val="24"/>
        </w:rPr>
        <w:t>whether or not</w:t>
      </w:r>
      <w:proofErr w:type="gramEnd"/>
      <w:r w:rsidRPr="006D36EE">
        <w:rPr>
          <w:szCs w:val="24"/>
        </w:rPr>
        <w:t xml:space="preserve"> the organization is eligible for grant renewal. </w:t>
      </w:r>
    </w:p>
    <w:p w14:paraId="3A79B9A0" w14:textId="77777777" w:rsidR="00290052" w:rsidRDefault="5C74C0D0" w:rsidP="00F8254B">
      <w:pPr>
        <w:pStyle w:val="Indentpara"/>
      </w:pPr>
      <w:r>
        <w:t>This requirement is described in USDA</w:t>
      </w:r>
      <w:r w:rsidR="00560C5B">
        <w:t xml:space="preserve"> Rural Development </w:t>
      </w:r>
      <w:r>
        <w:t>Instruction 1944-I Section 1944.419 entitled “Final Gran</w:t>
      </w:r>
      <w:r w:rsidR="00FA406A">
        <w:t>tee Evaluation” (</w:t>
      </w:r>
      <w:r w:rsidR="003515CC">
        <w:t>s</w:t>
      </w:r>
      <w:r w:rsidR="00FA406A">
        <w:t>ee Appendix 23</w:t>
      </w:r>
      <w:r>
        <w:t xml:space="preserve"> for more information on this evaluation). </w:t>
      </w:r>
    </w:p>
    <w:p w14:paraId="6AD30D28" w14:textId="77777777" w:rsidR="00691B11" w:rsidRDefault="00691B11" w:rsidP="00F8254B">
      <w:pPr>
        <w:pStyle w:val="Heading1"/>
        <w:jc w:val="both"/>
      </w:pPr>
      <w:bookmarkStart w:id="206" w:name="_Toc126058946"/>
      <w:r>
        <w:t>Closing Summary</w:t>
      </w:r>
      <w:bookmarkEnd w:id="206"/>
    </w:p>
    <w:p w14:paraId="3DACB629" w14:textId="77777777" w:rsidR="00290052" w:rsidRDefault="00D90798" w:rsidP="00F8254B">
      <w:pPr>
        <w:spacing w:after="0" w:line="360" w:lineRule="auto"/>
        <w:ind w:left="-5" w:right="15" w:firstLine="725"/>
        <w:rPr>
          <w:szCs w:val="24"/>
        </w:rPr>
      </w:pPr>
      <w:r w:rsidRPr="006D36EE">
        <w:rPr>
          <w:szCs w:val="24"/>
        </w:rPr>
        <w:t xml:space="preserve">All </w:t>
      </w:r>
      <w:r w:rsidR="00687742">
        <w:rPr>
          <w:color w:val="auto"/>
        </w:rPr>
        <w:t>s</w:t>
      </w:r>
      <w:r w:rsidR="00687742" w:rsidRPr="65619501">
        <w:rPr>
          <w:color w:val="auto"/>
        </w:rPr>
        <w:t>elf-</w:t>
      </w:r>
      <w:r w:rsidR="00687742">
        <w:rPr>
          <w:color w:val="auto"/>
        </w:rPr>
        <w:t>h</w:t>
      </w:r>
      <w:r w:rsidR="00687742" w:rsidRPr="65619501">
        <w:rPr>
          <w:color w:val="auto"/>
        </w:rPr>
        <w:t>elp</w:t>
      </w:r>
      <w:r w:rsidR="00687742" w:rsidRPr="006D36EE">
        <w:rPr>
          <w:szCs w:val="24"/>
        </w:rPr>
        <w:t xml:space="preserve"> </w:t>
      </w:r>
      <w:r w:rsidRPr="006D36EE">
        <w:rPr>
          <w:szCs w:val="24"/>
        </w:rPr>
        <w:t xml:space="preserve">housing grantees must establish financial management systems and policies </w:t>
      </w:r>
      <w:proofErr w:type="gramStart"/>
      <w:r w:rsidRPr="006D36EE">
        <w:rPr>
          <w:szCs w:val="24"/>
        </w:rPr>
        <w:t>in order to</w:t>
      </w:r>
      <w:proofErr w:type="gramEnd"/>
      <w:r w:rsidRPr="006D36EE">
        <w:rPr>
          <w:szCs w:val="24"/>
        </w:rPr>
        <w:t xml:space="preserve"> accurately account for their 523 TA grant funds. The systems and policies established must conform to generally accepted accounting principles (GAAP) and meet Rural Development’s requirements and those set forth by the Office of Management and Budget (OMB). </w:t>
      </w:r>
    </w:p>
    <w:p w14:paraId="25D51BD6" w14:textId="77777777" w:rsidR="00290052" w:rsidRDefault="00D90798" w:rsidP="00F8254B">
      <w:pPr>
        <w:spacing w:after="0" w:line="360" w:lineRule="auto"/>
        <w:ind w:left="-5" w:right="15" w:firstLine="725"/>
        <w:rPr>
          <w:szCs w:val="24"/>
        </w:rPr>
      </w:pPr>
      <w:r w:rsidRPr="006D36EE">
        <w:rPr>
          <w:szCs w:val="24"/>
        </w:rPr>
        <w:t xml:space="preserve">The procedures, guides, and checklists offered in this financial management guide are recommended as minimum standards of control. While conditions may vary among grantees, each can adapt the principles outlined in this </w:t>
      </w:r>
      <w:r w:rsidR="00EC52A7" w:rsidRPr="006D36EE">
        <w:rPr>
          <w:szCs w:val="24"/>
        </w:rPr>
        <w:t>handbook</w:t>
      </w:r>
      <w:r w:rsidRPr="006D36EE">
        <w:rPr>
          <w:szCs w:val="24"/>
        </w:rPr>
        <w:t xml:space="preserve"> to establish, </w:t>
      </w:r>
      <w:proofErr w:type="gramStart"/>
      <w:r w:rsidRPr="006D36EE">
        <w:rPr>
          <w:szCs w:val="24"/>
        </w:rPr>
        <w:t>supplement</w:t>
      </w:r>
      <w:proofErr w:type="gramEnd"/>
      <w:r w:rsidRPr="006D36EE">
        <w:rPr>
          <w:szCs w:val="24"/>
        </w:rPr>
        <w:t xml:space="preserve"> or review </w:t>
      </w:r>
      <w:r w:rsidR="003C6CAE">
        <w:rPr>
          <w:szCs w:val="24"/>
        </w:rPr>
        <w:t>their own accounting system to e</w:t>
      </w:r>
      <w:r w:rsidRPr="006D36EE">
        <w:rPr>
          <w:szCs w:val="24"/>
        </w:rPr>
        <w:t xml:space="preserve">nsure that all aspects of their </w:t>
      </w:r>
      <w:r w:rsidR="00687742">
        <w:rPr>
          <w:color w:val="auto"/>
        </w:rPr>
        <w:t>s</w:t>
      </w:r>
      <w:r w:rsidR="00687742" w:rsidRPr="65619501">
        <w:rPr>
          <w:color w:val="auto"/>
        </w:rPr>
        <w:t>elf-</w:t>
      </w:r>
      <w:r w:rsidR="00687742">
        <w:rPr>
          <w:color w:val="auto"/>
        </w:rPr>
        <w:t>h</w:t>
      </w:r>
      <w:r w:rsidR="00687742" w:rsidRPr="65619501">
        <w:rPr>
          <w:color w:val="auto"/>
        </w:rPr>
        <w:t>elp</w:t>
      </w:r>
      <w:r w:rsidR="00687742" w:rsidRPr="006D36EE">
        <w:rPr>
          <w:szCs w:val="24"/>
        </w:rPr>
        <w:t xml:space="preserve"> </w:t>
      </w:r>
      <w:r w:rsidRPr="006D36EE">
        <w:rPr>
          <w:szCs w:val="24"/>
        </w:rPr>
        <w:t xml:space="preserve">housing operation are based upon sound fiscal practices. </w:t>
      </w:r>
    </w:p>
    <w:p w14:paraId="7B99AB84" w14:textId="77777777" w:rsidR="00497359" w:rsidRDefault="00D90798" w:rsidP="00F8254B">
      <w:pPr>
        <w:spacing w:after="0" w:line="360" w:lineRule="auto"/>
        <w:ind w:left="-5" w:right="15" w:firstLine="725"/>
        <w:rPr>
          <w:szCs w:val="24"/>
        </w:rPr>
      </w:pPr>
      <w:r w:rsidRPr="006D36EE">
        <w:rPr>
          <w:szCs w:val="24"/>
        </w:rPr>
        <w:t xml:space="preserve">Ultimately, the </w:t>
      </w:r>
      <w:r w:rsidR="00687742">
        <w:rPr>
          <w:color w:val="auto"/>
        </w:rPr>
        <w:t>s</w:t>
      </w:r>
      <w:r w:rsidR="00687742" w:rsidRPr="65619501">
        <w:rPr>
          <w:color w:val="auto"/>
        </w:rPr>
        <w:t>elf-</w:t>
      </w:r>
      <w:r w:rsidR="00687742">
        <w:rPr>
          <w:color w:val="auto"/>
        </w:rPr>
        <w:t>h</w:t>
      </w:r>
      <w:r w:rsidR="00687742" w:rsidRPr="65619501">
        <w:rPr>
          <w:color w:val="auto"/>
        </w:rPr>
        <w:t>elp</w:t>
      </w:r>
      <w:r w:rsidRPr="006D36EE">
        <w:rPr>
          <w:szCs w:val="24"/>
        </w:rPr>
        <w:t xml:space="preserve"> grantee, participating families and Rural Development will benefit from established financial controls that prevent potential fraud, error and abuse and provide a framework for regular analysis of monies spent</w:t>
      </w:r>
      <w:r w:rsidR="00070867">
        <w:rPr>
          <w:szCs w:val="24"/>
        </w:rPr>
        <w:t xml:space="preserve">. </w:t>
      </w:r>
    </w:p>
    <w:p w14:paraId="5155F1CB" w14:textId="77777777" w:rsidR="00497359" w:rsidRDefault="00497359" w:rsidP="00F8254B">
      <w:pPr>
        <w:spacing w:after="160" w:line="360" w:lineRule="auto"/>
        <w:ind w:left="0" w:firstLine="0"/>
        <w:rPr>
          <w:szCs w:val="24"/>
        </w:rPr>
      </w:pPr>
      <w:r>
        <w:rPr>
          <w:szCs w:val="24"/>
        </w:rPr>
        <w:br w:type="page"/>
      </w:r>
    </w:p>
    <w:p w14:paraId="6929E8E9" w14:textId="77777777" w:rsidR="00497359" w:rsidRDefault="00497359" w:rsidP="001A6389">
      <w:pPr>
        <w:pStyle w:val="Heading1"/>
      </w:pPr>
      <w:bookmarkStart w:id="207" w:name="_Toc126058947"/>
      <w:r w:rsidRPr="00497359">
        <w:lastRenderedPageBreak/>
        <w:t>L</w:t>
      </w:r>
      <w:r w:rsidR="00F513C4">
        <w:t>ist of Appendices</w:t>
      </w:r>
      <w:bookmarkEnd w:id="207"/>
    </w:p>
    <w:p w14:paraId="07D92FA1" w14:textId="77777777" w:rsidR="00290052" w:rsidRPr="006D36EE" w:rsidRDefault="00290052" w:rsidP="00AA3071">
      <w:pPr>
        <w:spacing w:after="0" w:line="360" w:lineRule="auto"/>
        <w:ind w:left="0" w:firstLine="0"/>
        <w:jc w:val="left"/>
        <w:rPr>
          <w:szCs w:val="24"/>
        </w:rPr>
      </w:pPr>
    </w:p>
    <w:p w14:paraId="3204E611" w14:textId="77777777" w:rsidR="00290052" w:rsidRPr="006D36EE" w:rsidRDefault="00D90798" w:rsidP="00AA3071">
      <w:pPr>
        <w:spacing w:after="0" w:line="360" w:lineRule="auto"/>
        <w:ind w:left="-5" w:right="15"/>
        <w:jc w:val="left"/>
        <w:rPr>
          <w:szCs w:val="24"/>
        </w:rPr>
      </w:pPr>
      <w:r w:rsidRPr="006D36EE">
        <w:rPr>
          <w:b/>
          <w:szCs w:val="24"/>
        </w:rPr>
        <w:t>Appendix 1</w:t>
      </w:r>
      <w:r w:rsidR="00070867">
        <w:rPr>
          <w:b/>
          <w:szCs w:val="24"/>
        </w:rPr>
        <w:t xml:space="preserve">. </w:t>
      </w:r>
      <w:r w:rsidRPr="006D36EE">
        <w:rPr>
          <w:szCs w:val="24"/>
        </w:rPr>
        <w:t xml:space="preserve"> </w:t>
      </w:r>
      <w:r w:rsidR="001A6389">
        <w:rPr>
          <w:szCs w:val="24"/>
        </w:rPr>
        <w:tab/>
      </w:r>
      <w:r w:rsidR="001A6389">
        <w:rPr>
          <w:szCs w:val="24"/>
        </w:rPr>
        <w:tab/>
      </w:r>
      <w:r w:rsidRPr="006D36EE">
        <w:rPr>
          <w:szCs w:val="24"/>
        </w:rPr>
        <w:t xml:space="preserve">Sample Chart of Accounts </w:t>
      </w:r>
    </w:p>
    <w:p w14:paraId="00FAE4F5" w14:textId="77777777" w:rsidR="00290052" w:rsidRPr="006D36EE" w:rsidRDefault="00D90798" w:rsidP="00AA3071">
      <w:pPr>
        <w:spacing w:after="0" w:line="360" w:lineRule="auto"/>
        <w:ind w:left="-5" w:right="15"/>
        <w:jc w:val="left"/>
        <w:rPr>
          <w:szCs w:val="24"/>
        </w:rPr>
      </w:pPr>
      <w:r w:rsidRPr="006D36EE">
        <w:rPr>
          <w:b/>
          <w:szCs w:val="24"/>
        </w:rPr>
        <w:t>Appendix 2</w:t>
      </w:r>
      <w:r w:rsidR="00070867">
        <w:rPr>
          <w:b/>
          <w:szCs w:val="24"/>
        </w:rPr>
        <w:t xml:space="preserve">. </w:t>
      </w:r>
      <w:r w:rsidRPr="006D36EE">
        <w:rPr>
          <w:szCs w:val="24"/>
        </w:rPr>
        <w:t xml:space="preserve">  </w:t>
      </w:r>
      <w:r w:rsidR="003D1796">
        <w:rPr>
          <w:szCs w:val="24"/>
        </w:rPr>
        <w:tab/>
      </w:r>
      <w:r w:rsidR="001A6389">
        <w:rPr>
          <w:szCs w:val="24"/>
        </w:rPr>
        <w:tab/>
      </w:r>
      <w:r w:rsidRPr="006D36EE">
        <w:rPr>
          <w:szCs w:val="24"/>
        </w:rPr>
        <w:t xml:space="preserve">Request for Advance or Reimbursement (SF 270) </w:t>
      </w:r>
    </w:p>
    <w:p w14:paraId="342E491F" w14:textId="77777777" w:rsidR="00290052" w:rsidRPr="006D36EE" w:rsidRDefault="00D90798" w:rsidP="00AA3071">
      <w:pPr>
        <w:spacing w:after="0" w:line="360" w:lineRule="auto"/>
        <w:ind w:left="-5" w:right="15"/>
        <w:jc w:val="left"/>
        <w:rPr>
          <w:szCs w:val="24"/>
        </w:rPr>
      </w:pPr>
      <w:r w:rsidRPr="006D36EE">
        <w:rPr>
          <w:b/>
          <w:szCs w:val="24"/>
        </w:rPr>
        <w:t>Appendix 3</w:t>
      </w:r>
      <w:r w:rsidR="00070867">
        <w:rPr>
          <w:b/>
          <w:szCs w:val="24"/>
        </w:rPr>
        <w:t xml:space="preserve">. </w:t>
      </w:r>
      <w:r w:rsidRPr="006D36EE">
        <w:rPr>
          <w:szCs w:val="24"/>
        </w:rPr>
        <w:t xml:space="preserve">  </w:t>
      </w:r>
      <w:r w:rsidR="003D1796">
        <w:rPr>
          <w:szCs w:val="24"/>
        </w:rPr>
        <w:tab/>
      </w:r>
      <w:r w:rsidR="001A6389">
        <w:rPr>
          <w:szCs w:val="24"/>
        </w:rPr>
        <w:tab/>
      </w:r>
      <w:r w:rsidR="006709BF">
        <w:rPr>
          <w:szCs w:val="24"/>
        </w:rPr>
        <w:t xml:space="preserve">Federal </w:t>
      </w:r>
      <w:r w:rsidRPr="006D36EE">
        <w:rPr>
          <w:szCs w:val="24"/>
        </w:rPr>
        <w:t xml:space="preserve">Financial Report (SF </w:t>
      </w:r>
      <w:r w:rsidR="00E74DBF" w:rsidRPr="006D36EE">
        <w:rPr>
          <w:szCs w:val="24"/>
        </w:rPr>
        <w:t>425</w:t>
      </w:r>
      <w:r w:rsidRPr="006D36EE">
        <w:rPr>
          <w:szCs w:val="24"/>
        </w:rPr>
        <w:t xml:space="preserve">) </w:t>
      </w:r>
    </w:p>
    <w:p w14:paraId="6EB7F3FD" w14:textId="77777777" w:rsidR="00290052" w:rsidRPr="006D36EE" w:rsidRDefault="00D90798" w:rsidP="00AA3071">
      <w:pPr>
        <w:spacing w:after="0" w:line="360" w:lineRule="auto"/>
        <w:ind w:left="-5" w:right="15"/>
        <w:jc w:val="left"/>
        <w:rPr>
          <w:szCs w:val="24"/>
        </w:rPr>
      </w:pPr>
      <w:r w:rsidRPr="006D36EE">
        <w:rPr>
          <w:b/>
          <w:szCs w:val="24"/>
        </w:rPr>
        <w:t>Appendix 4</w:t>
      </w:r>
      <w:r w:rsidR="00070867">
        <w:rPr>
          <w:b/>
          <w:szCs w:val="24"/>
        </w:rPr>
        <w:t xml:space="preserve">. </w:t>
      </w:r>
      <w:r w:rsidRPr="006D36EE">
        <w:rPr>
          <w:szCs w:val="24"/>
        </w:rPr>
        <w:t xml:space="preserve">  </w:t>
      </w:r>
      <w:r w:rsidR="003D1796">
        <w:rPr>
          <w:szCs w:val="24"/>
        </w:rPr>
        <w:tab/>
      </w:r>
      <w:r w:rsidR="001A6389">
        <w:rPr>
          <w:szCs w:val="24"/>
        </w:rPr>
        <w:tab/>
      </w:r>
      <w:r w:rsidRPr="006D36EE">
        <w:rPr>
          <w:szCs w:val="24"/>
        </w:rPr>
        <w:t xml:space="preserve">Sample Monthly Budget Comparison Report </w:t>
      </w:r>
    </w:p>
    <w:p w14:paraId="2218326D" w14:textId="77777777" w:rsidR="00290052" w:rsidRPr="006D36EE" w:rsidRDefault="00D90798" w:rsidP="00AA3071">
      <w:pPr>
        <w:spacing w:after="0" w:line="360" w:lineRule="auto"/>
        <w:ind w:left="-5" w:right="15"/>
        <w:jc w:val="left"/>
        <w:rPr>
          <w:szCs w:val="24"/>
        </w:rPr>
      </w:pPr>
      <w:r w:rsidRPr="006D36EE">
        <w:rPr>
          <w:b/>
          <w:szCs w:val="24"/>
        </w:rPr>
        <w:t>Appendix 5</w:t>
      </w:r>
      <w:r w:rsidR="00070867">
        <w:rPr>
          <w:b/>
          <w:szCs w:val="24"/>
        </w:rPr>
        <w:t xml:space="preserve">. </w:t>
      </w:r>
      <w:r w:rsidRPr="006D36EE">
        <w:rPr>
          <w:b/>
          <w:szCs w:val="24"/>
        </w:rPr>
        <w:t xml:space="preserve">  </w:t>
      </w:r>
      <w:r w:rsidR="001A6389">
        <w:rPr>
          <w:b/>
          <w:szCs w:val="24"/>
        </w:rPr>
        <w:tab/>
      </w:r>
      <w:r w:rsidR="003D1796">
        <w:rPr>
          <w:b/>
          <w:szCs w:val="24"/>
        </w:rPr>
        <w:tab/>
      </w:r>
      <w:r w:rsidRPr="006D36EE">
        <w:rPr>
          <w:szCs w:val="24"/>
        </w:rPr>
        <w:t xml:space="preserve">Budget Revision Worksheet </w:t>
      </w:r>
    </w:p>
    <w:p w14:paraId="1553450F" w14:textId="77777777" w:rsidR="00DC2209" w:rsidRPr="006D36EE" w:rsidRDefault="00D90798" w:rsidP="00AA3071">
      <w:pPr>
        <w:spacing w:after="0" w:line="360" w:lineRule="auto"/>
        <w:ind w:left="-5" w:right="15"/>
        <w:jc w:val="left"/>
        <w:rPr>
          <w:szCs w:val="24"/>
        </w:rPr>
      </w:pPr>
      <w:r w:rsidRPr="006D36EE">
        <w:rPr>
          <w:b/>
          <w:szCs w:val="24"/>
        </w:rPr>
        <w:t>Appendix 6</w:t>
      </w:r>
      <w:r w:rsidR="00070867">
        <w:rPr>
          <w:b/>
          <w:szCs w:val="24"/>
        </w:rPr>
        <w:t xml:space="preserve">. </w:t>
      </w:r>
      <w:r w:rsidRPr="006D36EE">
        <w:rPr>
          <w:szCs w:val="24"/>
        </w:rPr>
        <w:t xml:space="preserve"> </w:t>
      </w:r>
      <w:r w:rsidR="003D1796">
        <w:rPr>
          <w:szCs w:val="24"/>
        </w:rPr>
        <w:tab/>
      </w:r>
      <w:r w:rsidR="003D1796">
        <w:rPr>
          <w:szCs w:val="24"/>
        </w:rPr>
        <w:tab/>
      </w:r>
      <w:r w:rsidR="00DC2209" w:rsidRPr="006D36EE">
        <w:rPr>
          <w:szCs w:val="24"/>
        </w:rPr>
        <w:t xml:space="preserve">Cash Receipts Log </w:t>
      </w:r>
    </w:p>
    <w:p w14:paraId="368D1289" w14:textId="77777777" w:rsidR="00DC2209" w:rsidRPr="006D36EE" w:rsidRDefault="00DC2209" w:rsidP="00AA3071">
      <w:pPr>
        <w:spacing w:after="0" w:line="360" w:lineRule="auto"/>
        <w:ind w:left="-5" w:right="15"/>
        <w:jc w:val="left"/>
        <w:rPr>
          <w:szCs w:val="24"/>
        </w:rPr>
      </w:pPr>
      <w:r w:rsidRPr="006D36EE">
        <w:rPr>
          <w:b/>
          <w:szCs w:val="24"/>
        </w:rPr>
        <w:t>Appendix 7</w:t>
      </w:r>
      <w:r w:rsidR="00070867">
        <w:rPr>
          <w:b/>
          <w:szCs w:val="24"/>
        </w:rPr>
        <w:t xml:space="preserve">. </w:t>
      </w:r>
      <w:r w:rsidRPr="006D36EE">
        <w:rPr>
          <w:szCs w:val="24"/>
        </w:rPr>
        <w:t xml:space="preserve">  </w:t>
      </w:r>
      <w:r w:rsidR="003D1796">
        <w:rPr>
          <w:szCs w:val="24"/>
        </w:rPr>
        <w:tab/>
      </w:r>
      <w:r w:rsidR="001A6389">
        <w:rPr>
          <w:szCs w:val="24"/>
        </w:rPr>
        <w:tab/>
      </w:r>
      <w:r w:rsidRPr="006D36EE">
        <w:rPr>
          <w:szCs w:val="24"/>
        </w:rPr>
        <w:t xml:space="preserve">Purchase Order </w:t>
      </w:r>
    </w:p>
    <w:p w14:paraId="5D0CF38D" w14:textId="77777777" w:rsidR="00DC2209" w:rsidRPr="006D36EE" w:rsidRDefault="00DC2209" w:rsidP="00AA3071">
      <w:pPr>
        <w:spacing w:after="0" w:line="360" w:lineRule="auto"/>
        <w:ind w:left="-5" w:right="15"/>
        <w:jc w:val="left"/>
        <w:rPr>
          <w:szCs w:val="24"/>
        </w:rPr>
      </w:pPr>
      <w:r w:rsidRPr="006D36EE">
        <w:rPr>
          <w:b/>
          <w:szCs w:val="24"/>
        </w:rPr>
        <w:t>Appendix 8</w:t>
      </w:r>
      <w:r w:rsidR="00070867">
        <w:rPr>
          <w:b/>
          <w:szCs w:val="24"/>
        </w:rPr>
        <w:t xml:space="preserve">. </w:t>
      </w:r>
      <w:r w:rsidRPr="006D36EE">
        <w:rPr>
          <w:szCs w:val="24"/>
        </w:rPr>
        <w:t xml:space="preserve">  </w:t>
      </w:r>
      <w:r w:rsidR="003D1796">
        <w:rPr>
          <w:szCs w:val="24"/>
        </w:rPr>
        <w:tab/>
      </w:r>
      <w:r w:rsidR="001A6389">
        <w:rPr>
          <w:szCs w:val="24"/>
        </w:rPr>
        <w:tab/>
      </w:r>
      <w:r w:rsidRPr="006D36EE">
        <w:rPr>
          <w:szCs w:val="24"/>
        </w:rPr>
        <w:t xml:space="preserve">Request for Payment </w:t>
      </w:r>
    </w:p>
    <w:p w14:paraId="54E843A2" w14:textId="77777777" w:rsidR="00290052" w:rsidRPr="006D36EE" w:rsidRDefault="00D90798" w:rsidP="00AA3071">
      <w:pPr>
        <w:spacing w:after="0" w:line="360" w:lineRule="auto"/>
        <w:ind w:left="-5" w:right="15"/>
        <w:jc w:val="left"/>
        <w:rPr>
          <w:szCs w:val="24"/>
        </w:rPr>
      </w:pPr>
      <w:r w:rsidRPr="006D36EE">
        <w:rPr>
          <w:b/>
          <w:szCs w:val="24"/>
        </w:rPr>
        <w:t>Appendix 9</w:t>
      </w:r>
      <w:r w:rsidR="00070867">
        <w:rPr>
          <w:b/>
          <w:szCs w:val="24"/>
        </w:rPr>
        <w:t xml:space="preserve">. </w:t>
      </w:r>
      <w:r w:rsidRPr="006D36EE">
        <w:rPr>
          <w:szCs w:val="24"/>
        </w:rPr>
        <w:t xml:space="preserve">  </w:t>
      </w:r>
      <w:r w:rsidR="001A6389">
        <w:rPr>
          <w:szCs w:val="24"/>
        </w:rPr>
        <w:tab/>
      </w:r>
      <w:r w:rsidR="003D1796">
        <w:rPr>
          <w:szCs w:val="24"/>
        </w:rPr>
        <w:tab/>
      </w:r>
      <w:r w:rsidRPr="006D36EE">
        <w:rPr>
          <w:szCs w:val="24"/>
        </w:rPr>
        <w:t xml:space="preserve">Local Mileage Reimbursement Form </w:t>
      </w:r>
    </w:p>
    <w:p w14:paraId="6D778EC4" w14:textId="77777777" w:rsidR="00DC2209" w:rsidRPr="006D36EE" w:rsidRDefault="00D90798" w:rsidP="00AA3071">
      <w:pPr>
        <w:spacing w:after="0" w:line="360" w:lineRule="auto"/>
        <w:ind w:left="-5" w:right="15"/>
        <w:jc w:val="left"/>
        <w:rPr>
          <w:szCs w:val="24"/>
        </w:rPr>
      </w:pPr>
      <w:r w:rsidRPr="006D36EE">
        <w:rPr>
          <w:b/>
          <w:szCs w:val="24"/>
        </w:rPr>
        <w:t>Appendix 10</w:t>
      </w:r>
      <w:r w:rsidR="00070867">
        <w:rPr>
          <w:b/>
          <w:szCs w:val="24"/>
        </w:rPr>
        <w:t xml:space="preserve">. </w:t>
      </w:r>
      <w:r w:rsidRPr="006D36EE">
        <w:rPr>
          <w:szCs w:val="24"/>
        </w:rPr>
        <w:t xml:space="preserve">  </w:t>
      </w:r>
      <w:r w:rsidR="003D1796">
        <w:rPr>
          <w:szCs w:val="24"/>
        </w:rPr>
        <w:tab/>
      </w:r>
      <w:r w:rsidR="00DC2209" w:rsidRPr="006D36EE">
        <w:rPr>
          <w:szCs w:val="24"/>
        </w:rPr>
        <w:t xml:space="preserve">Travel Authorization Form </w:t>
      </w:r>
    </w:p>
    <w:p w14:paraId="1EACEB25" w14:textId="77777777" w:rsidR="00DC2209" w:rsidRPr="006D36EE" w:rsidRDefault="00DC2209" w:rsidP="00AA3071">
      <w:pPr>
        <w:spacing w:after="0" w:line="360" w:lineRule="auto"/>
        <w:ind w:left="-5" w:right="15"/>
        <w:jc w:val="left"/>
        <w:rPr>
          <w:szCs w:val="24"/>
        </w:rPr>
      </w:pPr>
      <w:r w:rsidRPr="006D36EE">
        <w:rPr>
          <w:b/>
          <w:szCs w:val="24"/>
        </w:rPr>
        <w:t>Appendix 11</w:t>
      </w:r>
      <w:r w:rsidR="00070867">
        <w:rPr>
          <w:b/>
          <w:szCs w:val="24"/>
        </w:rPr>
        <w:t xml:space="preserve">. </w:t>
      </w:r>
      <w:r w:rsidRPr="006D36EE">
        <w:rPr>
          <w:szCs w:val="24"/>
        </w:rPr>
        <w:t xml:space="preserve">  </w:t>
      </w:r>
      <w:r w:rsidR="003D1796">
        <w:rPr>
          <w:szCs w:val="24"/>
        </w:rPr>
        <w:tab/>
      </w:r>
      <w:r w:rsidRPr="006D36EE">
        <w:rPr>
          <w:szCs w:val="24"/>
        </w:rPr>
        <w:t xml:space="preserve">Estimated Travel Expenses Form </w:t>
      </w:r>
    </w:p>
    <w:p w14:paraId="6AC59A51" w14:textId="77777777" w:rsidR="00290052" w:rsidRPr="006D36EE" w:rsidRDefault="00D90798" w:rsidP="00AA3071">
      <w:pPr>
        <w:spacing w:after="0" w:line="360" w:lineRule="auto"/>
        <w:ind w:left="-5" w:right="15"/>
        <w:jc w:val="left"/>
        <w:rPr>
          <w:szCs w:val="24"/>
        </w:rPr>
      </w:pPr>
      <w:r w:rsidRPr="006D36EE">
        <w:rPr>
          <w:b/>
          <w:szCs w:val="24"/>
        </w:rPr>
        <w:t>Appendix 12</w:t>
      </w:r>
      <w:r w:rsidR="00070867">
        <w:rPr>
          <w:b/>
          <w:szCs w:val="24"/>
        </w:rPr>
        <w:t xml:space="preserve">. </w:t>
      </w:r>
      <w:r w:rsidRPr="006D36EE">
        <w:rPr>
          <w:szCs w:val="24"/>
        </w:rPr>
        <w:t xml:space="preserve">  </w:t>
      </w:r>
      <w:r w:rsidR="003D1796">
        <w:rPr>
          <w:szCs w:val="24"/>
        </w:rPr>
        <w:tab/>
      </w:r>
      <w:r w:rsidRPr="006D36EE">
        <w:rPr>
          <w:szCs w:val="24"/>
        </w:rPr>
        <w:t xml:space="preserve">Request for Travel Reimbursement </w:t>
      </w:r>
    </w:p>
    <w:p w14:paraId="39BE1840" w14:textId="77777777" w:rsidR="00DC2209" w:rsidRPr="006D36EE" w:rsidRDefault="00D90798" w:rsidP="00AA3071">
      <w:pPr>
        <w:spacing w:after="0" w:line="360" w:lineRule="auto"/>
        <w:ind w:left="-5" w:right="15"/>
        <w:jc w:val="left"/>
        <w:rPr>
          <w:szCs w:val="24"/>
        </w:rPr>
      </w:pPr>
      <w:r w:rsidRPr="006D36EE">
        <w:rPr>
          <w:b/>
          <w:szCs w:val="24"/>
        </w:rPr>
        <w:t>Appendix 13</w:t>
      </w:r>
      <w:r w:rsidR="00070867">
        <w:rPr>
          <w:b/>
          <w:szCs w:val="24"/>
        </w:rPr>
        <w:t xml:space="preserve">. </w:t>
      </w:r>
      <w:r w:rsidRPr="006D36EE">
        <w:rPr>
          <w:szCs w:val="24"/>
        </w:rPr>
        <w:t xml:space="preserve">  </w:t>
      </w:r>
      <w:r w:rsidR="003D1796">
        <w:rPr>
          <w:szCs w:val="24"/>
        </w:rPr>
        <w:tab/>
      </w:r>
      <w:r w:rsidR="00DC2209" w:rsidRPr="006D36EE">
        <w:rPr>
          <w:szCs w:val="24"/>
        </w:rPr>
        <w:t xml:space="preserve">Trip Report Form </w:t>
      </w:r>
    </w:p>
    <w:p w14:paraId="4CB52EC8" w14:textId="77777777" w:rsidR="00290052" w:rsidRPr="006D36EE" w:rsidRDefault="00D90798" w:rsidP="00AA3071">
      <w:pPr>
        <w:spacing w:after="0" w:line="360" w:lineRule="auto"/>
        <w:ind w:left="-5" w:right="15"/>
        <w:jc w:val="left"/>
        <w:rPr>
          <w:szCs w:val="24"/>
        </w:rPr>
      </w:pPr>
      <w:r w:rsidRPr="006D36EE">
        <w:rPr>
          <w:b/>
          <w:szCs w:val="24"/>
        </w:rPr>
        <w:t>Appendix 14</w:t>
      </w:r>
      <w:r w:rsidR="00070867">
        <w:rPr>
          <w:b/>
          <w:szCs w:val="24"/>
        </w:rPr>
        <w:t xml:space="preserve">. </w:t>
      </w:r>
      <w:r w:rsidRPr="006D36EE">
        <w:rPr>
          <w:szCs w:val="24"/>
        </w:rPr>
        <w:t xml:space="preserve">  </w:t>
      </w:r>
      <w:r w:rsidR="003D1796">
        <w:rPr>
          <w:szCs w:val="24"/>
        </w:rPr>
        <w:tab/>
      </w:r>
      <w:r w:rsidR="00DB34C7">
        <w:rPr>
          <w:szCs w:val="24"/>
        </w:rPr>
        <w:t>Sample Times</w:t>
      </w:r>
      <w:r w:rsidRPr="006D36EE">
        <w:rPr>
          <w:szCs w:val="24"/>
        </w:rPr>
        <w:t xml:space="preserve">heet </w:t>
      </w:r>
    </w:p>
    <w:p w14:paraId="5DD09F32" w14:textId="77777777" w:rsidR="00290052" w:rsidRPr="006D36EE" w:rsidRDefault="00D90798" w:rsidP="00AA3071">
      <w:pPr>
        <w:spacing w:after="0" w:line="360" w:lineRule="auto"/>
        <w:ind w:left="-5" w:right="15"/>
        <w:jc w:val="left"/>
        <w:rPr>
          <w:szCs w:val="24"/>
        </w:rPr>
      </w:pPr>
      <w:r w:rsidRPr="006D36EE">
        <w:rPr>
          <w:b/>
          <w:szCs w:val="24"/>
        </w:rPr>
        <w:t>Appendix 15</w:t>
      </w:r>
      <w:r w:rsidR="00070867">
        <w:rPr>
          <w:b/>
          <w:szCs w:val="24"/>
        </w:rPr>
        <w:t xml:space="preserve">. </w:t>
      </w:r>
      <w:r w:rsidRPr="006D36EE">
        <w:rPr>
          <w:szCs w:val="24"/>
        </w:rPr>
        <w:t xml:space="preserve">  </w:t>
      </w:r>
      <w:r w:rsidR="003D1796">
        <w:rPr>
          <w:szCs w:val="24"/>
        </w:rPr>
        <w:tab/>
      </w:r>
      <w:r w:rsidRPr="006D36EE">
        <w:rPr>
          <w:szCs w:val="24"/>
        </w:rPr>
        <w:t xml:space="preserve">Tax Calendar </w:t>
      </w:r>
    </w:p>
    <w:p w14:paraId="27783AA0" w14:textId="77777777" w:rsidR="00290052" w:rsidRPr="006D36EE" w:rsidRDefault="00D90798" w:rsidP="00AA3071">
      <w:pPr>
        <w:spacing w:after="0" w:line="360" w:lineRule="auto"/>
        <w:ind w:left="-5" w:right="15"/>
        <w:jc w:val="left"/>
        <w:rPr>
          <w:szCs w:val="24"/>
        </w:rPr>
      </w:pPr>
      <w:r w:rsidRPr="006D36EE">
        <w:rPr>
          <w:b/>
          <w:szCs w:val="24"/>
        </w:rPr>
        <w:t>Appendix 16</w:t>
      </w:r>
      <w:r w:rsidR="00070867">
        <w:rPr>
          <w:b/>
          <w:szCs w:val="24"/>
        </w:rPr>
        <w:t xml:space="preserve">. </w:t>
      </w:r>
      <w:r w:rsidRPr="006D36EE">
        <w:rPr>
          <w:szCs w:val="24"/>
        </w:rPr>
        <w:t xml:space="preserve">  </w:t>
      </w:r>
      <w:r w:rsidR="003D1796">
        <w:rPr>
          <w:szCs w:val="24"/>
        </w:rPr>
        <w:tab/>
      </w:r>
      <w:r w:rsidRPr="006D36EE">
        <w:rPr>
          <w:szCs w:val="24"/>
        </w:rPr>
        <w:t xml:space="preserve">Checklists for Internal Control  </w:t>
      </w:r>
    </w:p>
    <w:p w14:paraId="4A6DD076" w14:textId="04345BFE" w:rsidR="00290052" w:rsidRPr="006D36EE" w:rsidRDefault="00D90798" w:rsidP="00AA3071">
      <w:pPr>
        <w:spacing w:after="0" w:line="360" w:lineRule="auto"/>
        <w:ind w:left="-5" w:right="15"/>
        <w:jc w:val="left"/>
        <w:rPr>
          <w:szCs w:val="24"/>
        </w:rPr>
      </w:pPr>
      <w:r w:rsidRPr="006D36EE">
        <w:rPr>
          <w:b/>
          <w:szCs w:val="24"/>
        </w:rPr>
        <w:t>Appendix 1</w:t>
      </w:r>
      <w:r w:rsidR="00497359">
        <w:rPr>
          <w:b/>
          <w:szCs w:val="24"/>
        </w:rPr>
        <w:t>7</w:t>
      </w:r>
      <w:r w:rsidR="00070867">
        <w:rPr>
          <w:b/>
          <w:szCs w:val="24"/>
        </w:rPr>
        <w:t xml:space="preserve">. </w:t>
      </w:r>
      <w:r w:rsidRPr="006D36EE">
        <w:rPr>
          <w:szCs w:val="24"/>
        </w:rPr>
        <w:t xml:space="preserve">  </w:t>
      </w:r>
      <w:r w:rsidR="003D1796">
        <w:rPr>
          <w:szCs w:val="24"/>
        </w:rPr>
        <w:tab/>
      </w:r>
      <w:r w:rsidRPr="006D36EE">
        <w:rPr>
          <w:szCs w:val="24"/>
        </w:rPr>
        <w:t>Budget Feasibility</w:t>
      </w:r>
      <w:r w:rsidR="00007428">
        <w:rPr>
          <w:szCs w:val="24"/>
        </w:rPr>
        <w:t xml:space="preserve">, </w:t>
      </w:r>
      <w:bookmarkStart w:id="208" w:name="_Hlk8299868"/>
      <w:r w:rsidR="00007428">
        <w:rPr>
          <w:szCs w:val="24"/>
        </w:rPr>
        <w:t xml:space="preserve">Preliminary Budget Preparation, and </w:t>
      </w:r>
      <w:r w:rsidR="00F8254B">
        <w:rPr>
          <w:szCs w:val="24"/>
        </w:rPr>
        <w:t>Budget Analysis</w:t>
      </w:r>
      <w:r w:rsidRPr="006D36EE">
        <w:rPr>
          <w:szCs w:val="24"/>
        </w:rPr>
        <w:t xml:space="preserve"> </w:t>
      </w:r>
      <w:bookmarkEnd w:id="208"/>
    </w:p>
    <w:p w14:paraId="71E30B84" w14:textId="77777777" w:rsidR="00290052" w:rsidRPr="006D36EE" w:rsidRDefault="00D90798" w:rsidP="00AA3071">
      <w:pPr>
        <w:spacing w:after="0" w:line="360" w:lineRule="auto"/>
        <w:ind w:left="-5" w:right="15"/>
        <w:jc w:val="left"/>
        <w:rPr>
          <w:szCs w:val="24"/>
        </w:rPr>
      </w:pPr>
      <w:r w:rsidRPr="006D36EE">
        <w:rPr>
          <w:b/>
          <w:szCs w:val="24"/>
        </w:rPr>
        <w:t xml:space="preserve">Appendix </w:t>
      </w:r>
      <w:r w:rsidR="00497359">
        <w:rPr>
          <w:b/>
          <w:szCs w:val="24"/>
        </w:rPr>
        <w:t>18</w:t>
      </w:r>
      <w:r w:rsidR="00070867">
        <w:rPr>
          <w:b/>
          <w:szCs w:val="24"/>
        </w:rPr>
        <w:t xml:space="preserve">. </w:t>
      </w:r>
      <w:r w:rsidRPr="006D36EE">
        <w:rPr>
          <w:szCs w:val="24"/>
        </w:rPr>
        <w:t xml:space="preserve">  </w:t>
      </w:r>
      <w:r w:rsidR="003D1796">
        <w:rPr>
          <w:szCs w:val="24"/>
        </w:rPr>
        <w:tab/>
      </w:r>
      <w:r w:rsidRPr="006D36EE">
        <w:rPr>
          <w:szCs w:val="24"/>
        </w:rPr>
        <w:t xml:space="preserve">RD Instruction Sections 1944.405, 1944.406, and 1944.411 </w:t>
      </w:r>
    </w:p>
    <w:p w14:paraId="2E3DC030" w14:textId="77777777" w:rsidR="00290052" w:rsidRPr="006D36EE" w:rsidRDefault="00D90798" w:rsidP="00AA3071">
      <w:pPr>
        <w:spacing w:after="0" w:line="360" w:lineRule="auto"/>
        <w:ind w:left="-5" w:right="15"/>
        <w:jc w:val="left"/>
        <w:rPr>
          <w:szCs w:val="24"/>
        </w:rPr>
      </w:pPr>
      <w:r w:rsidRPr="006D36EE">
        <w:rPr>
          <w:b/>
          <w:szCs w:val="24"/>
        </w:rPr>
        <w:t xml:space="preserve">Appendix </w:t>
      </w:r>
      <w:r w:rsidR="00497359">
        <w:rPr>
          <w:b/>
          <w:szCs w:val="24"/>
        </w:rPr>
        <w:t>19</w:t>
      </w:r>
      <w:r w:rsidR="00070867">
        <w:rPr>
          <w:b/>
          <w:szCs w:val="24"/>
        </w:rPr>
        <w:t xml:space="preserve">. </w:t>
      </w:r>
      <w:r w:rsidRPr="006D36EE">
        <w:rPr>
          <w:szCs w:val="24"/>
        </w:rPr>
        <w:t xml:space="preserve">  </w:t>
      </w:r>
      <w:r w:rsidR="003D1796">
        <w:rPr>
          <w:szCs w:val="24"/>
        </w:rPr>
        <w:tab/>
      </w:r>
      <w:r w:rsidRPr="006D36EE">
        <w:rPr>
          <w:szCs w:val="24"/>
        </w:rPr>
        <w:t xml:space="preserve">Sample </w:t>
      </w:r>
      <w:r w:rsidR="007E326C">
        <w:rPr>
          <w:szCs w:val="24"/>
        </w:rPr>
        <w:t>F</w:t>
      </w:r>
      <w:r w:rsidRPr="006D36EE">
        <w:rPr>
          <w:szCs w:val="24"/>
        </w:rPr>
        <w:t xml:space="preserve">inancial </w:t>
      </w:r>
      <w:r w:rsidR="007E326C">
        <w:rPr>
          <w:szCs w:val="24"/>
        </w:rPr>
        <w:t>S</w:t>
      </w:r>
      <w:r w:rsidRPr="006D36EE">
        <w:rPr>
          <w:szCs w:val="24"/>
        </w:rPr>
        <w:t xml:space="preserve">tatements </w:t>
      </w:r>
    </w:p>
    <w:p w14:paraId="1202C762" w14:textId="77777777" w:rsidR="00290052" w:rsidRPr="006D36EE" w:rsidRDefault="00D90798" w:rsidP="00AA3071">
      <w:pPr>
        <w:spacing w:after="0" w:line="360" w:lineRule="auto"/>
        <w:ind w:left="-5" w:right="15"/>
        <w:jc w:val="left"/>
        <w:rPr>
          <w:szCs w:val="24"/>
        </w:rPr>
      </w:pPr>
      <w:r w:rsidRPr="006D36EE">
        <w:rPr>
          <w:b/>
          <w:szCs w:val="24"/>
        </w:rPr>
        <w:t>Appendix 2</w:t>
      </w:r>
      <w:r w:rsidR="00497359">
        <w:rPr>
          <w:b/>
          <w:szCs w:val="24"/>
        </w:rPr>
        <w:t>0</w:t>
      </w:r>
      <w:r w:rsidR="00070867">
        <w:rPr>
          <w:b/>
          <w:szCs w:val="24"/>
        </w:rPr>
        <w:t xml:space="preserve">. </w:t>
      </w:r>
      <w:r w:rsidRPr="006D36EE">
        <w:rPr>
          <w:szCs w:val="24"/>
        </w:rPr>
        <w:t xml:space="preserve">  </w:t>
      </w:r>
      <w:r w:rsidR="003D1796">
        <w:rPr>
          <w:szCs w:val="24"/>
        </w:rPr>
        <w:tab/>
      </w:r>
      <w:r w:rsidRPr="006D36EE">
        <w:rPr>
          <w:szCs w:val="24"/>
        </w:rPr>
        <w:t xml:space="preserve">Sample </w:t>
      </w:r>
      <w:r w:rsidR="006D7177">
        <w:rPr>
          <w:szCs w:val="24"/>
        </w:rPr>
        <w:t>A</w:t>
      </w:r>
      <w:r w:rsidRPr="006D36EE">
        <w:rPr>
          <w:szCs w:val="24"/>
        </w:rPr>
        <w:t xml:space="preserve">udit </w:t>
      </w:r>
      <w:r w:rsidR="006D7177">
        <w:rPr>
          <w:szCs w:val="24"/>
        </w:rPr>
        <w:t>R</w:t>
      </w:r>
      <w:r w:rsidRPr="006D36EE">
        <w:rPr>
          <w:szCs w:val="24"/>
        </w:rPr>
        <w:t xml:space="preserve">equest for </w:t>
      </w:r>
      <w:r w:rsidR="006D7177">
        <w:rPr>
          <w:szCs w:val="24"/>
        </w:rPr>
        <w:t>P</w:t>
      </w:r>
      <w:r w:rsidRPr="006D36EE">
        <w:rPr>
          <w:szCs w:val="24"/>
        </w:rPr>
        <w:t xml:space="preserve">roposal (RFP) </w:t>
      </w:r>
    </w:p>
    <w:p w14:paraId="0FA7BB31" w14:textId="77777777" w:rsidR="00290052" w:rsidRPr="006D36EE" w:rsidRDefault="00D90798" w:rsidP="001A6389">
      <w:pPr>
        <w:tabs>
          <w:tab w:val="left" w:pos="2160"/>
        </w:tabs>
        <w:spacing w:after="0" w:line="360" w:lineRule="auto"/>
        <w:ind w:left="-5" w:right="15"/>
        <w:jc w:val="left"/>
        <w:rPr>
          <w:szCs w:val="24"/>
        </w:rPr>
      </w:pPr>
      <w:r w:rsidRPr="4A124C47">
        <w:rPr>
          <w:b/>
          <w:bCs/>
        </w:rPr>
        <w:t>Appendix 2</w:t>
      </w:r>
      <w:r w:rsidR="00497359" w:rsidRPr="4A124C47">
        <w:rPr>
          <w:b/>
          <w:bCs/>
        </w:rPr>
        <w:t>1</w:t>
      </w:r>
      <w:r w:rsidR="00070867">
        <w:rPr>
          <w:b/>
          <w:bCs/>
        </w:rPr>
        <w:t xml:space="preserve">. </w:t>
      </w:r>
      <w:r w:rsidRPr="4A124C47">
        <w:t xml:space="preserve">  </w:t>
      </w:r>
      <w:r w:rsidR="003D1796">
        <w:rPr>
          <w:szCs w:val="24"/>
        </w:rPr>
        <w:tab/>
      </w:r>
      <w:r w:rsidRPr="4A124C47">
        <w:t xml:space="preserve">List of U.S. Department of </w:t>
      </w:r>
      <w:r w:rsidR="0032415D" w:rsidRPr="4A124C47">
        <w:t>the Interior Office of Indirect Cost Services</w:t>
      </w:r>
    </w:p>
    <w:p w14:paraId="30C5104F" w14:textId="77777777" w:rsidR="00DB34C7" w:rsidRPr="006D36EE" w:rsidRDefault="4A124C47" w:rsidP="001A6389">
      <w:pPr>
        <w:spacing w:after="0" w:line="360" w:lineRule="auto"/>
        <w:ind w:left="2160" w:hanging="2175"/>
        <w:jc w:val="left"/>
        <w:rPr>
          <w:b/>
          <w:bCs/>
        </w:rPr>
      </w:pPr>
      <w:r w:rsidRPr="4A124C47">
        <w:rPr>
          <w:b/>
          <w:bCs/>
        </w:rPr>
        <w:t>Appendix 22</w:t>
      </w:r>
      <w:r w:rsidR="00070867">
        <w:t xml:space="preserve">. </w:t>
      </w:r>
      <w:r>
        <w:t xml:space="preserve">  </w:t>
      </w:r>
      <w:r w:rsidR="001A6389">
        <w:tab/>
      </w:r>
      <w:r w:rsidR="00DB34C7" w:rsidRPr="4A124C47">
        <w:t xml:space="preserve">523 TA Grant Closeout Procedures </w:t>
      </w:r>
      <w:r w:rsidR="008C1F77">
        <w:t>C</w:t>
      </w:r>
      <w:r w:rsidR="00DB34C7" w:rsidRPr="4A124C47">
        <w:t>hecklist &amp; Final Grantee Evaluation</w:t>
      </w:r>
      <w:r w:rsidR="00DB34C7" w:rsidRPr="4A124C47">
        <w:rPr>
          <w:b/>
          <w:bCs/>
        </w:rPr>
        <w:t xml:space="preserve"> </w:t>
      </w:r>
      <w:r w:rsidR="008C1F77">
        <w:t>S</w:t>
      </w:r>
      <w:r w:rsidR="00DB34C7" w:rsidRPr="4A124C47">
        <w:t>ummary</w:t>
      </w:r>
      <w:r w:rsidR="00DB34C7">
        <w:t xml:space="preserve"> </w:t>
      </w:r>
    </w:p>
    <w:p w14:paraId="130F6172" w14:textId="77777777" w:rsidR="00DB34C7" w:rsidRPr="001A6389" w:rsidRDefault="00D90798" w:rsidP="001A6389">
      <w:pPr>
        <w:spacing w:after="0" w:line="360" w:lineRule="auto"/>
        <w:ind w:left="2160" w:hanging="2175"/>
        <w:jc w:val="left"/>
      </w:pPr>
      <w:r w:rsidRPr="4A124C47">
        <w:rPr>
          <w:b/>
          <w:bCs/>
        </w:rPr>
        <w:t>Appendix 23</w:t>
      </w:r>
      <w:r w:rsidR="00070867">
        <w:t xml:space="preserve">. </w:t>
      </w:r>
      <w:r w:rsidRPr="4A124C47">
        <w:t xml:space="preserve"> </w:t>
      </w:r>
      <w:r w:rsidR="003D1796" w:rsidRPr="4A124C47">
        <w:t xml:space="preserve"> </w:t>
      </w:r>
      <w:r w:rsidR="003D1796">
        <w:rPr>
          <w:szCs w:val="24"/>
        </w:rPr>
        <w:tab/>
      </w:r>
      <w:r w:rsidR="00DB34C7">
        <w:t xml:space="preserve">RD Instruction 1944-I Exhibit E Guidance for Recipients of Self-Help Technical Assistance Grants  </w:t>
      </w:r>
    </w:p>
    <w:p w14:paraId="501A1579" w14:textId="77777777" w:rsidR="00DC2209" w:rsidRPr="006D36EE" w:rsidRDefault="00DC2209" w:rsidP="00AA3071">
      <w:pPr>
        <w:tabs>
          <w:tab w:val="center" w:pos="1980"/>
        </w:tabs>
        <w:spacing w:after="0" w:line="360" w:lineRule="auto"/>
        <w:ind w:left="-15" w:firstLine="0"/>
        <w:jc w:val="left"/>
        <w:rPr>
          <w:szCs w:val="24"/>
        </w:rPr>
      </w:pPr>
      <w:r w:rsidRPr="5C74C0D0">
        <w:rPr>
          <w:b/>
          <w:bCs/>
        </w:rPr>
        <w:t>Appendix 2</w:t>
      </w:r>
      <w:r w:rsidR="003D1796" w:rsidRPr="5C74C0D0">
        <w:rPr>
          <w:b/>
          <w:bCs/>
        </w:rPr>
        <w:t>4</w:t>
      </w:r>
      <w:r w:rsidRPr="5C74C0D0">
        <w:rPr>
          <w:b/>
          <w:bCs/>
        </w:rPr>
        <w:t>:</w:t>
      </w:r>
      <w:r w:rsidRPr="5C74C0D0">
        <w:t xml:space="preserve">     </w:t>
      </w:r>
      <w:r w:rsidR="003D1796">
        <w:rPr>
          <w:szCs w:val="24"/>
        </w:rPr>
        <w:tab/>
      </w:r>
      <w:r w:rsidR="003D1796">
        <w:rPr>
          <w:szCs w:val="24"/>
        </w:rPr>
        <w:tab/>
      </w:r>
      <w:r w:rsidRPr="5C74C0D0">
        <w:t>Informal Cost Comparison Form</w:t>
      </w:r>
    </w:p>
    <w:p w14:paraId="13B6B29A" w14:textId="77777777" w:rsidR="00DC2209" w:rsidRPr="001A6389" w:rsidRDefault="00DC2209" w:rsidP="001A6389">
      <w:pPr>
        <w:tabs>
          <w:tab w:val="center" w:pos="1980"/>
        </w:tabs>
        <w:spacing w:after="0" w:line="360" w:lineRule="auto"/>
        <w:ind w:left="-15" w:firstLine="0"/>
        <w:jc w:val="left"/>
      </w:pPr>
      <w:r w:rsidRPr="001A6389">
        <w:rPr>
          <w:b/>
          <w:bCs/>
        </w:rPr>
        <w:t>Appendix 2</w:t>
      </w:r>
      <w:r w:rsidR="003D1796" w:rsidRPr="001A6389">
        <w:rPr>
          <w:b/>
          <w:bCs/>
        </w:rPr>
        <w:t>5</w:t>
      </w:r>
      <w:r w:rsidRPr="001A6389">
        <w:rPr>
          <w:b/>
          <w:bCs/>
        </w:rPr>
        <w:t xml:space="preserve">: </w:t>
      </w:r>
      <w:r w:rsidR="001A6389">
        <w:rPr>
          <w:b/>
          <w:bCs/>
        </w:rPr>
        <w:tab/>
      </w:r>
      <w:r w:rsidR="001A6389" w:rsidRPr="001A6389">
        <w:rPr>
          <w:b/>
          <w:bCs/>
        </w:rPr>
        <w:tab/>
      </w:r>
      <w:r w:rsidRPr="001A6389">
        <w:t>Delivery/Receiving Report</w:t>
      </w:r>
    </w:p>
    <w:p w14:paraId="62EE8A25" w14:textId="77777777" w:rsidR="00DC2209" w:rsidRPr="006D36EE" w:rsidRDefault="00DC2209" w:rsidP="00AA3071">
      <w:pPr>
        <w:spacing w:after="0" w:line="360" w:lineRule="auto"/>
        <w:ind w:left="0" w:firstLine="0"/>
        <w:jc w:val="left"/>
        <w:rPr>
          <w:szCs w:val="24"/>
        </w:rPr>
      </w:pPr>
      <w:r w:rsidRPr="5C74C0D0">
        <w:rPr>
          <w:b/>
          <w:bCs/>
        </w:rPr>
        <w:t>Appendix 2</w:t>
      </w:r>
      <w:r w:rsidR="003D1796" w:rsidRPr="5C74C0D0">
        <w:rPr>
          <w:b/>
          <w:bCs/>
        </w:rPr>
        <w:t>6:</w:t>
      </w:r>
      <w:r w:rsidRPr="5C74C0D0">
        <w:t xml:space="preserve">    </w:t>
      </w:r>
      <w:r w:rsidR="003D1796">
        <w:rPr>
          <w:szCs w:val="24"/>
        </w:rPr>
        <w:tab/>
      </w:r>
      <w:r w:rsidRPr="5C74C0D0">
        <w:t>Inventory of Fixed Assets Tracking Spreadsheet</w:t>
      </w:r>
    </w:p>
    <w:p w14:paraId="7436A33A" w14:textId="77777777" w:rsidR="003D1796" w:rsidRPr="001A6389" w:rsidRDefault="00D90798" w:rsidP="001A6389">
      <w:pPr>
        <w:spacing w:after="0" w:line="360" w:lineRule="auto"/>
        <w:ind w:left="0" w:firstLine="0"/>
        <w:jc w:val="left"/>
        <w:rPr>
          <w:szCs w:val="24"/>
        </w:rPr>
      </w:pPr>
      <w:r w:rsidRPr="006D36EE">
        <w:rPr>
          <w:szCs w:val="24"/>
        </w:rPr>
        <w:t xml:space="preserve"> </w:t>
      </w:r>
      <w:r w:rsidR="003D1796">
        <w:rPr>
          <w:b/>
          <w:szCs w:val="24"/>
          <w:u w:val="single" w:color="000000"/>
        </w:rPr>
        <w:br w:type="page"/>
      </w:r>
    </w:p>
    <w:p w14:paraId="6F20D696" w14:textId="77777777" w:rsidR="003D1796" w:rsidRDefault="003D1796" w:rsidP="00952C0D">
      <w:pPr>
        <w:pStyle w:val="Appendix"/>
      </w:pPr>
      <w:bookmarkStart w:id="209" w:name="_Toc126058948"/>
      <w:bookmarkStart w:id="210" w:name="_Hlk536004839"/>
      <w:r>
        <w:lastRenderedPageBreak/>
        <w:t>Appendix 1</w:t>
      </w:r>
      <w:r w:rsidR="00952C0D">
        <w:t>-Sample Chart of Accounts</w:t>
      </w:r>
      <w:bookmarkEnd w:id="209"/>
    </w:p>
    <w:bookmarkEnd w:id="210"/>
    <w:p w14:paraId="59D535B2" w14:textId="77777777" w:rsidR="003D1796" w:rsidRDefault="003D1796" w:rsidP="00952C0D">
      <w:pPr>
        <w:pStyle w:val="Appendix"/>
      </w:pPr>
    </w:p>
    <w:p w14:paraId="6379DB95" w14:textId="77777777" w:rsidR="003D1796" w:rsidRDefault="003D1796" w:rsidP="00070867">
      <w:pPr>
        <w:spacing w:after="0"/>
        <w:ind w:right="701"/>
        <w:jc w:val="left"/>
        <w:rPr>
          <w:b/>
          <w:szCs w:val="24"/>
          <w:u w:val="single" w:color="000000"/>
        </w:rPr>
      </w:pPr>
    </w:p>
    <w:p w14:paraId="54E9CEE0" w14:textId="77777777" w:rsidR="00290052" w:rsidRPr="006D36EE" w:rsidRDefault="00D90798" w:rsidP="00F27317">
      <w:pPr>
        <w:spacing w:after="0"/>
        <w:ind w:right="701"/>
        <w:jc w:val="center"/>
        <w:rPr>
          <w:szCs w:val="24"/>
        </w:rPr>
      </w:pPr>
      <w:r w:rsidRPr="006D36EE">
        <w:rPr>
          <w:b/>
          <w:szCs w:val="24"/>
          <w:u w:val="single" w:color="000000"/>
        </w:rPr>
        <w:t>SAMPLE</w:t>
      </w:r>
    </w:p>
    <w:p w14:paraId="28B248DC" w14:textId="77777777" w:rsidR="00290052" w:rsidRPr="006D36EE" w:rsidRDefault="00290052" w:rsidP="00F27317">
      <w:pPr>
        <w:spacing w:after="0"/>
        <w:ind w:left="0" w:right="622" w:firstLine="0"/>
        <w:jc w:val="center"/>
        <w:rPr>
          <w:szCs w:val="24"/>
        </w:rPr>
      </w:pPr>
    </w:p>
    <w:p w14:paraId="5AA1DF76" w14:textId="77777777" w:rsidR="00290052" w:rsidRPr="006D36EE" w:rsidRDefault="00D90798" w:rsidP="00F27317">
      <w:pPr>
        <w:spacing w:after="0"/>
        <w:ind w:right="683"/>
        <w:jc w:val="center"/>
        <w:rPr>
          <w:szCs w:val="24"/>
        </w:rPr>
      </w:pPr>
      <w:r w:rsidRPr="006D36EE">
        <w:rPr>
          <w:b/>
          <w:szCs w:val="24"/>
          <w:u w:val="single" w:color="000000"/>
        </w:rPr>
        <w:t>CHART OF ACCOUNTS</w:t>
      </w:r>
    </w:p>
    <w:p w14:paraId="0F068CE9" w14:textId="77777777" w:rsidR="00290052" w:rsidRPr="006D36EE" w:rsidRDefault="00D90798" w:rsidP="00070867">
      <w:pPr>
        <w:spacing w:after="0"/>
        <w:ind w:left="0" w:firstLine="0"/>
        <w:jc w:val="left"/>
        <w:rPr>
          <w:szCs w:val="24"/>
        </w:rPr>
      </w:pPr>
      <w:r w:rsidRPr="006D36EE">
        <w:rPr>
          <w:szCs w:val="24"/>
        </w:rPr>
        <w:t xml:space="preserve"> </w:t>
      </w:r>
    </w:p>
    <w:p w14:paraId="09586E5C" w14:textId="77777777" w:rsidR="00290052" w:rsidRPr="00F27317" w:rsidRDefault="00D90798" w:rsidP="00F27317">
      <w:pPr>
        <w:rPr>
          <w:b/>
        </w:rPr>
      </w:pPr>
      <w:r w:rsidRPr="006D36EE">
        <w:rPr>
          <w:b/>
        </w:rPr>
        <w:t xml:space="preserve"> </w:t>
      </w:r>
      <w:r w:rsidRPr="006D36EE">
        <w:rPr>
          <w:b/>
        </w:rPr>
        <w:tab/>
      </w:r>
      <w:bookmarkStart w:id="211" w:name="_Toc535924079"/>
      <w:bookmarkStart w:id="212" w:name="_Toc536111734"/>
      <w:r w:rsidRPr="00F27317">
        <w:rPr>
          <w:b/>
          <w:u w:val="single" w:color="000000"/>
        </w:rPr>
        <w:t>Assets</w:t>
      </w:r>
      <w:r w:rsidRPr="00F27317">
        <w:rPr>
          <w:b/>
        </w:rPr>
        <w:t xml:space="preserve"> (100 Series) </w:t>
      </w:r>
      <w:r w:rsidRPr="00F27317">
        <w:rPr>
          <w:b/>
        </w:rPr>
        <w:tab/>
        <w:t xml:space="preserve"> </w:t>
      </w:r>
      <w:r w:rsidRPr="00F27317">
        <w:rPr>
          <w:b/>
        </w:rPr>
        <w:tab/>
        <w:t xml:space="preserve"> </w:t>
      </w:r>
      <w:r w:rsidRPr="00F27317">
        <w:rPr>
          <w:b/>
        </w:rPr>
        <w:tab/>
        <w:t xml:space="preserve"> </w:t>
      </w:r>
      <w:r w:rsidRPr="00F27317">
        <w:rPr>
          <w:b/>
        </w:rPr>
        <w:tab/>
        <w:t xml:space="preserve"> </w:t>
      </w:r>
      <w:r w:rsidRPr="00F27317">
        <w:rPr>
          <w:b/>
        </w:rPr>
        <w:tab/>
      </w:r>
      <w:r w:rsidRPr="00F27317">
        <w:rPr>
          <w:b/>
          <w:u w:val="single" w:color="000000"/>
        </w:rPr>
        <w:t>Income</w:t>
      </w:r>
      <w:r w:rsidRPr="00F27317">
        <w:rPr>
          <w:b/>
        </w:rPr>
        <w:t xml:space="preserve"> (400 Series)</w:t>
      </w:r>
      <w:bookmarkEnd w:id="211"/>
      <w:bookmarkEnd w:id="212"/>
      <w:r w:rsidRPr="00F27317">
        <w:rPr>
          <w:b/>
        </w:rPr>
        <w:t xml:space="preserve"> </w:t>
      </w:r>
    </w:p>
    <w:p w14:paraId="208E7D3D" w14:textId="77777777" w:rsidR="00290052" w:rsidRPr="006D36EE" w:rsidRDefault="00D90798" w:rsidP="00070867">
      <w:pPr>
        <w:numPr>
          <w:ilvl w:val="0"/>
          <w:numId w:val="12"/>
        </w:numPr>
        <w:spacing w:after="0"/>
        <w:ind w:right="15" w:hanging="720"/>
        <w:jc w:val="left"/>
        <w:rPr>
          <w:szCs w:val="24"/>
        </w:rPr>
      </w:pPr>
      <w:r w:rsidRPr="006D36EE">
        <w:rPr>
          <w:szCs w:val="24"/>
        </w:rPr>
        <w:t xml:space="preserve">Cash </w:t>
      </w:r>
      <w:r w:rsidRPr="006D36EE">
        <w:rPr>
          <w:szCs w:val="24"/>
        </w:rPr>
        <w:tab/>
        <w:t xml:space="preserve"> </w:t>
      </w:r>
      <w:r w:rsidRPr="006D36EE">
        <w:rPr>
          <w:szCs w:val="24"/>
        </w:rPr>
        <w:tab/>
        <w:t xml:space="preserve"> </w:t>
      </w:r>
      <w:r w:rsidRPr="006D36EE">
        <w:rPr>
          <w:szCs w:val="24"/>
        </w:rPr>
        <w:tab/>
        <w:t xml:space="preserve"> </w:t>
      </w:r>
      <w:r w:rsidRPr="006D36EE">
        <w:rPr>
          <w:szCs w:val="24"/>
        </w:rPr>
        <w:tab/>
        <w:t xml:space="preserve"> </w:t>
      </w:r>
      <w:r w:rsidRPr="006D36EE">
        <w:rPr>
          <w:szCs w:val="24"/>
        </w:rPr>
        <w:tab/>
        <w:t xml:space="preserve"> </w:t>
      </w:r>
      <w:r w:rsidRPr="006D36EE">
        <w:rPr>
          <w:szCs w:val="24"/>
        </w:rPr>
        <w:tab/>
        <w:t xml:space="preserve">401 </w:t>
      </w:r>
      <w:r w:rsidRPr="006D36EE">
        <w:rPr>
          <w:szCs w:val="24"/>
        </w:rPr>
        <w:tab/>
        <w:t xml:space="preserve">Grant Income </w:t>
      </w:r>
    </w:p>
    <w:p w14:paraId="15676162" w14:textId="77777777" w:rsidR="00290052" w:rsidRPr="006D36EE" w:rsidRDefault="00D90798" w:rsidP="00070867">
      <w:pPr>
        <w:numPr>
          <w:ilvl w:val="0"/>
          <w:numId w:val="12"/>
        </w:numPr>
        <w:spacing w:after="0"/>
        <w:ind w:right="15" w:hanging="720"/>
        <w:jc w:val="left"/>
        <w:rPr>
          <w:szCs w:val="24"/>
        </w:rPr>
      </w:pPr>
      <w:r w:rsidRPr="006D36EE">
        <w:rPr>
          <w:szCs w:val="24"/>
        </w:rPr>
        <w:t xml:space="preserve">Petty Cash </w:t>
      </w:r>
      <w:r w:rsidRPr="006D36EE">
        <w:rPr>
          <w:szCs w:val="24"/>
        </w:rPr>
        <w:tab/>
        <w:t xml:space="preserve"> </w:t>
      </w:r>
      <w:r w:rsidRPr="006D36EE">
        <w:rPr>
          <w:szCs w:val="24"/>
        </w:rPr>
        <w:tab/>
        <w:t xml:space="preserve"> </w:t>
      </w:r>
      <w:r w:rsidRPr="006D36EE">
        <w:rPr>
          <w:szCs w:val="24"/>
        </w:rPr>
        <w:tab/>
        <w:t xml:space="preserve"> </w:t>
      </w:r>
      <w:r w:rsidRPr="006D36EE">
        <w:rPr>
          <w:szCs w:val="24"/>
        </w:rPr>
        <w:tab/>
        <w:t xml:space="preserve"> </w:t>
      </w:r>
      <w:r w:rsidRPr="006D36EE">
        <w:rPr>
          <w:szCs w:val="24"/>
        </w:rPr>
        <w:tab/>
        <w:t xml:space="preserve">402 </w:t>
      </w:r>
      <w:r w:rsidRPr="006D36EE">
        <w:rPr>
          <w:szCs w:val="24"/>
        </w:rPr>
        <w:tab/>
        <w:t xml:space="preserve">Contract Income </w:t>
      </w:r>
    </w:p>
    <w:p w14:paraId="3A0FA65F" w14:textId="77777777" w:rsidR="00290052" w:rsidRPr="006D36EE" w:rsidRDefault="00D90798" w:rsidP="00070867">
      <w:pPr>
        <w:numPr>
          <w:ilvl w:val="0"/>
          <w:numId w:val="12"/>
        </w:numPr>
        <w:spacing w:after="0"/>
        <w:ind w:right="15" w:hanging="720"/>
        <w:jc w:val="left"/>
        <w:rPr>
          <w:szCs w:val="24"/>
        </w:rPr>
      </w:pPr>
      <w:r w:rsidRPr="006D36EE">
        <w:rPr>
          <w:szCs w:val="24"/>
        </w:rPr>
        <w:t xml:space="preserve">Accounts </w:t>
      </w:r>
      <w:proofErr w:type="gramStart"/>
      <w:r w:rsidRPr="006D36EE">
        <w:rPr>
          <w:szCs w:val="24"/>
        </w:rPr>
        <w:t xml:space="preserve">Receivable  </w:t>
      </w:r>
      <w:r w:rsidRPr="006D36EE">
        <w:rPr>
          <w:szCs w:val="24"/>
        </w:rPr>
        <w:tab/>
      </w:r>
      <w:proofErr w:type="gramEnd"/>
      <w:r w:rsidRPr="006D36EE">
        <w:rPr>
          <w:szCs w:val="24"/>
        </w:rPr>
        <w:t xml:space="preserve"> </w:t>
      </w:r>
      <w:r w:rsidRPr="006D36EE">
        <w:rPr>
          <w:szCs w:val="24"/>
        </w:rPr>
        <w:tab/>
        <w:t xml:space="preserve"> </w:t>
      </w:r>
      <w:r w:rsidRPr="006D36EE">
        <w:rPr>
          <w:szCs w:val="24"/>
        </w:rPr>
        <w:tab/>
      </w:r>
      <w:r w:rsidR="003D1796">
        <w:rPr>
          <w:szCs w:val="24"/>
        </w:rPr>
        <w:tab/>
      </w:r>
      <w:r w:rsidRPr="006D36EE">
        <w:rPr>
          <w:szCs w:val="24"/>
        </w:rPr>
        <w:t xml:space="preserve">403 </w:t>
      </w:r>
      <w:r w:rsidRPr="006D36EE">
        <w:rPr>
          <w:szCs w:val="24"/>
        </w:rPr>
        <w:tab/>
        <w:t xml:space="preserve">Interest Income </w:t>
      </w:r>
    </w:p>
    <w:p w14:paraId="056E6614" w14:textId="77777777" w:rsidR="00290052" w:rsidRPr="006D36EE" w:rsidRDefault="00D90798" w:rsidP="00070867">
      <w:pPr>
        <w:numPr>
          <w:ilvl w:val="0"/>
          <w:numId w:val="12"/>
        </w:numPr>
        <w:spacing w:after="0"/>
        <w:ind w:right="15" w:hanging="720"/>
        <w:jc w:val="left"/>
        <w:rPr>
          <w:szCs w:val="24"/>
        </w:rPr>
      </w:pPr>
      <w:r w:rsidRPr="006D36EE">
        <w:rPr>
          <w:szCs w:val="24"/>
        </w:rPr>
        <w:t xml:space="preserve">Prepaid Expenses </w:t>
      </w:r>
      <w:r w:rsidRPr="006D36EE">
        <w:rPr>
          <w:szCs w:val="24"/>
        </w:rPr>
        <w:tab/>
        <w:t xml:space="preserve"> </w:t>
      </w:r>
      <w:r w:rsidRPr="006D36EE">
        <w:rPr>
          <w:szCs w:val="24"/>
        </w:rPr>
        <w:tab/>
        <w:t xml:space="preserve"> </w:t>
      </w:r>
      <w:r w:rsidRPr="006D36EE">
        <w:rPr>
          <w:szCs w:val="24"/>
        </w:rPr>
        <w:tab/>
        <w:t xml:space="preserve"> </w:t>
      </w:r>
      <w:r w:rsidRPr="006D36EE">
        <w:rPr>
          <w:szCs w:val="24"/>
        </w:rPr>
        <w:tab/>
        <w:t xml:space="preserve">404 </w:t>
      </w:r>
      <w:r w:rsidRPr="006D36EE">
        <w:rPr>
          <w:szCs w:val="24"/>
        </w:rPr>
        <w:tab/>
        <w:t xml:space="preserve">Miscellaneous Income </w:t>
      </w:r>
    </w:p>
    <w:p w14:paraId="774EBF64" w14:textId="77777777" w:rsidR="00290052" w:rsidRPr="006D36EE" w:rsidRDefault="00D90798" w:rsidP="00070867">
      <w:pPr>
        <w:numPr>
          <w:ilvl w:val="0"/>
          <w:numId w:val="12"/>
        </w:numPr>
        <w:spacing w:after="0"/>
        <w:ind w:right="15" w:hanging="720"/>
        <w:jc w:val="left"/>
        <w:rPr>
          <w:szCs w:val="24"/>
        </w:rPr>
      </w:pPr>
      <w:r w:rsidRPr="006D36EE">
        <w:rPr>
          <w:szCs w:val="24"/>
        </w:rPr>
        <w:t xml:space="preserve">Equipment and Furniture </w:t>
      </w:r>
    </w:p>
    <w:p w14:paraId="23114D06" w14:textId="77777777" w:rsidR="00290052" w:rsidRPr="006D36EE" w:rsidRDefault="00D90798" w:rsidP="00070867">
      <w:pPr>
        <w:numPr>
          <w:ilvl w:val="0"/>
          <w:numId w:val="12"/>
        </w:numPr>
        <w:spacing w:after="0"/>
        <w:ind w:right="15" w:hanging="720"/>
        <w:jc w:val="left"/>
        <w:rPr>
          <w:szCs w:val="24"/>
        </w:rPr>
      </w:pPr>
      <w:r w:rsidRPr="006D36EE">
        <w:rPr>
          <w:szCs w:val="24"/>
        </w:rPr>
        <w:t xml:space="preserve">Other Assets </w:t>
      </w:r>
    </w:p>
    <w:p w14:paraId="69C4B605" w14:textId="77777777" w:rsidR="00290052" w:rsidRPr="006D36EE" w:rsidRDefault="00D90798" w:rsidP="00070867">
      <w:pPr>
        <w:spacing w:after="0"/>
        <w:ind w:left="0" w:firstLine="0"/>
        <w:jc w:val="left"/>
        <w:rPr>
          <w:szCs w:val="24"/>
        </w:rPr>
      </w:pPr>
      <w:r w:rsidRPr="006D36EE">
        <w:rPr>
          <w:szCs w:val="24"/>
        </w:rPr>
        <w:t xml:space="preserve"> </w:t>
      </w:r>
    </w:p>
    <w:p w14:paraId="3A87CBA9" w14:textId="77777777" w:rsidR="00290052" w:rsidRPr="006D36EE" w:rsidRDefault="00D90798" w:rsidP="00070867">
      <w:pPr>
        <w:spacing w:after="0"/>
        <w:ind w:left="0" w:firstLine="0"/>
        <w:jc w:val="left"/>
        <w:rPr>
          <w:szCs w:val="24"/>
        </w:rPr>
      </w:pPr>
      <w:r w:rsidRPr="006D36EE">
        <w:rPr>
          <w:szCs w:val="24"/>
        </w:rPr>
        <w:t xml:space="preserve"> </w:t>
      </w:r>
    </w:p>
    <w:p w14:paraId="069CF72D" w14:textId="77777777" w:rsidR="00290052" w:rsidRPr="00F27317" w:rsidRDefault="00D90798" w:rsidP="00F27317">
      <w:pPr>
        <w:rPr>
          <w:b/>
        </w:rPr>
      </w:pPr>
      <w:r w:rsidRPr="006D36EE">
        <w:t xml:space="preserve"> </w:t>
      </w:r>
      <w:r w:rsidRPr="006D36EE">
        <w:tab/>
      </w:r>
      <w:bookmarkStart w:id="213" w:name="_Toc535924080"/>
      <w:bookmarkStart w:id="214" w:name="_Toc536111735"/>
      <w:r w:rsidRPr="00F27317">
        <w:rPr>
          <w:b/>
          <w:u w:val="single" w:color="000000"/>
        </w:rPr>
        <w:t>Liabilities</w:t>
      </w:r>
      <w:r w:rsidRPr="00F27317">
        <w:rPr>
          <w:b/>
        </w:rPr>
        <w:t xml:space="preserve"> (200 Series) </w:t>
      </w:r>
      <w:r w:rsidRPr="00F27317">
        <w:rPr>
          <w:b/>
        </w:rPr>
        <w:tab/>
        <w:t xml:space="preserve"> </w:t>
      </w:r>
      <w:r w:rsidRPr="00F27317">
        <w:rPr>
          <w:b/>
        </w:rPr>
        <w:tab/>
        <w:t xml:space="preserve"> </w:t>
      </w:r>
      <w:r w:rsidRPr="00F27317">
        <w:rPr>
          <w:b/>
        </w:rPr>
        <w:tab/>
        <w:t xml:space="preserve"> </w:t>
      </w:r>
      <w:r w:rsidRPr="00F27317">
        <w:rPr>
          <w:b/>
        </w:rPr>
        <w:tab/>
      </w:r>
      <w:r w:rsidRPr="00F27317">
        <w:rPr>
          <w:b/>
          <w:u w:val="single" w:color="000000"/>
        </w:rPr>
        <w:t>Expenses</w:t>
      </w:r>
      <w:r w:rsidRPr="00F27317">
        <w:rPr>
          <w:b/>
        </w:rPr>
        <w:t xml:space="preserve"> (500 Series)</w:t>
      </w:r>
      <w:bookmarkEnd w:id="213"/>
      <w:bookmarkEnd w:id="214"/>
      <w:r w:rsidRPr="00F27317">
        <w:rPr>
          <w:b/>
        </w:rPr>
        <w:t xml:space="preserve"> </w:t>
      </w:r>
    </w:p>
    <w:p w14:paraId="4EC33896" w14:textId="77777777" w:rsidR="00290052" w:rsidRPr="006D36EE" w:rsidRDefault="00D90798" w:rsidP="00070867">
      <w:pPr>
        <w:numPr>
          <w:ilvl w:val="0"/>
          <w:numId w:val="13"/>
        </w:numPr>
        <w:spacing w:after="0"/>
        <w:ind w:right="15" w:hanging="720"/>
        <w:jc w:val="left"/>
        <w:rPr>
          <w:szCs w:val="24"/>
        </w:rPr>
      </w:pPr>
      <w:r w:rsidRPr="006D36EE">
        <w:rPr>
          <w:szCs w:val="24"/>
        </w:rPr>
        <w:t xml:space="preserve">Accounts Payable </w:t>
      </w:r>
      <w:r w:rsidRPr="006D36EE">
        <w:rPr>
          <w:szCs w:val="24"/>
        </w:rPr>
        <w:tab/>
        <w:t xml:space="preserve"> </w:t>
      </w:r>
      <w:r w:rsidRPr="006D36EE">
        <w:rPr>
          <w:szCs w:val="24"/>
        </w:rPr>
        <w:tab/>
        <w:t xml:space="preserve"> </w:t>
      </w:r>
      <w:r w:rsidRPr="006D36EE">
        <w:rPr>
          <w:szCs w:val="24"/>
        </w:rPr>
        <w:tab/>
        <w:t xml:space="preserve"> </w:t>
      </w:r>
      <w:r w:rsidRPr="006D36EE">
        <w:rPr>
          <w:szCs w:val="24"/>
        </w:rPr>
        <w:tab/>
        <w:t xml:space="preserve">501 </w:t>
      </w:r>
      <w:r w:rsidRPr="006D36EE">
        <w:rPr>
          <w:szCs w:val="24"/>
        </w:rPr>
        <w:tab/>
        <w:t xml:space="preserve">Salaries </w:t>
      </w:r>
    </w:p>
    <w:p w14:paraId="325EB805" w14:textId="77777777" w:rsidR="00290052" w:rsidRPr="006D36EE" w:rsidRDefault="00D90798" w:rsidP="00070867">
      <w:pPr>
        <w:numPr>
          <w:ilvl w:val="0"/>
          <w:numId w:val="13"/>
        </w:numPr>
        <w:spacing w:after="0"/>
        <w:ind w:right="15" w:hanging="720"/>
        <w:jc w:val="left"/>
        <w:rPr>
          <w:szCs w:val="24"/>
        </w:rPr>
      </w:pPr>
      <w:r w:rsidRPr="006D36EE">
        <w:rPr>
          <w:szCs w:val="24"/>
        </w:rPr>
        <w:t xml:space="preserve">Federal Withholding Tax Payable </w:t>
      </w:r>
      <w:r w:rsidRPr="006D36EE">
        <w:rPr>
          <w:szCs w:val="24"/>
        </w:rPr>
        <w:tab/>
        <w:t xml:space="preserve"> </w:t>
      </w:r>
      <w:r w:rsidRPr="006D36EE">
        <w:rPr>
          <w:szCs w:val="24"/>
        </w:rPr>
        <w:tab/>
        <w:t xml:space="preserve">502 </w:t>
      </w:r>
      <w:r w:rsidRPr="006D36EE">
        <w:rPr>
          <w:szCs w:val="24"/>
        </w:rPr>
        <w:tab/>
        <w:t xml:space="preserve">Fringe Benefits </w:t>
      </w:r>
    </w:p>
    <w:p w14:paraId="76C6765F" w14:textId="77777777" w:rsidR="00290052" w:rsidRPr="006D36EE" w:rsidRDefault="00D90798" w:rsidP="00070867">
      <w:pPr>
        <w:numPr>
          <w:ilvl w:val="0"/>
          <w:numId w:val="13"/>
        </w:numPr>
        <w:spacing w:after="0"/>
        <w:ind w:right="15" w:hanging="720"/>
        <w:jc w:val="left"/>
        <w:rPr>
          <w:szCs w:val="24"/>
        </w:rPr>
      </w:pPr>
      <w:r w:rsidRPr="006D36EE">
        <w:rPr>
          <w:szCs w:val="24"/>
        </w:rPr>
        <w:t xml:space="preserve">State Withholding Tax Payable </w:t>
      </w:r>
      <w:r w:rsidRPr="006D36EE">
        <w:rPr>
          <w:szCs w:val="24"/>
        </w:rPr>
        <w:tab/>
        <w:t xml:space="preserve"> </w:t>
      </w:r>
      <w:r w:rsidRPr="006D36EE">
        <w:rPr>
          <w:szCs w:val="24"/>
        </w:rPr>
        <w:tab/>
        <w:t xml:space="preserve">503 </w:t>
      </w:r>
      <w:r w:rsidRPr="006D36EE">
        <w:rPr>
          <w:szCs w:val="24"/>
        </w:rPr>
        <w:tab/>
        <w:t xml:space="preserve">Travel </w:t>
      </w:r>
    </w:p>
    <w:p w14:paraId="36B8238E" w14:textId="77777777" w:rsidR="00290052" w:rsidRPr="006D36EE" w:rsidRDefault="00D90798" w:rsidP="00070867">
      <w:pPr>
        <w:numPr>
          <w:ilvl w:val="0"/>
          <w:numId w:val="13"/>
        </w:numPr>
        <w:spacing w:after="0"/>
        <w:ind w:right="15" w:hanging="720"/>
        <w:jc w:val="left"/>
        <w:rPr>
          <w:szCs w:val="24"/>
        </w:rPr>
      </w:pPr>
      <w:r w:rsidRPr="006D36EE">
        <w:rPr>
          <w:szCs w:val="24"/>
        </w:rPr>
        <w:t xml:space="preserve">City Withholding Tax Payable </w:t>
      </w:r>
      <w:r w:rsidRPr="006D36EE">
        <w:rPr>
          <w:szCs w:val="24"/>
        </w:rPr>
        <w:tab/>
        <w:t xml:space="preserve"> </w:t>
      </w:r>
      <w:r w:rsidRPr="006D36EE">
        <w:rPr>
          <w:szCs w:val="24"/>
        </w:rPr>
        <w:tab/>
        <w:t xml:space="preserve">504 </w:t>
      </w:r>
      <w:r w:rsidRPr="006D36EE">
        <w:rPr>
          <w:szCs w:val="24"/>
        </w:rPr>
        <w:tab/>
        <w:t xml:space="preserve">Equipment </w:t>
      </w:r>
    </w:p>
    <w:p w14:paraId="5138E0F7" w14:textId="77777777" w:rsidR="00290052" w:rsidRPr="006D36EE" w:rsidRDefault="00D90798" w:rsidP="00070867">
      <w:pPr>
        <w:numPr>
          <w:ilvl w:val="0"/>
          <w:numId w:val="13"/>
        </w:numPr>
        <w:spacing w:after="0"/>
        <w:ind w:right="15" w:hanging="720"/>
        <w:jc w:val="left"/>
        <w:rPr>
          <w:szCs w:val="24"/>
        </w:rPr>
      </w:pPr>
      <w:r w:rsidRPr="006D36EE">
        <w:rPr>
          <w:szCs w:val="24"/>
        </w:rPr>
        <w:t xml:space="preserve">Loans </w:t>
      </w:r>
      <w:proofErr w:type="gramStart"/>
      <w:r w:rsidRPr="006D36EE">
        <w:rPr>
          <w:szCs w:val="24"/>
        </w:rPr>
        <w:t xml:space="preserve">Payable  </w:t>
      </w:r>
      <w:r w:rsidRPr="006D36EE">
        <w:rPr>
          <w:szCs w:val="24"/>
        </w:rPr>
        <w:tab/>
      </w:r>
      <w:proofErr w:type="gramEnd"/>
      <w:r w:rsidRPr="006D36EE">
        <w:rPr>
          <w:szCs w:val="24"/>
        </w:rPr>
        <w:t xml:space="preserve"> </w:t>
      </w:r>
      <w:r w:rsidRPr="006D36EE">
        <w:rPr>
          <w:szCs w:val="24"/>
        </w:rPr>
        <w:tab/>
        <w:t xml:space="preserve"> </w:t>
      </w:r>
      <w:r w:rsidRPr="006D36EE">
        <w:rPr>
          <w:szCs w:val="24"/>
        </w:rPr>
        <w:tab/>
        <w:t xml:space="preserve"> </w:t>
      </w:r>
      <w:r w:rsidRPr="006D36EE">
        <w:rPr>
          <w:szCs w:val="24"/>
        </w:rPr>
        <w:tab/>
        <w:t xml:space="preserve">505 </w:t>
      </w:r>
      <w:r w:rsidRPr="006D36EE">
        <w:rPr>
          <w:szCs w:val="24"/>
        </w:rPr>
        <w:tab/>
        <w:t xml:space="preserve">Supplies </w:t>
      </w:r>
    </w:p>
    <w:p w14:paraId="0E1B5088" w14:textId="77777777" w:rsidR="00290052" w:rsidRPr="006D36EE" w:rsidRDefault="00D90798" w:rsidP="00070867">
      <w:pPr>
        <w:numPr>
          <w:ilvl w:val="0"/>
          <w:numId w:val="13"/>
        </w:numPr>
        <w:spacing w:after="0"/>
        <w:ind w:right="15" w:hanging="720"/>
        <w:jc w:val="left"/>
        <w:rPr>
          <w:szCs w:val="24"/>
        </w:rPr>
      </w:pPr>
      <w:r w:rsidRPr="006D36EE">
        <w:rPr>
          <w:szCs w:val="24"/>
        </w:rPr>
        <w:t xml:space="preserve">Other Payables </w:t>
      </w:r>
      <w:r w:rsidRPr="006D36EE">
        <w:rPr>
          <w:szCs w:val="24"/>
        </w:rPr>
        <w:tab/>
        <w:t xml:space="preserve"> </w:t>
      </w:r>
      <w:r w:rsidRPr="006D36EE">
        <w:rPr>
          <w:szCs w:val="24"/>
        </w:rPr>
        <w:tab/>
        <w:t xml:space="preserve"> </w:t>
      </w:r>
      <w:r w:rsidRPr="006D36EE">
        <w:rPr>
          <w:szCs w:val="24"/>
        </w:rPr>
        <w:tab/>
        <w:t xml:space="preserve"> </w:t>
      </w:r>
      <w:r w:rsidRPr="006D36EE">
        <w:rPr>
          <w:szCs w:val="24"/>
        </w:rPr>
        <w:tab/>
        <w:t xml:space="preserve">506 </w:t>
      </w:r>
      <w:r w:rsidRPr="006D36EE">
        <w:rPr>
          <w:szCs w:val="24"/>
        </w:rPr>
        <w:tab/>
        <w:t xml:space="preserve">Contractual </w:t>
      </w:r>
    </w:p>
    <w:p w14:paraId="48ED1AFE" w14:textId="77777777" w:rsidR="00290052" w:rsidRPr="006D36EE" w:rsidRDefault="00D90798" w:rsidP="00070867">
      <w:pPr>
        <w:numPr>
          <w:ilvl w:val="1"/>
          <w:numId w:val="13"/>
        </w:numPr>
        <w:spacing w:after="0"/>
        <w:ind w:right="15" w:firstLine="3600"/>
        <w:jc w:val="left"/>
        <w:rPr>
          <w:szCs w:val="24"/>
        </w:rPr>
      </w:pPr>
      <w:r w:rsidRPr="006D36EE">
        <w:rPr>
          <w:szCs w:val="24"/>
        </w:rPr>
        <w:t xml:space="preserve">Other Costs </w:t>
      </w:r>
    </w:p>
    <w:p w14:paraId="4B3154D8" w14:textId="77777777" w:rsidR="00290052" w:rsidRPr="006D36EE" w:rsidRDefault="00D90798" w:rsidP="00070867">
      <w:pPr>
        <w:numPr>
          <w:ilvl w:val="1"/>
          <w:numId w:val="13"/>
        </w:numPr>
        <w:spacing w:after="0"/>
        <w:ind w:right="15" w:firstLine="3600"/>
        <w:jc w:val="left"/>
        <w:rPr>
          <w:szCs w:val="24"/>
        </w:rPr>
      </w:pPr>
      <w:r w:rsidRPr="006D36EE">
        <w:rPr>
          <w:szCs w:val="24"/>
        </w:rPr>
        <w:t xml:space="preserve">Indirect Costs </w:t>
      </w:r>
    </w:p>
    <w:p w14:paraId="3E90C2C1" w14:textId="77777777" w:rsidR="00290052" w:rsidRPr="00F27317" w:rsidRDefault="00D90798" w:rsidP="00F27317">
      <w:pPr>
        <w:rPr>
          <w:b/>
        </w:rPr>
      </w:pPr>
      <w:r w:rsidRPr="006D36EE">
        <w:t xml:space="preserve"> </w:t>
      </w:r>
      <w:r w:rsidRPr="006D36EE">
        <w:tab/>
      </w:r>
      <w:bookmarkStart w:id="215" w:name="_Toc535924081"/>
      <w:bookmarkStart w:id="216" w:name="_Toc536111736"/>
      <w:r w:rsidRPr="00F27317">
        <w:rPr>
          <w:b/>
          <w:u w:val="single" w:color="000000"/>
        </w:rPr>
        <w:t>Net Assets</w:t>
      </w:r>
      <w:r w:rsidRPr="00F27317">
        <w:rPr>
          <w:b/>
        </w:rPr>
        <w:t xml:space="preserve"> (300 Series)</w:t>
      </w:r>
      <w:bookmarkEnd w:id="215"/>
      <w:bookmarkEnd w:id="216"/>
      <w:r w:rsidRPr="00F27317">
        <w:rPr>
          <w:b/>
        </w:rPr>
        <w:t xml:space="preserve"> </w:t>
      </w:r>
    </w:p>
    <w:p w14:paraId="528C2940" w14:textId="77777777" w:rsidR="00290052" w:rsidRPr="006D36EE" w:rsidRDefault="00B20895" w:rsidP="00070867">
      <w:pPr>
        <w:numPr>
          <w:ilvl w:val="0"/>
          <w:numId w:val="14"/>
        </w:numPr>
        <w:spacing w:after="0"/>
        <w:ind w:right="15" w:hanging="720"/>
        <w:jc w:val="left"/>
        <w:rPr>
          <w:szCs w:val="24"/>
        </w:rPr>
      </w:pPr>
      <w:r w:rsidRPr="006D36EE">
        <w:rPr>
          <w:szCs w:val="24"/>
        </w:rPr>
        <w:t>Donor Restricted</w:t>
      </w:r>
      <w:r w:rsidR="00D90798" w:rsidRPr="006D36EE">
        <w:rPr>
          <w:szCs w:val="24"/>
        </w:rPr>
        <w:t xml:space="preserve"> </w:t>
      </w:r>
    </w:p>
    <w:p w14:paraId="66174C7F" w14:textId="77777777" w:rsidR="00290052" w:rsidRPr="006D36EE" w:rsidRDefault="00B20895" w:rsidP="00070867">
      <w:pPr>
        <w:numPr>
          <w:ilvl w:val="0"/>
          <w:numId w:val="14"/>
        </w:numPr>
        <w:spacing w:after="0"/>
        <w:ind w:right="15" w:hanging="720"/>
        <w:jc w:val="left"/>
        <w:rPr>
          <w:szCs w:val="24"/>
        </w:rPr>
      </w:pPr>
      <w:r w:rsidRPr="006D36EE">
        <w:rPr>
          <w:szCs w:val="24"/>
        </w:rPr>
        <w:t>Non-Donor Restricted</w:t>
      </w:r>
    </w:p>
    <w:p w14:paraId="26DE9295" w14:textId="77777777" w:rsidR="00290052" w:rsidRPr="006D36EE" w:rsidRDefault="00290052" w:rsidP="00070867">
      <w:pPr>
        <w:spacing w:after="0"/>
        <w:ind w:left="0" w:firstLine="0"/>
        <w:jc w:val="left"/>
        <w:rPr>
          <w:szCs w:val="24"/>
        </w:rPr>
      </w:pPr>
    </w:p>
    <w:p w14:paraId="43AA2DED" w14:textId="77777777" w:rsidR="00290052" w:rsidRPr="006D36EE" w:rsidRDefault="00D90798" w:rsidP="00070867">
      <w:pPr>
        <w:spacing w:after="0"/>
        <w:ind w:left="0" w:firstLine="0"/>
        <w:jc w:val="left"/>
        <w:rPr>
          <w:szCs w:val="24"/>
        </w:rPr>
      </w:pPr>
      <w:r w:rsidRPr="006D36EE">
        <w:rPr>
          <w:szCs w:val="24"/>
        </w:rPr>
        <w:t xml:space="preserve"> </w:t>
      </w:r>
    </w:p>
    <w:p w14:paraId="72B0C818" w14:textId="77777777" w:rsidR="00290052" w:rsidRPr="006D36EE" w:rsidRDefault="00D90798" w:rsidP="00070867">
      <w:pPr>
        <w:spacing w:after="0"/>
        <w:ind w:left="0" w:firstLine="0"/>
        <w:jc w:val="left"/>
        <w:rPr>
          <w:szCs w:val="24"/>
        </w:rPr>
      </w:pPr>
      <w:r w:rsidRPr="006D36EE">
        <w:rPr>
          <w:szCs w:val="24"/>
        </w:rPr>
        <w:t xml:space="preserve">  </w:t>
      </w:r>
    </w:p>
    <w:p w14:paraId="02F9293F" w14:textId="77777777" w:rsidR="00290052" w:rsidRPr="006D36EE" w:rsidRDefault="00D90798" w:rsidP="00070867">
      <w:pPr>
        <w:spacing w:after="0"/>
        <w:ind w:left="0" w:firstLine="0"/>
        <w:jc w:val="left"/>
        <w:rPr>
          <w:szCs w:val="24"/>
        </w:rPr>
      </w:pPr>
      <w:r w:rsidRPr="006D36EE">
        <w:rPr>
          <w:szCs w:val="24"/>
        </w:rPr>
        <w:t xml:space="preserve"> </w:t>
      </w:r>
    </w:p>
    <w:p w14:paraId="2BB0185A" w14:textId="77777777" w:rsidR="00DF025B" w:rsidRDefault="00DF025B" w:rsidP="00070867">
      <w:pPr>
        <w:spacing w:after="160" w:line="259" w:lineRule="auto"/>
        <w:ind w:left="0" w:firstLine="0"/>
        <w:jc w:val="left"/>
        <w:rPr>
          <w:b/>
          <w:szCs w:val="24"/>
          <w:u w:val="single" w:color="000000"/>
        </w:rPr>
      </w:pPr>
      <w:r>
        <w:rPr>
          <w:b/>
          <w:szCs w:val="24"/>
          <w:u w:val="single" w:color="000000"/>
        </w:rPr>
        <w:br w:type="page"/>
      </w:r>
    </w:p>
    <w:p w14:paraId="1DA2EC99" w14:textId="77777777" w:rsidR="00DF025B" w:rsidRDefault="00DF025B" w:rsidP="00952C0D">
      <w:pPr>
        <w:pStyle w:val="Appendix"/>
      </w:pPr>
      <w:bookmarkStart w:id="217" w:name="_Toc126058949"/>
      <w:r>
        <w:lastRenderedPageBreak/>
        <w:t>Appendix 2</w:t>
      </w:r>
      <w:r w:rsidR="00952C0D">
        <w:t>-Request for Advance or Reimbursement (SF 270)</w:t>
      </w:r>
      <w:bookmarkEnd w:id="217"/>
    </w:p>
    <w:p w14:paraId="0E5B6108" w14:textId="77777777" w:rsidR="00290052" w:rsidRPr="00F27317" w:rsidRDefault="00DF025B" w:rsidP="00705188">
      <w:pPr>
        <w:spacing w:before="240" w:after="240"/>
        <w:ind w:left="14" w:hanging="14"/>
        <w:jc w:val="center"/>
        <w:rPr>
          <w:b/>
        </w:rPr>
      </w:pPr>
      <w:bookmarkStart w:id="218" w:name="_Toc536111737"/>
      <w:r w:rsidRPr="00F27317">
        <w:rPr>
          <w:b/>
        </w:rPr>
        <w:t>Request for Advance or Reimbursement (SF 270)</w:t>
      </w:r>
      <w:bookmarkEnd w:id="218"/>
    </w:p>
    <w:p w14:paraId="62A63344" w14:textId="77777777" w:rsidR="00290052" w:rsidRDefault="00DF025B" w:rsidP="00070867">
      <w:pPr>
        <w:spacing w:after="0"/>
        <w:ind w:left="0" w:firstLine="0"/>
        <w:jc w:val="left"/>
        <w:rPr>
          <w:szCs w:val="24"/>
        </w:rPr>
      </w:pPr>
      <w:r>
        <w:rPr>
          <w:szCs w:val="24"/>
        </w:rPr>
        <w:t xml:space="preserve">To obtain a copy of SF Form 270, </w:t>
      </w:r>
      <w:r w:rsidR="006709BF">
        <w:rPr>
          <w:szCs w:val="24"/>
        </w:rPr>
        <w:t>go to General Services Administration (GSA) using the following link:</w:t>
      </w:r>
    </w:p>
    <w:p w14:paraId="1D099CDC" w14:textId="77777777" w:rsidR="006709BF" w:rsidRDefault="006709BF" w:rsidP="00070867">
      <w:pPr>
        <w:spacing w:after="0"/>
        <w:ind w:left="0" w:firstLine="0"/>
        <w:jc w:val="left"/>
        <w:rPr>
          <w:szCs w:val="24"/>
        </w:rPr>
      </w:pPr>
    </w:p>
    <w:p w14:paraId="14D35FA5" w14:textId="77777777" w:rsidR="00290052" w:rsidRDefault="00000000" w:rsidP="00070867">
      <w:pPr>
        <w:spacing w:after="0"/>
        <w:ind w:left="0" w:firstLine="0"/>
        <w:jc w:val="left"/>
        <w:rPr>
          <w:szCs w:val="24"/>
        </w:rPr>
      </w:pPr>
      <w:hyperlink r:id="rId69" w:history="1">
        <w:r w:rsidR="006709BF" w:rsidRPr="003D5C23">
          <w:rPr>
            <w:rStyle w:val="Hyperlink"/>
            <w:szCs w:val="24"/>
          </w:rPr>
          <w:t>https://www.sba.gov/sites/default/files/files/sf270(6).pdf</w:t>
        </w:r>
      </w:hyperlink>
    </w:p>
    <w:p w14:paraId="0C08E781" w14:textId="77777777" w:rsidR="006709BF" w:rsidRPr="006D36EE" w:rsidRDefault="006709BF" w:rsidP="00070867">
      <w:pPr>
        <w:spacing w:after="0"/>
        <w:ind w:left="0" w:firstLine="0"/>
        <w:jc w:val="left"/>
        <w:rPr>
          <w:szCs w:val="24"/>
        </w:rPr>
      </w:pPr>
    </w:p>
    <w:p w14:paraId="4CA5F9EF" w14:textId="77777777" w:rsidR="00290052" w:rsidRPr="006D36EE" w:rsidRDefault="00D90798" w:rsidP="00070867">
      <w:pPr>
        <w:spacing w:after="0"/>
        <w:ind w:left="0" w:firstLine="0"/>
        <w:jc w:val="left"/>
        <w:rPr>
          <w:szCs w:val="24"/>
        </w:rPr>
      </w:pPr>
      <w:r w:rsidRPr="006D36EE">
        <w:rPr>
          <w:szCs w:val="24"/>
        </w:rPr>
        <w:t xml:space="preserve"> </w:t>
      </w:r>
    </w:p>
    <w:p w14:paraId="167216E6" w14:textId="77777777" w:rsidR="00290052" w:rsidRPr="006D36EE" w:rsidRDefault="00D90798" w:rsidP="00070867">
      <w:pPr>
        <w:spacing w:after="0"/>
        <w:ind w:left="0" w:firstLine="0"/>
        <w:jc w:val="left"/>
        <w:rPr>
          <w:szCs w:val="24"/>
        </w:rPr>
      </w:pPr>
      <w:r w:rsidRPr="006D36EE">
        <w:rPr>
          <w:szCs w:val="24"/>
        </w:rPr>
        <w:t xml:space="preserve"> </w:t>
      </w:r>
    </w:p>
    <w:p w14:paraId="31E53D90" w14:textId="77777777" w:rsidR="00290052" w:rsidRDefault="00290052" w:rsidP="00070867">
      <w:pPr>
        <w:spacing w:after="0"/>
        <w:ind w:left="0" w:firstLine="0"/>
        <w:jc w:val="left"/>
        <w:rPr>
          <w:szCs w:val="24"/>
        </w:rPr>
      </w:pPr>
    </w:p>
    <w:p w14:paraId="42778625" w14:textId="77777777" w:rsidR="006709BF" w:rsidRDefault="006709BF" w:rsidP="00070867">
      <w:pPr>
        <w:spacing w:after="0"/>
        <w:ind w:left="0" w:firstLine="0"/>
        <w:jc w:val="left"/>
        <w:rPr>
          <w:szCs w:val="24"/>
        </w:rPr>
      </w:pPr>
    </w:p>
    <w:p w14:paraId="7E620231" w14:textId="77777777" w:rsidR="006709BF" w:rsidRDefault="006709BF" w:rsidP="00070867">
      <w:pPr>
        <w:spacing w:after="0"/>
        <w:ind w:right="701"/>
        <w:jc w:val="left"/>
        <w:rPr>
          <w:b/>
          <w:szCs w:val="24"/>
          <w:u w:val="single" w:color="000000"/>
        </w:rPr>
      </w:pPr>
    </w:p>
    <w:p w14:paraId="10FB2051" w14:textId="77777777" w:rsidR="005B5ED6" w:rsidRDefault="005B5ED6">
      <w:pPr>
        <w:spacing w:after="160" w:line="259" w:lineRule="auto"/>
        <w:ind w:left="0" w:firstLine="0"/>
        <w:jc w:val="left"/>
        <w:rPr>
          <w:b/>
          <w:szCs w:val="24"/>
          <w:u w:val="single" w:color="000000"/>
        </w:rPr>
      </w:pPr>
      <w:r>
        <w:rPr>
          <w:b/>
          <w:szCs w:val="24"/>
          <w:u w:val="single" w:color="000000"/>
        </w:rPr>
        <w:br w:type="page"/>
      </w:r>
    </w:p>
    <w:p w14:paraId="0D13897D" w14:textId="77777777" w:rsidR="00952C0D" w:rsidRPr="005B5ED6" w:rsidRDefault="006709BF" w:rsidP="00952C0D">
      <w:pPr>
        <w:pStyle w:val="Appendix"/>
      </w:pPr>
      <w:bookmarkStart w:id="219" w:name="_Toc126058950"/>
      <w:r>
        <w:lastRenderedPageBreak/>
        <w:t>Appendix 3</w:t>
      </w:r>
      <w:r w:rsidR="00952C0D">
        <w:t>-</w:t>
      </w:r>
      <w:r w:rsidR="00952C0D" w:rsidRPr="00952C0D">
        <w:t xml:space="preserve"> </w:t>
      </w:r>
      <w:r w:rsidR="00952C0D" w:rsidRPr="005B5ED6">
        <w:t>Federal Financial Report</w:t>
      </w:r>
      <w:r w:rsidR="00952C0D">
        <w:t xml:space="preserve"> (SF 425)</w:t>
      </w:r>
      <w:bookmarkEnd w:id="219"/>
    </w:p>
    <w:p w14:paraId="418E2D84" w14:textId="77777777" w:rsidR="006709BF" w:rsidRDefault="006709BF" w:rsidP="005B5ED6">
      <w:pPr>
        <w:spacing w:after="0"/>
        <w:ind w:right="701"/>
        <w:jc w:val="right"/>
        <w:rPr>
          <w:b/>
          <w:szCs w:val="24"/>
          <w:u w:val="single" w:color="000000"/>
        </w:rPr>
      </w:pPr>
    </w:p>
    <w:p w14:paraId="06750822" w14:textId="77777777" w:rsidR="00290052" w:rsidRPr="005B5ED6" w:rsidRDefault="006709BF" w:rsidP="00705188">
      <w:pPr>
        <w:spacing w:before="240" w:after="240"/>
        <w:ind w:left="14" w:hanging="14"/>
        <w:jc w:val="center"/>
        <w:rPr>
          <w:b/>
        </w:rPr>
      </w:pPr>
      <w:bookmarkStart w:id="220" w:name="_Toc536111738"/>
      <w:r w:rsidRPr="005B5ED6">
        <w:rPr>
          <w:b/>
        </w:rPr>
        <w:t>Federal Financial Report</w:t>
      </w:r>
      <w:bookmarkEnd w:id="220"/>
    </w:p>
    <w:p w14:paraId="52C5B866" w14:textId="77777777" w:rsidR="00290052" w:rsidRPr="006D36EE" w:rsidRDefault="00290052" w:rsidP="00705188">
      <w:pPr>
        <w:spacing w:after="0"/>
        <w:ind w:left="0" w:firstLine="0"/>
        <w:jc w:val="left"/>
        <w:rPr>
          <w:szCs w:val="24"/>
        </w:rPr>
      </w:pPr>
    </w:p>
    <w:p w14:paraId="063FF5CD" w14:textId="77777777" w:rsidR="00290052" w:rsidRPr="006D36EE" w:rsidRDefault="00D90798" w:rsidP="00070867">
      <w:pPr>
        <w:spacing w:after="0"/>
        <w:ind w:left="-5" w:right="15"/>
        <w:jc w:val="left"/>
        <w:rPr>
          <w:szCs w:val="24"/>
        </w:rPr>
      </w:pPr>
      <w:r w:rsidRPr="006D36EE">
        <w:rPr>
          <w:szCs w:val="24"/>
        </w:rPr>
        <w:t xml:space="preserve">To obtain a copy of </w:t>
      </w:r>
      <w:r w:rsidR="006709BF">
        <w:rPr>
          <w:szCs w:val="24"/>
        </w:rPr>
        <w:t>SF</w:t>
      </w:r>
      <w:r w:rsidRPr="006D36EE">
        <w:rPr>
          <w:szCs w:val="24"/>
        </w:rPr>
        <w:t xml:space="preserve"> Form </w:t>
      </w:r>
      <w:r w:rsidR="00E74DBF" w:rsidRPr="006D36EE">
        <w:rPr>
          <w:szCs w:val="24"/>
        </w:rPr>
        <w:t>425</w:t>
      </w:r>
      <w:r w:rsidRPr="006D36EE">
        <w:rPr>
          <w:szCs w:val="24"/>
        </w:rPr>
        <w:t xml:space="preserve">, go to </w:t>
      </w:r>
      <w:r w:rsidR="006709BF">
        <w:rPr>
          <w:szCs w:val="24"/>
        </w:rPr>
        <w:t xml:space="preserve">General Services Administration (GSA) using the </w:t>
      </w:r>
      <w:r w:rsidRPr="006D36EE">
        <w:rPr>
          <w:szCs w:val="24"/>
        </w:rPr>
        <w:t xml:space="preserve">following </w:t>
      </w:r>
      <w:r w:rsidR="006709BF">
        <w:rPr>
          <w:szCs w:val="24"/>
        </w:rPr>
        <w:t>link</w:t>
      </w:r>
      <w:r w:rsidRPr="006D36EE">
        <w:rPr>
          <w:szCs w:val="24"/>
        </w:rPr>
        <w:t xml:space="preserve">: </w:t>
      </w:r>
    </w:p>
    <w:p w14:paraId="5EC57DA8" w14:textId="77777777" w:rsidR="00290052" w:rsidRPr="006D36EE" w:rsidRDefault="00D90798" w:rsidP="00070867">
      <w:pPr>
        <w:spacing w:after="0"/>
        <w:ind w:left="0" w:firstLine="0"/>
        <w:jc w:val="left"/>
        <w:rPr>
          <w:szCs w:val="24"/>
        </w:rPr>
      </w:pPr>
      <w:r w:rsidRPr="006D36EE">
        <w:rPr>
          <w:szCs w:val="24"/>
        </w:rPr>
        <w:t xml:space="preserve"> </w:t>
      </w:r>
    </w:p>
    <w:p w14:paraId="59727B1C" w14:textId="77777777" w:rsidR="00290052" w:rsidRDefault="00000000" w:rsidP="00070867">
      <w:pPr>
        <w:spacing w:after="0"/>
        <w:ind w:left="0" w:firstLine="0"/>
        <w:jc w:val="left"/>
        <w:rPr>
          <w:szCs w:val="24"/>
        </w:rPr>
      </w:pPr>
      <w:hyperlink r:id="rId70" w:history="1">
        <w:r w:rsidR="006709BF" w:rsidRPr="003D5C23">
          <w:rPr>
            <w:rStyle w:val="Hyperlink"/>
            <w:szCs w:val="24"/>
          </w:rPr>
          <w:t>https://www.gsa.gov/forms-library/federal-financial-report</w:t>
        </w:r>
      </w:hyperlink>
    </w:p>
    <w:p w14:paraId="17E9BC4A" w14:textId="77777777" w:rsidR="006709BF" w:rsidRPr="006D36EE" w:rsidRDefault="006709BF" w:rsidP="00070867">
      <w:pPr>
        <w:spacing w:after="0"/>
        <w:ind w:left="0" w:firstLine="0"/>
        <w:jc w:val="left"/>
        <w:rPr>
          <w:szCs w:val="24"/>
        </w:rPr>
      </w:pPr>
    </w:p>
    <w:p w14:paraId="7CE9118F" w14:textId="77777777" w:rsidR="00290052" w:rsidRPr="006D36EE" w:rsidRDefault="00290052" w:rsidP="00070867">
      <w:pPr>
        <w:spacing w:after="0"/>
        <w:jc w:val="left"/>
        <w:rPr>
          <w:szCs w:val="24"/>
        </w:rPr>
        <w:sectPr w:rsidR="00290052" w:rsidRPr="006D36EE" w:rsidSect="00697E3C">
          <w:type w:val="continuous"/>
          <w:pgSz w:w="12240" w:h="15840"/>
          <w:pgMar w:top="1440" w:right="864" w:bottom="1440" w:left="1080" w:header="763" w:footer="691" w:gutter="0"/>
          <w:cols w:space="720"/>
        </w:sectPr>
      </w:pPr>
    </w:p>
    <w:p w14:paraId="1453A160" w14:textId="77777777" w:rsidR="006709BF" w:rsidRDefault="006709BF" w:rsidP="00952C0D">
      <w:pPr>
        <w:pStyle w:val="Appendix"/>
      </w:pPr>
      <w:bookmarkStart w:id="221" w:name="_Toc126058951"/>
      <w:bookmarkStart w:id="222" w:name="_Toc535924084"/>
      <w:r>
        <w:lastRenderedPageBreak/>
        <w:t>Appendix 4</w:t>
      </w:r>
      <w:r w:rsidR="00952C0D">
        <w:t>-Sample Monthly Budget Comparison Report</w:t>
      </w:r>
      <w:bookmarkEnd w:id="221"/>
    </w:p>
    <w:p w14:paraId="67628E41" w14:textId="77777777" w:rsidR="00581014" w:rsidRDefault="000B54E7" w:rsidP="00070867">
      <w:pPr>
        <w:spacing w:after="0"/>
        <w:ind w:right="701"/>
        <w:jc w:val="left"/>
        <w:rPr>
          <w:b/>
          <w:szCs w:val="24"/>
          <w:u w:val="single" w:color="000000"/>
        </w:rPr>
      </w:pPr>
      <w:r>
        <w:rPr>
          <w:b/>
          <w:szCs w:val="24"/>
          <w:u w:val="single" w:color="000000"/>
        </w:rPr>
        <w:object w:dxaOrig="9180" w:dyaOrig="11880" w14:anchorId="749EFECC">
          <v:shape id="_x0000_i1025" type="#_x0000_t75" style="width:460.35pt;height:594.55pt" o:ole="">
            <v:imagedata r:id="rId71" o:title=""/>
          </v:shape>
          <o:OLEObject Type="Embed" ProgID="Acrobat.Document.DC" ShapeID="_x0000_i1025" DrawAspect="Content" ObjectID="_1762081044" r:id="rId72"/>
        </w:object>
      </w:r>
    </w:p>
    <w:p w14:paraId="4AF83E29" w14:textId="77777777" w:rsidR="00577C9C" w:rsidRDefault="00577C9C" w:rsidP="00070867">
      <w:pPr>
        <w:spacing w:after="160" w:line="259" w:lineRule="auto"/>
        <w:ind w:left="0" w:firstLine="0"/>
        <w:jc w:val="left"/>
        <w:rPr>
          <w:b/>
          <w:szCs w:val="24"/>
          <w:u w:val="single" w:color="000000"/>
        </w:rPr>
        <w:sectPr w:rsidR="00577C9C" w:rsidSect="00D46A82">
          <w:headerReference w:type="even" r:id="rId73"/>
          <w:headerReference w:type="default" r:id="rId74"/>
          <w:footerReference w:type="even" r:id="rId75"/>
          <w:headerReference w:type="first" r:id="rId76"/>
          <w:pgSz w:w="12240" w:h="15840"/>
          <w:pgMar w:top="1080" w:right="1440" w:bottom="1080" w:left="1440" w:header="763" w:footer="696" w:gutter="0"/>
          <w:cols w:space="720"/>
          <w:titlePg/>
          <w:docGrid w:linePitch="326"/>
        </w:sectPr>
      </w:pPr>
      <w:bookmarkStart w:id="223" w:name="_Toc535924106"/>
      <w:bookmarkEnd w:id="222"/>
    </w:p>
    <w:p w14:paraId="30758FF9" w14:textId="77777777" w:rsidR="009545C0" w:rsidRDefault="009545C0" w:rsidP="00952C0D">
      <w:pPr>
        <w:pStyle w:val="Appendix"/>
      </w:pPr>
      <w:bookmarkStart w:id="224" w:name="_Toc126058952"/>
      <w:r>
        <w:lastRenderedPageBreak/>
        <w:t>Appendix 5</w:t>
      </w:r>
      <w:r w:rsidR="00952C0D">
        <w:t>-Budget Revision Worksheet</w:t>
      </w:r>
      <w:bookmarkEnd w:id="224"/>
    </w:p>
    <w:bookmarkEnd w:id="223"/>
    <w:p w14:paraId="29211E92" w14:textId="77777777" w:rsidR="00290052" w:rsidRPr="005B5ED6" w:rsidRDefault="00290052" w:rsidP="005B5ED6">
      <w:pPr>
        <w:rPr>
          <w:b/>
        </w:rPr>
      </w:pPr>
    </w:p>
    <w:p w14:paraId="5BE7ED8F" w14:textId="77777777" w:rsidR="005B5ED6" w:rsidRDefault="005B5ED6" w:rsidP="00070867">
      <w:pPr>
        <w:spacing w:after="0"/>
        <w:ind w:left="68" w:right="5105"/>
        <w:jc w:val="left"/>
        <w:rPr>
          <w:rFonts w:eastAsia="Arial"/>
          <w:b/>
          <w:szCs w:val="24"/>
        </w:rPr>
      </w:pPr>
    </w:p>
    <w:p w14:paraId="6B916355" w14:textId="77777777" w:rsidR="005B5ED6" w:rsidRDefault="005B5ED6" w:rsidP="00070867">
      <w:pPr>
        <w:spacing w:after="0"/>
        <w:ind w:left="68" w:right="5105"/>
        <w:jc w:val="left"/>
        <w:rPr>
          <w:rFonts w:eastAsia="Arial"/>
          <w:b/>
          <w:szCs w:val="24"/>
        </w:rPr>
      </w:pPr>
    </w:p>
    <w:p w14:paraId="4E128CFD" w14:textId="2C18DC97" w:rsidR="00290052" w:rsidRPr="006D36EE" w:rsidRDefault="00D43B26" w:rsidP="00F8254B">
      <w:pPr>
        <w:spacing w:after="0"/>
        <w:ind w:left="0" w:firstLine="0"/>
        <w:jc w:val="center"/>
        <w:rPr>
          <w:szCs w:val="24"/>
        </w:rPr>
      </w:pPr>
      <w:r w:rsidRPr="00D43B26">
        <w:rPr>
          <w:noProof/>
        </w:rPr>
        <w:drawing>
          <wp:inline distT="0" distB="0" distL="0" distR="0" wp14:anchorId="38B8500D" wp14:editId="6361AE0B">
            <wp:extent cx="4876800" cy="42767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76800" cy="4276725"/>
                    </a:xfrm>
                    <a:prstGeom prst="rect">
                      <a:avLst/>
                    </a:prstGeom>
                    <a:noFill/>
                    <a:ln>
                      <a:noFill/>
                    </a:ln>
                  </pic:spPr>
                </pic:pic>
              </a:graphicData>
            </a:graphic>
          </wp:inline>
        </w:drawing>
      </w:r>
    </w:p>
    <w:p w14:paraId="38B79D5A"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p>
    <w:p w14:paraId="771C5E8F" w14:textId="77777777" w:rsidR="002C4D6B" w:rsidRPr="006D36EE" w:rsidRDefault="002C4D6B" w:rsidP="00070867">
      <w:pPr>
        <w:spacing w:after="0"/>
        <w:ind w:left="0" w:firstLine="0"/>
        <w:jc w:val="left"/>
        <w:rPr>
          <w:szCs w:val="24"/>
        </w:rPr>
      </w:pPr>
      <w:r w:rsidRPr="006D36EE">
        <w:rPr>
          <w:szCs w:val="24"/>
        </w:rPr>
        <w:br w:type="page"/>
      </w:r>
    </w:p>
    <w:p w14:paraId="16647E20" w14:textId="77777777" w:rsidR="00290052" w:rsidRPr="006D36EE" w:rsidRDefault="00290052" w:rsidP="00070867">
      <w:pPr>
        <w:spacing w:after="0"/>
        <w:ind w:left="-5"/>
        <w:jc w:val="left"/>
        <w:rPr>
          <w:szCs w:val="24"/>
        </w:rPr>
      </w:pPr>
    </w:p>
    <w:p w14:paraId="284753F0" w14:textId="77777777" w:rsidR="00290052" w:rsidRPr="009545C0" w:rsidRDefault="00D90798" w:rsidP="00952C0D">
      <w:pPr>
        <w:pStyle w:val="Appendix"/>
      </w:pPr>
      <w:bookmarkStart w:id="225" w:name="_Toc126058953"/>
      <w:r w:rsidRPr="009545C0">
        <w:t>Appendix 6</w:t>
      </w:r>
      <w:r w:rsidR="00952C0D">
        <w:t>-Cash Receipts Log</w:t>
      </w:r>
      <w:bookmarkEnd w:id="225"/>
      <w:r w:rsidRPr="009545C0">
        <w:t xml:space="preserve"> </w:t>
      </w:r>
    </w:p>
    <w:p w14:paraId="536BEE83" w14:textId="77777777" w:rsidR="002C4D6B" w:rsidRPr="006D36EE" w:rsidRDefault="002C4D6B" w:rsidP="00070867">
      <w:pPr>
        <w:spacing w:after="0"/>
        <w:ind w:left="-5"/>
        <w:jc w:val="left"/>
        <w:rPr>
          <w:b/>
          <w:i/>
          <w:szCs w:val="24"/>
          <w:u w:val="single"/>
        </w:rPr>
      </w:pPr>
    </w:p>
    <w:tbl>
      <w:tblPr>
        <w:tblW w:w="13440" w:type="dxa"/>
        <w:tblLook w:val="04A0" w:firstRow="1" w:lastRow="0" w:firstColumn="1" w:lastColumn="0" w:noHBand="0" w:noVBand="1"/>
      </w:tblPr>
      <w:tblGrid>
        <w:gridCol w:w="3439"/>
        <w:gridCol w:w="4141"/>
        <w:gridCol w:w="3594"/>
        <w:gridCol w:w="2266"/>
      </w:tblGrid>
      <w:tr w:rsidR="00684FCA" w:rsidRPr="006D36EE" w14:paraId="6FF7C222" w14:textId="77777777" w:rsidTr="00684FCA">
        <w:trPr>
          <w:trHeight w:val="403"/>
        </w:trPr>
        <w:tc>
          <w:tcPr>
            <w:tcW w:w="13440" w:type="dxa"/>
            <w:gridSpan w:val="4"/>
            <w:tcBorders>
              <w:top w:val="nil"/>
              <w:left w:val="nil"/>
              <w:bottom w:val="nil"/>
              <w:right w:val="nil"/>
            </w:tcBorders>
            <w:shd w:val="clear" w:color="auto" w:fill="auto"/>
            <w:noWrap/>
            <w:vAlign w:val="bottom"/>
            <w:hideMark/>
          </w:tcPr>
          <w:p w14:paraId="6EA9E6A3" w14:textId="77777777" w:rsidR="00684FCA" w:rsidRDefault="00684FCA" w:rsidP="005B5ED6">
            <w:pPr>
              <w:spacing w:after="0"/>
              <w:ind w:left="0" w:firstLine="0"/>
              <w:jc w:val="center"/>
              <w:rPr>
                <w:b/>
                <w:bCs/>
                <w:szCs w:val="24"/>
              </w:rPr>
            </w:pPr>
            <w:r w:rsidRPr="006D36EE">
              <w:rPr>
                <w:b/>
                <w:bCs/>
                <w:szCs w:val="24"/>
              </w:rPr>
              <w:t>CASH RECEIPTS LOG</w:t>
            </w:r>
          </w:p>
          <w:p w14:paraId="0701ED42" w14:textId="77777777" w:rsidR="000D0F34" w:rsidRPr="006D36EE" w:rsidRDefault="000D0F34" w:rsidP="00070867">
            <w:pPr>
              <w:spacing w:after="0"/>
              <w:ind w:left="0" w:firstLine="0"/>
              <w:jc w:val="left"/>
              <w:rPr>
                <w:b/>
                <w:bCs/>
                <w:szCs w:val="24"/>
              </w:rPr>
            </w:pPr>
          </w:p>
        </w:tc>
      </w:tr>
      <w:tr w:rsidR="00684FCA" w:rsidRPr="006D36EE" w14:paraId="12F5CECC" w14:textId="77777777" w:rsidTr="00684FCA">
        <w:trPr>
          <w:trHeight w:val="403"/>
        </w:trPr>
        <w:tc>
          <w:tcPr>
            <w:tcW w:w="3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F854B" w14:textId="77777777" w:rsidR="00684FCA" w:rsidRPr="006D36EE" w:rsidRDefault="00684FCA" w:rsidP="00070867">
            <w:pPr>
              <w:spacing w:after="0"/>
              <w:ind w:left="0" w:firstLine="0"/>
              <w:jc w:val="left"/>
              <w:rPr>
                <w:b/>
                <w:bCs/>
                <w:szCs w:val="24"/>
              </w:rPr>
            </w:pPr>
            <w:r w:rsidRPr="006D36EE">
              <w:rPr>
                <w:b/>
                <w:bCs/>
                <w:szCs w:val="24"/>
              </w:rPr>
              <w:t>Date</w:t>
            </w:r>
          </w:p>
        </w:tc>
        <w:tc>
          <w:tcPr>
            <w:tcW w:w="4141" w:type="dxa"/>
            <w:tcBorders>
              <w:top w:val="single" w:sz="4" w:space="0" w:color="auto"/>
              <w:left w:val="nil"/>
              <w:bottom w:val="single" w:sz="4" w:space="0" w:color="auto"/>
              <w:right w:val="single" w:sz="4" w:space="0" w:color="auto"/>
            </w:tcBorders>
            <w:shd w:val="clear" w:color="auto" w:fill="auto"/>
            <w:noWrap/>
            <w:vAlign w:val="bottom"/>
            <w:hideMark/>
          </w:tcPr>
          <w:p w14:paraId="30095A4D" w14:textId="77777777" w:rsidR="00684FCA" w:rsidRPr="006D36EE" w:rsidRDefault="00684FCA" w:rsidP="00070867">
            <w:pPr>
              <w:spacing w:after="0"/>
              <w:ind w:left="0" w:firstLine="0"/>
              <w:jc w:val="left"/>
              <w:rPr>
                <w:b/>
                <w:bCs/>
                <w:szCs w:val="24"/>
              </w:rPr>
            </w:pPr>
            <w:r w:rsidRPr="006D36EE">
              <w:rPr>
                <w:b/>
                <w:bCs/>
                <w:szCs w:val="24"/>
              </w:rPr>
              <w:t>Source of Check</w:t>
            </w:r>
          </w:p>
        </w:tc>
        <w:tc>
          <w:tcPr>
            <w:tcW w:w="3594" w:type="dxa"/>
            <w:tcBorders>
              <w:top w:val="single" w:sz="4" w:space="0" w:color="auto"/>
              <w:left w:val="nil"/>
              <w:bottom w:val="single" w:sz="4" w:space="0" w:color="auto"/>
              <w:right w:val="single" w:sz="4" w:space="0" w:color="auto"/>
            </w:tcBorders>
            <w:shd w:val="clear" w:color="auto" w:fill="auto"/>
            <w:noWrap/>
            <w:vAlign w:val="bottom"/>
            <w:hideMark/>
          </w:tcPr>
          <w:p w14:paraId="71D9FD75" w14:textId="77777777" w:rsidR="00684FCA" w:rsidRPr="006D36EE" w:rsidRDefault="00684FCA" w:rsidP="00070867">
            <w:pPr>
              <w:spacing w:after="0"/>
              <w:ind w:left="0" w:firstLine="0"/>
              <w:jc w:val="left"/>
              <w:rPr>
                <w:b/>
                <w:bCs/>
                <w:szCs w:val="24"/>
              </w:rPr>
            </w:pPr>
            <w:r w:rsidRPr="006D36EE">
              <w:rPr>
                <w:b/>
                <w:bCs/>
                <w:szCs w:val="24"/>
              </w:rPr>
              <w:t>Amount</w:t>
            </w:r>
          </w:p>
        </w:tc>
        <w:tc>
          <w:tcPr>
            <w:tcW w:w="2266" w:type="dxa"/>
            <w:tcBorders>
              <w:top w:val="single" w:sz="4" w:space="0" w:color="auto"/>
              <w:left w:val="nil"/>
              <w:bottom w:val="single" w:sz="4" w:space="0" w:color="auto"/>
              <w:right w:val="single" w:sz="4" w:space="0" w:color="auto"/>
            </w:tcBorders>
            <w:shd w:val="clear" w:color="auto" w:fill="auto"/>
            <w:noWrap/>
            <w:vAlign w:val="bottom"/>
            <w:hideMark/>
          </w:tcPr>
          <w:p w14:paraId="52DD6844" w14:textId="77777777" w:rsidR="00684FCA" w:rsidRPr="006D36EE" w:rsidRDefault="00684FCA" w:rsidP="00070867">
            <w:pPr>
              <w:spacing w:after="0"/>
              <w:ind w:left="0" w:firstLine="0"/>
              <w:jc w:val="left"/>
              <w:rPr>
                <w:b/>
                <w:bCs/>
                <w:szCs w:val="24"/>
              </w:rPr>
            </w:pPr>
            <w:r w:rsidRPr="006D36EE">
              <w:rPr>
                <w:b/>
                <w:bCs/>
                <w:szCs w:val="24"/>
              </w:rPr>
              <w:t>Remarks</w:t>
            </w:r>
          </w:p>
        </w:tc>
      </w:tr>
      <w:tr w:rsidR="00684FCA" w:rsidRPr="006D36EE" w14:paraId="21582C21" w14:textId="77777777" w:rsidTr="00684FCA">
        <w:trPr>
          <w:trHeight w:val="403"/>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7B0B36A2" w14:textId="77777777" w:rsidR="00684FCA" w:rsidRPr="006D36EE" w:rsidRDefault="00684FCA" w:rsidP="00070867">
            <w:pPr>
              <w:spacing w:after="0"/>
              <w:ind w:left="0" w:firstLine="0"/>
              <w:jc w:val="left"/>
              <w:rPr>
                <w:szCs w:val="24"/>
              </w:rPr>
            </w:pPr>
            <w:r w:rsidRPr="006D36EE">
              <w:rPr>
                <w:szCs w:val="24"/>
              </w:rPr>
              <w:t> </w:t>
            </w:r>
          </w:p>
        </w:tc>
        <w:tc>
          <w:tcPr>
            <w:tcW w:w="4141" w:type="dxa"/>
            <w:tcBorders>
              <w:top w:val="nil"/>
              <w:left w:val="nil"/>
              <w:bottom w:val="single" w:sz="4" w:space="0" w:color="auto"/>
              <w:right w:val="single" w:sz="4" w:space="0" w:color="auto"/>
            </w:tcBorders>
            <w:shd w:val="clear" w:color="auto" w:fill="auto"/>
            <w:noWrap/>
            <w:vAlign w:val="bottom"/>
            <w:hideMark/>
          </w:tcPr>
          <w:p w14:paraId="783BCC79" w14:textId="77777777" w:rsidR="00684FCA" w:rsidRPr="006D36EE" w:rsidRDefault="00684FCA" w:rsidP="00070867">
            <w:pPr>
              <w:spacing w:after="0"/>
              <w:ind w:left="0" w:firstLine="0"/>
              <w:jc w:val="left"/>
              <w:rPr>
                <w:szCs w:val="24"/>
              </w:rPr>
            </w:pPr>
            <w:r w:rsidRPr="006D36EE">
              <w:rPr>
                <w:szCs w:val="24"/>
              </w:rPr>
              <w:t> </w:t>
            </w:r>
          </w:p>
        </w:tc>
        <w:tc>
          <w:tcPr>
            <w:tcW w:w="3594" w:type="dxa"/>
            <w:tcBorders>
              <w:top w:val="nil"/>
              <w:left w:val="nil"/>
              <w:bottom w:val="single" w:sz="4" w:space="0" w:color="auto"/>
              <w:right w:val="single" w:sz="4" w:space="0" w:color="auto"/>
            </w:tcBorders>
            <w:shd w:val="clear" w:color="auto" w:fill="auto"/>
            <w:noWrap/>
            <w:vAlign w:val="bottom"/>
            <w:hideMark/>
          </w:tcPr>
          <w:p w14:paraId="29204641" w14:textId="77777777" w:rsidR="00684FCA" w:rsidRPr="006D36EE" w:rsidRDefault="00684FCA" w:rsidP="00070867">
            <w:pPr>
              <w:spacing w:after="0"/>
              <w:ind w:left="0" w:firstLine="0"/>
              <w:jc w:val="left"/>
              <w:rPr>
                <w:szCs w:val="24"/>
              </w:rPr>
            </w:pPr>
            <w:r w:rsidRPr="006D36EE">
              <w:rPr>
                <w:szCs w:val="24"/>
              </w:rPr>
              <w:t> </w:t>
            </w:r>
          </w:p>
        </w:tc>
        <w:tc>
          <w:tcPr>
            <w:tcW w:w="2266" w:type="dxa"/>
            <w:tcBorders>
              <w:top w:val="nil"/>
              <w:left w:val="nil"/>
              <w:bottom w:val="single" w:sz="4" w:space="0" w:color="auto"/>
              <w:right w:val="single" w:sz="4" w:space="0" w:color="auto"/>
            </w:tcBorders>
            <w:shd w:val="clear" w:color="auto" w:fill="auto"/>
            <w:noWrap/>
            <w:vAlign w:val="bottom"/>
            <w:hideMark/>
          </w:tcPr>
          <w:p w14:paraId="5633EEAC" w14:textId="77777777" w:rsidR="00684FCA" w:rsidRPr="006D36EE" w:rsidRDefault="00684FCA" w:rsidP="00070867">
            <w:pPr>
              <w:spacing w:after="0"/>
              <w:ind w:left="0" w:firstLine="0"/>
              <w:jc w:val="left"/>
              <w:rPr>
                <w:szCs w:val="24"/>
              </w:rPr>
            </w:pPr>
            <w:r w:rsidRPr="006D36EE">
              <w:rPr>
                <w:szCs w:val="24"/>
              </w:rPr>
              <w:t> </w:t>
            </w:r>
          </w:p>
        </w:tc>
      </w:tr>
      <w:tr w:rsidR="00684FCA" w:rsidRPr="006D36EE" w14:paraId="77F5A19E" w14:textId="77777777" w:rsidTr="00684FCA">
        <w:trPr>
          <w:trHeight w:val="403"/>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4EA1BA31" w14:textId="77777777" w:rsidR="00684FCA" w:rsidRPr="006D36EE" w:rsidRDefault="00684FCA" w:rsidP="00070867">
            <w:pPr>
              <w:spacing w:after="0"/>
              <w:ind w:left="0" w:firstLine="0"/>
              <w:jc w:val="left"/>
              <w:rPr>
                <w:szCs w:val="24"/>
              </w:rPr>
            </w:pPr>
            <w:r w:rsidRPr="006D36EE">
              <w:rPr>
                <w:szCs w:val="24"/>
              </w:rPr>
              <w:t> </w:t>
            </w:r>
          </w:p>
        </w:tc>
        <w:tc>
          <w:tcPr>
            <w:tcW w:w="4141" w:type="dxa"/>
            <w:tcBorders>
              <w:top w:val="nil"/>
              <w:left w:val="nil"/>
              <w:bottom w:val="single" w:sz="4" w:space="0" w:color="auto"/>
              <w:right w:val="single" w:sz="4" w:space="0" w:color="auto"/>
            </w:tcBorders>
            <w:shd w:val="clear" w:color="auto" w:fill="auto"/>
            <w:noWrap/>
            <w:vAlign w:val="bottom"/>
            <w:hideMark/>
          </w:tcPr>
          <w:p w14:paraId="2D70B93A" w14:textId="77777777" w:rsidR="00684FCA" w:rsidRPr="006D36EE" w:rsidRDefault="00684FCA" w:rsidP="00070867">
            <w:pPr>
              <w:spacing w:after="0"/>
              <w:ind w:left="0" w:firstLine="0"/>
              <w:jc w:val="left"/>
              <w:rPr>
                <w:szCs w:val="24"/>
              </w:rPr>
            </w:pPr>
            <w:r w:rsidRPr="006D36EE">
              <w:rPr>
                <w:szCs w:val="24"/>
              </w:rPr>
              <w:t> </w:t>
            </w:r>
          </w:p>
        </w:tc>
        <w:tc>
          <w:tcPr>
            <w:tcW w:w="3594" w:type="dxa"/>
            <w:tcBorders>
              <w:top w:val="nil"/>
              <w:left w:val="nil"/>
              <w:bottom w:val="single" w:sz="4" w:space="0" w:color="auto"/>
              <w:right w:val="single" w:sz="4" w:space="0" w:color="auto"/>
            </w:tcBorders>
            <w:shd w:val="clear" w:color="auto" w:fill="auto"/>
            <w:noWrap/>
            <w:vAlign w:val="bottom"/>
            <w:hideMark/>
          </w:tcPr>
          <w:p w14:paraId="587EAE3A" w14:textId="77777777" w:rsidR="00684FCA" w:rsidRPr="006D36EE" w:rsidRDefault="00684FCA" w:rsidP="00070867">
            <w:pPr>
              <w:spacing w:after="0"/>
              <w:ind w:left="0" w:firstLine="0"/>
              <w:jc w:val="left"/>
              <w:rPr>
                <w:szCs w:val="24"/>
              </w:rPr>
            </w:pPr>
            <w:r w:rsidRPr="006D36EE">
              <w:rPr>
                <w:szCs w:val="24"/>
              </w:rPr>
              <w:t> </w:t>
            </w:r>
          </w:p>
        </w:tc>
        <w:tc>
          <w:tcPr>
            <w:tcW w:w="2266" w:type="dxa"/>
            <w:tcBorders>
              <w:top w:val="nil"/>
              <w:left w:val="nil"/>
              <w:bottom w:val="single" w:sz="4" w:space="0" w:color="auto"/>
              <w:right w:val="single" w:sz="4" w:space="0" w:color="auto"/>
            </w:tcBorders>
            <w:shd w:val="clear" w:color="auto" w:fill="auto"/>
            <w:noWrap/>
            <w:vAlign w:val="bottom"/>
            <w:hideMark/>
          </w:tcPr>
          <w:p w14:paraId="0EEEBDD7" w14:textId="77777777" w:rsidR="00684FCA" w:rsidRPr="006D36EE" w:rsidRDefault="00684FCA" w:rsidP="00070867">
            <w:pPr>
              <w:spacing w:after="0"/>
              <w:ind w:left="0" w:firstLine="0"/>
              <w:jc w:val="left"/>
              <w:rPr>
                <w:szCs w:val="24"/>
              </w:rPr>
            </w:pPr>
            <w:r w:rsidRPr="006D36EE">
              <w:rPr>
                <w:szCs w:val="24"/>
              </w:rPr>
              <w:t> </w:t>
            </w:r>
          </w:p>
        </w:tc>
      </w:tr>
      <w:tr w:rsidR="00684FCA" w:rsidRPr="006D36EE" w14:paraId="4C9B68AB" w14:textId="77777777" w:rsidTr="00684FCA">
        <w:trPr>
          <w:trHeight w:val="403"/>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2546134D" w14:textId="77777777" w:rsidR="00684FCA" w:rsidRPr="006D36EE" w:rsidRDefault="00684FCA" w:rsidP="00070867">
            <w:pPr>
              <w:spacing w:after="0"/>
              <w:ind w:left="0" w:firstLine="0"/>
              <w:jc w:val="left"/>
              <w:rPr>
                <w:szCs w:val="24"/>
              </w:rPr>
            </w:pPr>
            <w:r w:rsidRPr="006D36EE">
              <w:rPr>
                <w:szCs w:val="24"/>
              </w:rPr>
              <w:t> </w:t>
            </w:r>
          </w:p>
        </w:tc>
        <w:tc>
          <w:tcPr>
            <w:tcW w:w="4141" w:type="dxa"/>
            <w:tcBorders>
              <w:top w:val="nil"/>
              <w:left w:val="nil"/>
              <w:bottom w:val="single" w:sz="4" w:space="0" w:color="auto"/>
              <w:right w:val="single" w:sz="4" w:space="0" w:color="auto"/>
            </w:tcBorders>
            <w:shd w:val="clear" w:color="auto" w:fill="auto"/>
            <w:noWrap/>
            <w:vAlign w:val="bottom"/>
            <w:hideMark/>
          </w:tcPr>
          <w:p w14:paraId="0C5F2FD7" w14:textId="77777777" w:rsidR="00684FCA" w:rsidRPr="006D36EE" w:rsidRDefault="00684FCA" w:rsidP="00070867">
            <w:pPr>
              <w:spacing w:after="0"/>
              <w:ind w:left="0" w:firstLine="0"/>
              <w:jc w:val="left"/>
              <w:rPr>
                <w:szCs w:val="24"/>
              </w:rPr>
            </w:pPr>
            <w:r w:rsidRPr="006D36EE">
              <w:rPr>
                <w:szCs w:val="24"/>
              </w:rPr>
              <w:t> </w:t>
            </w:r>
          </w:p>
        </w:tc>
        <w:tc>
          <w:tcPr>
            <w:tcW w:w="3594" w:type="dxa"/>
            <w:tcBorders>
              <w:top w:val="nil"/>
              <w:left w:val="nil"/>
              <w:bottom w:val="single" w:sz="4" w:space="0" w:color="auto"/>
              <w:right w:val="single" w:sz="4" w:space="0" w:color="auto"/>
            </w:tcBorders>
            <w:shd w:val="clear" w:color="auto" w:fill="auto"/>
            <w:noWrap/>
            <w:vAlign w:val="bottom"/>
            <w:hideMark/>
          </w:tcPr>
          <w:p w14:paraId="3ABB0DCB" w14:textId="77777777" w:rsidR="00684FCA" w:rsidRPr="006D36EE" w:rsidRDefault="00684FCA" w:rsidP="00070867">
            <w:pPr>
              <w:spacing w:after="0"/>
              <w:ind w:left="0" w:firstLine="0"/>
              <w:jc w:val="left"/>
              <w:rPr>
                <w:szCs w:val="24"/>
              </w:rPr>
            </w:pPr>
            <w:r w:rsidRPr="006D36EE">
              <w:rPr>
                <w:szCs w:val="24"/>
              </w:rPr>
              <w:t> </w:t>
            </w:r>
          </w:p>
        </w:tc>
        <w:tc>
          <w:tcPr>
            <w:tcW w:w="2266" w:type="dxa"/>
            <w:tcBorders>
              <w:top w:val="nil"/>
              <w:left w:val="nil"/>
              <w:bottom w:val="single" w:sz="4" w:space="0" w:color="auto"/>
              <w:right w:val="single" w:sz="4" w:space="0" w:color="auto"/>
            </w:tcBorders>
            <w:shd w:val="clear" w:color="auto" w:fill="auto"/>
            <w:noWrap/>
            <w:vAlign w:val="bottom"/>
            <w:hideMark/>
          </w:tcPr>
          <w:p w14:paraId="350CF18C" w14:textId="77777777" w:rsidR="00684FCA" w:rsidRPr="006D36EE" w:rsidRDefault="00684FCA" w:rsidP="00070867">
            <w:pPr>
              <w:spacing w:after="0"/>
              <w:ind w:left="0" w:firstLine="0"/>
              <w:jc w:val="left"/>
              <w:rPr>
                <w:szCs w:val="24"/>
              </w:rPr>
            </w:pPr>
            <w:r w:rsidRPr="006D36EE">
              <w:rPr>
                <w:szCs w:val="24"/>
              </w:rPr>
              <w:t> </w:t>
            </w:r>
          </w:p>
        </w:tc>
      </w:tr>
      <w:tr w:rsidR="00684FCA" w:rsidRPr="006D36EE" w14:paraId="0E7E6622" w14:textId="77777777" w:rsidTr="00684FCA">
        <w:trPr>
          <w:trHeight w:val="403"/>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010B35AD" w14:textId="77777777" w:rsidR="00684FCA" w:rsidRPr="006D36EE" w:rsidRDefault="00684FCA" w:rsidP="00070867">
            <w:pPr>
              <w:spacing w:after="0"/>
              <w:ind w:left="0" w:firstLine="0"/>
              <w:jc w:val="left"/>
              <w:rPr>
                <w:szCs w:val="24"/>
              </w:rPr>
            </w:pPr>
            <w:r w:rsidRPr="006D36EE">
              <w:rPr>
                <w:szCs w:val="24"/>
              </w:rPr>
              <w:t> </w:t>
            </w:r>
          </w:p>
        </w:tc>
        <w:tc>
          <w:tcPr>
            <w:tcW w:w="4141" w:type="dxa"/>
            <w:tcBorders>
              <w:top w:val="nil"/>
              <w:left w:val="nil"/>
              <w:bottom w:val="single" w:sz="4" w:space="0" w:color="auto"/>
              <w:right w:val="single" w:sz="4" w:space="0" w:color="auto"/>
            </w:tcBorders>
            <w:shd w:val="clear" w:color="auto" w:fill="auto"/>
            <w:noWrap/>
            <w:vAlign w:val="bottom"/>
            <w:hideMark/>
          </w:tcPr>
          <w:p w14:paraId="2616E140" w14:textId="77777777" w:rsidR="00684FCA" w:rsidRPr="006D36EE" w:rsidRDefault="00684FCA" w:rsidP="00070867">
            <w:pPr>
              <w:spacing w:after="0"/>
              <w:ind w:left="0" w:firstLine="0"/>
              <w:jc w:val="left"/>
              <w:rPr>
                <w:szCs w:val="24"/>
              </w:rPr>
            </w:pPr>
            <w:r w:rsidRPr="006D36EE">
              <w:rPr>
                <w:szCs w:val="24"/>
              </w:rPr>
              <w:t> </w:t>
            </w:r>
          </w:p>
        </w:tc>
        <w:tc>
          <w:tcPr>
            <w:tcW w:w="3594" w:type="dxa"/>
            <w:tcBorders>
              <w:top w:val="nil"/>
              <w:left w:val="nil"/>
              <w:bottom w:val="single" w:sz="4" w:space="0" w:color="auto"/>
              <w:right w:val="single" w:sz="4" w:space="0" w:color="auto"/>
            </w:tcBorders>
            <w:shd w:val="clear" w:color="auto" w:fill="auto"/>
            <w:noWrap/>
            <w:vAlign w:val="bottom"/>
            <w:hideMark/>
          </w:tcPr>
          <w:p w14:paraId="56CC1EF4" w14:textId="77777777" w:rsidR="00684FCA" w:rsidRPr="006D36EE" w:rsidRDefault="00684FCA" w:rsidP="00070867">
            <w:pPr>
              <w:spacing w:after="0"/>
              <w:ind w:left="0" w:firstLine="0"/>
              <w:jc w:val="left"/>
              <w:rPr>
                <w:szCs w:val="24"/>
              </w:rPr>
            </w:pPr>
            <w:r w:rsidRPr="006D36EE">
              <w:rPr>
                <w:szCs w:val="24"/>
              </w:rPr>
              <w:t> </w:t>
            </w:r>
          </w:p>
        </w:tc>
        <w:tc>
          <w:tcPr>
            <w:tcW w:w="2266" w:type="dxa"/>
            <w:tcBorders>
              <w:top w:val="nil"/>
              <w:left w:val="nil"/>
              <w:bottom w:val="single" w:sz="4" w:space="0" w:color="auto"/>
              <w:right w:val="single" w:sz="4" w:space="0" w:color="auto"/>
            </w:tcBorders>
            <w:shd w:val="clear" w:color="auto" w:fill="auto"/>
            <w:noWrap/>
            <w:vAlign w:val="bottom"/>
            <w:hideMark/>
          </w:tcPr>
          <w:p w14:paraId="6FCC5FA6" w14:textId="77777777" w:rsidR="00684FCA" w:rsidRPr="006D36EE" w:rsidRDefault="00684FCA" w:rsidP="00070867">
            <w:pPr>
              <w:spacing w:after="0"/>
              <w:ind w:left="0" w:firstLine="0"/>
              <w:jc w:val="left"/>
              <w:rPr>
                <w:szCs w:val="24"/>
              </w:rPr>
            </w:pPr>
            <w:r w:rsidRPr="006D36EE">
              <w:rPr>
                <w:szCs w:val="24"/>
              </w:rPr>
              <w:t> </w:t>
            </w:r>
          </w:p>
        </w:tc>
      </w:tr>
      <w:tr w:rsidR="00684FCA" w:rsidRPr="006D36EE" w14:paraId="310A60D2" w14:textId="77777777" w:rsidTr="00684FCA">
        <w:trPr>
          <w:trHeight w:val="403"/>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2220DF86" w14:textId="77777777" w:rsidR="00684FCA" w:rsidRPr="006D36EE" w:rsidRDefault="00684FCA" w:rsidP="00070867">
            <w:pPr>
              <w:spacing w:after="0"/>
              <w:ind w:left="0" w:firstLine="0"/>
              <w:jc w:val="left"/>
              <w:rPr>
                <w:szCs w:val="24"/>
              </w:rPr>
            </w:pPr>
            <w:r w:rsidRPr="006D36EE">
              <w:rPr>
                <w:szCs w:val="24"/>
              </w:rPr>
              <w:t> </w:t>
            </w:r>
          </w:p>
        </w:tc>
        <w:tc>
          <w:tcPr>
            <w:tcW w:w="4141" w:type="dxa"/>
            <w:tcBorders>
              <w:top w:val="nil"/>
              <w:left w:val="nil"/>
              <w:bottom w:val="single" w:sz="4" w:space="0" w:color="auto"/>
              <w:right w:val="single" w:sz="4" w:space="0" w:color="auto"/>
            </w:tcBorders>
            <w:shd w:val="clear" w:color="auto" w:fill="auto"/>
            <w:noWrap/>
            <w:vAlign w:val="bottom"/>
            <w:hideMark/>
          </w:tcPr>
          <w:p w14:paraId="622BE1DB" w14:textId="77777777" w:rsidR="00684FCA" w:rsidRPr="006D36EE" w:rsidRDefault="00684FCA" w:rsidP="00070867">
            <w:pPr>
              <w:spacing w:after="0"/>
              <w:ind w:left="0" w:firstLine="0"/>
              <w:jc w:val="left"/>
              <w:rPr>
                <w:szCs w:val="24"/>
              </w:rPr>
            </w:pPr>
            <w:r w:rsidRPr="006D36EE">
              <w:rPr>
                <w:szCs w:val="24"/>
              </w:rPr>
              <w:t> </w:t>
            </w:r>
          </w:p>
        </w:tc>
        <w:tc>
          <w:tcPr>
            <w:tcW w:w="3594" w:type="dxa"/>
            <w:tcBorders>
              <w:top w:val="nil"/>
              <w:left w:val="nil"/>
              <w:bottom w:val="single" w:sz="4" w:space="0" w:color="auto"/>
              <w:right w:val="single" w:sz="4" w:space="0" w:color="auto"/>
            </w:tcBorders>
            <w:shd w:val="clear" w:color="auto" w:fill="auto"/>
            <w:noWrap/>
            <w:vAlign w:val="bottom"/>
            <w:hideMark/>
          </w:tcPr>
          <w:p w14:paraId="48848804" w14:textId="77777777" w:rsidR="00684FCA" w:rsidRPr="006D36EE" w:rsidRDefault="00684FCA" w:rsidP="00070867">
            <w:pPr>
              <w:spacing w:after="0"/>
              <w:ind w:left="0" w:firstLine="0"/>
              <w:jc w:val="left"/>
              <w:rPr>
                <w:szCs w:val="24"/>
              </w:rPr>
            </w:pPr>
            <w:r w:rsidRPr="006D36EE">
              <w:rPr>
                <w:szCs w:val="24"/>
              </w:rPr>
              <w:t> </w:t>
            </w:r>
          </w:p>
        </w:tc>
        <w:tc>
          <w:tcPr>
            <w:tcW w:w="2266" w:type="dxa"/>
            <w:tcBorders>
              <w:top w:val="nil"/>
              <w:left w:val="nil"/>
              <w:bottom w:val="single" w:sz="4" w:space="0" w:color="auto"/>
              <w:right w:val="single" w:sz="4" w:space="0" w:color="auto"/>
            </w:tcBorders>
            <w:shd w:val="clear" w:color="auto" w:fill="auto"/>
            <w:noWrap/>
            <w:vAlign w:val="bottom"/>
            <w:hideMark/>
          </w:tcPr>
          <w:p w14:paraId="1F62EC27" w14:textId="77777777" w:rsidR="00684FCA" w:rsidRPr="006D36EE" w:rsidRDefault="00684FCA" w:rsidP="00070867">
            <w:pPr>
              <w:spacing w:after="0"/>
              <w:ind w:left="0" w:firstLine="0"/>
              <w:jc w:val="left"/>
              <w:rPr>
                <w:szCs w:val="24"/>
              </w:rPr>
            </w:pPr>
            <w:r w:rsidRPr="006D36EE">
              <w:rPr>
                <w:szCs w:val="24"/>
              </w:rPr>
              <w:t> </w:t>
            </w:r>
          </w:p>
        </w:tc>
      </w:tr>
      <w:tr w:rsidR="00684FCA" w:rsidRPr="006D36EE" w14:paraId="5C21AF36" w14:textId="77777777" w:rsidTr="00684FCA">
        <w:trPr>
          <w:trHeight w:val="403"/>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76312B28" w14:textId="77777777" w:rsidR="00684FCA" w:rsidRPr="006D36EE" w:rsidRDefault="00684FCA" w:rsidP="00070867">
            <w:pPr>
              <w:spacing w:after="0"/>
              <w:ind w:left="0" w:firstLine="0"/>
              <w:jc w:val="left"/>
              <w:rPr>
                <w:szCs w:val="24"/>
              </w:rPr>
            </w:pPr>
            <w:r w:rsidRPr="006D36EE">
              <w:rPr>
                <w:szCs w:val="24"/>
              </w:rPr>
              <w:t> </w:t>
            </w:r>
          </w:p>
        </w:tc>
        <w:tc>
          <w:tcPr>
            <w:tcW w:w="4141" w:type="dxa"/>
            <w:tcBorders>
              <w:top w:val="nil"/>
              <w:left w:val="nil"/>
              <w:bottom w:val="single" w:sz="4" w:space="0" w:color="auto"/>
              <w:right w:val="single" w:sz="4" w:space="0" w:color="auto"/>
            </w:tcBorders>
            <w:shd w:val="clear" w:color="auto" w:fill="auto"/>
            <w:noWrap/>
            <w:vAlign w:val="bottom"/>
            <w:hideMark/>
          </w:tcPr>
          <w:p w14:paraId="575199B0" w14:textId="77777777" w:rsidR="00684FCA" w:rsidRPr="006D36EE" w:rsidRDefault="00684FCA" w:rsidP="00070867">
            <w:pPr>
              <w:spacing w:after="0"/>
              <w:ind w:left="0" w:firstLine="0"/>
              <w:jc w:val="left"/>
              <w:rPr>
                <w:szCs w:val="24"/>
              </w:rPr>
            </w:pPr>
            <w:r w:rsidRPr="006D36EE">
              <w:rPr>
                <w:szCs w:val="24"/>
              </w:rPr>
              <w:t> </w:t>
            </w:r>
          </w:p>
        </w:tc>
        <w:tc>
          <w:tcPr>
            <w:tcW w:w="3594" w:type="dxa"/>
            <w:tcBorders>
              <w:top w:val="nil"/>
              <w:left w:val="nil"/>
              <w:bottom w:val="single" w:sz="4" w:space="0" w:color="auto"/>
              <w:right w:val="single" w:sz="4" w:space="0" w:color="auto"/>
            </w:tcBorders>
            <w:shd w:val="clear" w:color="auto" w:fill="auto"/>
            <w:noWrap/>
            <w:vAlign w:val="bottom"/>
            <w:hideMark/>
          </w:tcPr>
          <w:p w14:paraId="7081CE06" w14:textId="77777777" w:rsidR="00684FCA" w:rsidRPr="006D36EE" w:rsidRDefault="00684FCA" w:rsidP="00070867">
            <w:pPr>
              <w:spacing w:after="0"/>
              <w:ind w:left="0" w:firstLine="0"/>
              <w:jc w:val="left"/>
              <w:rPr>
                <w:szCs w:val="24"/>
              </w:rPr>
            </w:pPr>
            <w:r w:rsidRPr="006D36EE">
              <w:rPr>
                <w:szCs w:val="24"/>
              </w:rPr>
              <w:t> </w:t>
            </w:r>
          </w:p>
        </w:tc>
        <w:tc>
          <w:tcPr>
            <w:tcW w:w="2266" w:type="dxa"/>
            <w:tcBorders>
              <w:top w:val="nil"/>
              <w:left w:val="nil"/>
              <w:bottom w:val="single" w:sz="4" w:space="0" w:color="auto"/>
              <w:right w:val="single" w:sz="4" w:space="0" w:color="auto"/>
            </w:tcBorders>
            <w:shd w:val="clear" w:color="auto" w:fill="auto"/>
            <w:noWrap/>
            <w:vAlign w:val="bottom"/>
            <w:hideMark/>
          </w:tcPr>
          <w:p w14:paraId="3EC9BB42" w14:textId="77777777" w:rsidR="00684FCA" w:rsidRPr="006D36EE" w:rsidRDefault="00684FCA" w:rsidP="00070867">
            <w:pPr>
              <w:spacing w:after="0"/>
              <w:ind w:left="0" w:firstLine="0"/>
              <w:jc w:val="left"/>
              <w:rPr>
                <w:szCs w:val="24"/>
              </w:rPr>
            </w:pPr>
            <w:r w:rsidRPr="006D36EE">
              <w:rPr>
                <w:szCs w:val="24"/>
              </w:rPr>
              <w:t> </w:t>
            </w:r>
          </w:p>
        </w:tc>
      </w:tr>
      <w:tr w:rsidR="00684FCA" w:rsidRPr="006D36EE" w14:paraId="7748CB7F" w14:textId="77777777" w:rsidTr="00684FCA">
        <w:trPr>
          <w:trHeight w:val="403"/>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134B9B76" w14:textId="77777777" w:rsidR="00684FCA" w:rsidRPr="006D36EE" w:rsidRDefault="00684FCA" w:rsidP="00070867">
            <w:pPr>
              <w:spacing w:after="0"/>
              <w:ind w:left="0" w:firstLine="0"/>
              <w:jc w:val="left"/>
              <w:rPr>
                <w:szCs w:val="24"/>
              </w:rPr>
            </w:pPr>
            <w:r w:rsidRPr="006D36EE">
              <w:rPr>
                <w:szCs w:val="24"/>
              </w:rPr>
              <w:t> </w:t>
            </w:r>
          </w:p>
        </w:tc>
        <w:tc>
          <w:tcPr>
            <w:tcW w:w="4141" w:type="dxa"/>
            <w:tcBorders>
              <w:top w:val="nil"/>
              <w:left w:val="nil"/>
              <w:bottom w:val="single" w:sz="4" w:space="0" w:color="auto"/>
              <w:right w:val="single" w:sz="4" w:space="0" w:color="auto"/>
            </w:tcBorders>
            <w:shd w:val="clear" w:color="auto" w:fill="auto"/>
            <w:noWrap/>
            <w:vAlign w:val="bottom"/>
            <w:hideMark/>
          </w:tcPr>
          <w:p w14:paraId="5697C679" w14:textId="77777777" w:rsidR="00684FCA" w:rsidRPr="006D36EE" w:rsidRDefault="00684FCA" w:rsidP="00070867">
            <w:pPr>
              <w:spacing w:after="0"/>
              <w:ind w:left="0" w:firstLine="0"/>
              <w:jc w:val="left"/>
              <w:rPr>
                <w:szCs w:val="24"/>
              </w:rPr>
            </w:pPr>
            <w:r w:rsidRPr="006D36EE">
              <w:rPr>
                <w:szCs w:val="24"/>
              </w:rPr>
              <w:t> </w:t>
            </w:r>
          </w:p>
        </w:tc>
        <w:tc>
          <w:tcPr>
            <w:tcW w:w="3594" w:type="dxa"/>
            <w:tcBorders>
              <w:top w:val="nil"/>
              <w:left w:val="nil"/>
              <w:bottom w:val="single" w:sz="4" w:space="0" w:color="auto"/>
              <w:right w:val="single" w:sz="4" w:space="0" w:color="auto"/>
            </w:tcBorders>
            <w:shd w:val="clear" w:color="auto" w:fill="auto"/>
            <w:noWrap/>
            <w:vAlign w:val="bottom"/>
            <w:hideMark/>
          </w:tcPr>
          <w:p w14:paraId="17A5EA2C" w14:textId="77777777" w:rsidR="00684FCA" w:rsidRPr="006D36EE" w:rsidRDefault="00684FCA" w:rsidP="00070867">
            <w:pPr>
              <w:spacing w:after="0"/>
              <w:ind w:left="0" w:firstLine="0"/>
              <w:jc w:val="left"/>
              <w:rPr>
                <w:szCs w:val="24"/>
              </w:rPr>
            </w:pPr>
            <w:r w:rsidRPr="006D36EE">
              <w:rPr>
                <w:szCs w:val="24"/>
              </w:rPr>
              <w:t> </w:t>
            </w:r>
          </w:p>
        </w:tc>
        <w:tc>
          <w:tcPr>
            <w:tcW w:w="2266" w:type="dxa"/>
            <w:tcBorders>
              <w:top w:val="nil"/>
              <w:left w:val="nil"/>
              <w:bottom w:val="single" w:sz="4" w:space="0" w:color="auto"/>
              <w:right w:val="single" w:sz="4" w:space="0" w:color="auto"/>
            </w:tcBorders>
            <w:shd w:val="clear" w:color="auto" w:fill="auto"/>
            <w:noWrap/>
            <w:vAlign w:val="bottom"/>
            <w:hideMark/>
          </w:tcPr>
          <w:p w14:paraId="53156822" w14:textId="77777777" w:rsidR="00684FCA" w:rsidRPr="006D36EE" w:rsidRDefault="00684FCA" w:rsidP="00070867">
            <w:pPr>
              <w:spacing w:after="0"/>
              <w:ind w:left="0" w:firstLine="0"/>
              <w:jc w:val="left"/>
              <w:rPr>
                <w:szCs w:val="24"/>
              </w:rPr>
            </w:pPr>
            <w:r w:rsidRPr="006D36EE">
              <w:rPr>
                <w:szCs w:val="24"/>
              </w:rPr>
              <w:t> </w:t>
            </w:r>
          </w:p>
        </w:tc>
      </w:tr>
      <w:tr w:rsidR="00684FCA" w:rsidRPr="006D36EE" w14:paraId="0A4CFFF6" w14:textId="77777777" w:rsidTr="00684FCA">
        <w:trPr>
          <w:trHeight w:val="403"/>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3EB3BD99" w14:textId="77777777" w:rsidR="00684FCA" w:rsidRPr="006D36EE" w:rsidRDefault="00684FCA" w:rsidP="00070867">
            <w:pPr>
              <w:spacing w:after="0"/>
              <w:ind w:left="0" w:firstLine="0"/>
              <w:jc w:val="left"/>
              <w:rPr>
                <w:szCs w:val="24"/>
              </w:rPr>
            </w:pPr>
            <w:r w:rsidRPr="006D36EE">
              <w:rPr>
                <w:szCs w:val="24"/>
              </w:rPr>
              <w:t> </w:t>
            </w:r>
          </w:p>
        </w:tc>
        <w:tc>
          <w:tcPr>
            <w:tcW w:w="4141" w:type="dxa"/>
            <w:tcBorders>
              <w:top w:val="nil"/>
              <w:left w:val="nil"/>
              <w:bottom w:val="single" w:sz="4" w:space="0" w:color="auto"/>
              <w:right w:val="single" w:sz="4" w:space="0" w:color="auto"/>
            </w:tcBorders>
            <w:shd w:val="clear" w:color="auto" w:fill="auto"/>
            <w:noWrap/>
            <w:vAlign w:val="bottom"/>
            <w:hideMark/>
          </w:tcPr>
          <w:p w14:paraId="107D772B" w14:textId="77777777" w:rsidR="00684FCA" w:rsidRPr="006D36EE" w:rsidRDefault="00684FCA" w:rsidP="00070867">
            <w:pPr>
              <w:spacing w:after="0"/>
              <w:ind w:left="0" w:firstLine="0"/>
              <w:jc w:val="left"/>
              <w:rPr>
                <w:szCs w:val="24"/>
              </w:rPr>
            </w:pPr>
            <w:r w:rsidRPr="006D36EE">
              <w:rPr>
                <w:szCs w:val="24"/>
              </w:rPr>
              <w:t> </w:t>
            </w:r>
          </w:p>
        </w:tc>
        <w:tc>
          <w:tcPr>
            <w:tcW w:w="3594" w:type="dxa"/>
            <w:tcBorders>
              <w:top w:val="nil"/>
              <w:left w:val="nil"/>
              <w:bottom w:val="single" w:sz="4" w:space="0" w:color="auto"/>
              <w:right w:val="single" w:sz="4" w:space="0" w:color="auto"/>
            </w:tcBorders>
            <w:shd w:val="clear" w:color="auto" w:fill="auto"/>
            <w:noWrap/>
            <w:vAlign w:val="bottom"/>
            <w:hideMark/>
          </w:tcPr>
          <w:p w14:paraId="38516545" w14:textId="77777777" w:rsidR="00684FCA" w:rsidRPr="006D36EE" w:rsidRDefault="00684FCA" w:rsidP="00070867">
            <w:pPr>
              <w:spacing w:after="0"/>
              <w:ind w:left="0" w:firstLine="0"/>
              <w:jc w:val="left"/>
              <w:rPr>
                <w:szCs w:val="24"/>
              </w:rPr>
            </w:pPr>
            <w:r w:rsidRPr="006D36EE">
              <w:rPr>
                <w:szCs w:val="24"/>
              </w:rPr>
              <w:t> </w:t>
            </w:r>
          </w:p>
        </w:tc>
        <w:tc>
          <w:tcPr>
            <w:tcW w:w="2266" w:type="dxa"/>
            <w:tcBorders>
              <w:top w:val="nil"/>
              <w:left w:val="nil"/>
              <w:bottom w:val="single" w:sz="4" w:space="0" w:color="auto"/>
              <w:right w:val="single" w:sz="4" w:space="0" w:color="auto"/>
            </w:tcBorders>
            <w:shd w:val="clear" w:color="auto" w:fill="auto"/>
            <w:noWrap/>
            <w:vAlign w:val="bottom"/>
            <w:hideMark/>
          </w:tcPr>
          <w:p w14:paraId="25A6C7D5" w14:textId="77777777" w:rsidR="00684FCA" w:rsidRPr="006D36EE" w:rsidRDefault="00684FCA" w:rsidP="00070867">
            <w:pPr>
              <w:spacing w:after="0"/>
              <w:ind w:left="0" w:firstLine="0"/>
              <w:jc w:val="left"/>
              <w:rPr>
                <w:szCs w:val="24"/>
              </w:rPr>
            </w:pPr>
            <w:r w:rsidRPr="006D36EE">
              <w:rPr>
                <w:szCs w:val="24"/>
              </w:rPr>
              <w:t> </w:t>
            </w:r>
          </w:p>
        </w:tc>
      </w:tr>
      <w:tr w:rsidR="00684FCA" w:rsidRPr="006D36EE" w14:paraId="5DFE624D" w14:textId="77777777" w:rsidTr="00684FCA">
        <w:trPr>
          <w:trHeight w:val="403"/>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47044214" w14:textId="77777777" w:rsidR="00684FCA" w:rsidRPr="006D36EE" w:rsidRDefault="00684FCA" w:rsidP="00070867">
            <w:pPr>
              <w:spacing w:after="0"/>
              <w:ind w:left="0" w:firstLine="0"/>
              <w:jc w:val="left"/>
              <w:rPr>
                <w:szCs w:val="24"/>
              </w:rPr>
            </w:pPr>
            <w:r w:rsidRPr="006D36EE">
              <w:rPr>
                <w:szCs w:val="24"/>
              </w:rPr>
              <w:t> </w:t>
            </w:r>
          </w:p>
        </w:tc>
        <w:tc>
          <w:tcPr>
            <w:tcW w:w="4141" w:type="dxa"/>
            <w:tcBorders>
              <w:top w:val="nil"/>
              <w:left w:val="nil"/>
              <w:bottom w:val="single" w:sz="4" w:space="0" w:color="auto"/>
              <w:right w:val="single" w:sz="4" w:space="0" w:color="auto"/>
            </w:tcBorders>
            <w:shd w:val="clear" w:color="auto" w:fill="auto"/>
            <w:noWrap/>
            <w:vAlign w:val="bottom"/>
            <w:hideMark/>
          </w:tcPr>
          <w:p w14:paraId="0967DE93" w14:textId="77777777" w:rsidR="00684FCA" w:rsidRPr="006D36EE" w:rsidRDefault="00684FCA" w:rsidP="00070867">
            <w:pPr>
              <w:spacing w:after="0"/>
              <w:ind w:left="0" w:firstLine="0"/>
              <w:jc w:val="left"/>
              <w:rPr>
                <w:szCs w:val="24"/>
              </w:rPr>
            </w:pPr>
            <w:r w:rsidRPr="006D36EE">
              <w:rPr>
                <w:szCs w:val="24"/>
              </w:rPr>
              <w:t> </w:t>
            </w:r>
          </w:p>
        </w:tc>
        <w:tc>
          <w:tcPr>
            <w:tcW w:w="3594" w:type="dxa"/>
            <w:tcBorders>
              <w:top w:val="nil"/>
              <w:left w:val="nil"/>
              <w:bottom w:val="single" w:sz="4" w:space="0" w:color="auto"/>
              <w:right w:val="single" w:sz="4" w:space="0" w:color="auto"/>
            </w:tcBorders>
            <w:shd w:val="clear" w:color="auto" w:fill="auto"/>
            <w:noWrap/>
            <w:vAlign w:val="bottom"/>
            <w:hideMark/>
          </w:tcPr>
          <w:p w14:paraId="70D250B1" w14:textId="77777777" w:rsidR="00684FCA" w:rsidRPr="006D36EE" w:rsidRDefault="00684FCA" w:rsidP="00070867">
            <w:pPr>
              <w:spacing w:after="0"/>
              <w:ind w:left="0" w:firstLine="0"/>
              <w:jc w:val="left"/>
              <w:rPr>
                <w:szCs w:val="24"/>
              </w:rPr>
            </w:pPr>
            <w:r w:rsidRPr="006D36EE">
              <w:rPr>
                <w:szCs w:val="24"/>
              </w:rPr>
              <w:t> </w:t>
            </w:r>
          </w:p>
        </w:tc>
        <w:tc>
          <w:tcPr>
            <w:tcW w:w="2266" w:type="dxa"/>
            <w:tcBorders>
              <w:top w:val="nil"/>
              <w:left w:val="nil"/>
              <w:bottom w:val="single" w:sz="4" w:space="0" w:color="auto"/>
              <w:right w:val="single" w:sz="4" w:space="0" w:color="auto"/>
            </w:tcBorders>
            <w:shd w:val="clear" w:color="auto" w:fill="auto"/>
            <w:noWrap/>
            <w:vAlign w:val="bottom"/>
            <w:hideMark/>
          </w:tcPr>
          <w:p w14:paraId="4F6E8558" w14:textId="77777777" w:rsidR="00684FCA" w:rsidRPr="006D36EE" w:rsidRDefault="00684FCA" w:rsidP="00070867">
            <w:pPr>
              <w:spacing w:after="0"/>
              <w:ind w:left="0" w:firstLine="0"/>
              <w:jc w:val="left"/>
              <w:rPr>
                <w:szCs w:val="24"/>
              </w:rPr>
            </w:pPr>
            <w:r w:rsidRPr="006D36EE">
              <w:rPr>
                <w:szCs w:val="24"/>
              </w:rPr>
              <w:t> </w:t>
            </w:r>
          </w:p>
        </w:tc>
      </w:tr>
      <w:tr w:rsidR="00684FCA" w:rsidRPr="006D36EE" w14:paraId="3F9CA595" w14:textId="77777777" w:rsidTr="00684FCA">
        <w:trPr>
          <w:trHeight w:val="403"/>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030DFBF1" w14:textId="77777777" w:rsidR="00684FCA" w:rsidRPr="006D36EE" w:rsidRDefault="00684FCA" w:rsidP="00070867">
            <w:pPr>
              <w:spacing w:after="0"/>
              <w:ind w:left="0" w:firstLine="0"/>
              <w:jc w:val="left"/>
              <w:rPr>
                <w:szCs w:val="24"/>
              </w:rPr>
            </w:pPr>
            <w:r w:rsidRPr="006D36EE">
              <w:rPr>
                <w:szCs w:val="24"/>
              </w:rPr>
              <w:t> </w:t>
            </w:r>
          </w:p>
        </w:tc>
        <w:tc>
          <w:tcPr>
            <w:tcW w:w="4141" w:type="dxa"/>
            <w:tcBorders>
              <w:top w:val="nil"/>
              <w:left w:val="nil"/>
              <w:bottom w:val="single" w:sz="4" w:space="0" w:color="auto"/>
              <w:right w:val="single" w:sz="4" w:space="0" w:color="auto"/>
            </w:tcBorders>
            <w:shd w:val="clear" w:color="auto" w:fill="auto"/>
            <w:noWrap/>
            <w:vAlign w:val="bottom"/>
            <w:hideMark/>
          </w:tcPr>
          <w:p w14:paraId="4A870978" w14:textId="77777777" w:rsidR="00684FCA" w:rsidRPr="006D36EE" w:rsidRDefault="00684FCA" w:rsidP="00070867">
            <w:pPr>
              <w:spacing w:after="0"/>
              <w:ind w:left="0" w:firstLine="0"/>
              <w:jc w:val="left"/>
              <w:rPr>
                <w:szCs w:val="24"/>
              </w:rPr>
            </w:pPr>
            <w:r w:rsidRPr="006D36EE">
              <w:rPr>
                <w:szCs w:val="24"/>
              </w:rPr>
              <w:t> </w:t>
            </w:r>
          </w:p>
        </w:tc>
        <w:tc>
          <w:tcPr>
            <w:tcW w:w="3594" w:type="dxa"/>
            <w:tcBorders>
              <w:top w:val="nil"/>
              <w:left w:val="nil"/>
              <w:bottom w:val="single" w:sz="4" w:space="0" w:color="auto"/>
              <w:right w:val="single" w:sz="4" w:space="0" w:color="auto"/>
            </w:tcBorders>
            <w:shd w:val="clear" w:color="auto" w:fill="auto"/>
            <w:noWrap/>
            <w:vAlign w:val="bottom"/>
            <w:hideMark/>
          </w:tcPr>
          <w:p w14:paraId="39830DEC" w14:textId="77777777" w:rsidR="00684FCA" w:rsidRPr="006D36EE" w:rsidRDefault="00684FCA" w:rsidP="00070867">
            <w:pPr>
              <w:spacing w:after="0"/>
              <w:ind w:left="0" w:firstLine="0"/>
              <w:jc w:val="left"/>
              <w:rPr>
                <w:szCs w:val="24"/>
              </w:rPr>
            </w:pPr>
            <w:r w:rsidRPr="006D36EE">
              <w:rPr>
                <w:szCs w:val="24"/>
              </w:rPr>
              <w:t> </w:t>
            </w:r>
          </w:p>
        </w:tc>
        <w:tc>
          <w:tcPr>
            <w:tcW w:w="2266" w:type="dxa"/>
            <w:tcBorders>
              <w:top w:val="nil"/>
              <w:left w:val="nil"/>
              <w:bottom w:val="single" w:sz="4" w:space="0" w:color="auto"/>
              <w:right w:val="single" w:sz="4" w:space="0" w:color="auto"/>
            </w:tcBorders>
            <w:shd w:val="clear" w:color="auto" w:fill="auto"/>
            <w:noWrap/>
            <w:vAlign w:val="bottom"/>
            <w:hideMark/>
          </w:tcPr>
          <w:p w14:paraId="73B9F298" w14:textId="77777777" w:rsidR="00684FCA" w:rsidRPr="006D36EE" w:rsidRDefault="00684FCA" w:rsidP="00070867">
            <w:pPr>
              <w:spacing w:after="0"/>
              <w:ind w:left="0" w:firstLine="0"/>
              <w:jc w:val="left"/>
              <w:rPr>
                <w:szCs w:val="24"/>
              </w:rPr>
            </w:pPr>
            <w:r w:rsidRPr="006D36EE">
              <w:rPr>
                <w:szCs w:val="24"/>
              </w:rPr>
              <w:t> </w:t>
            </w:r>
          </w:p>
        </w:tc>
      </w:tr>
      <w:tr w:rsidR="00684FCA" w:rsidRPr="006D36EE" w14:paraId="2EA31224" w14:textId="77777777" w:rsidTr="00684FCA">
        <w:trPr>
          <w:trHeight w:val="403"/>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77892269" w14:textId="77777777" w:rsidR="00684FCA" w:rsidRPr="006D36EE" w:rsidRDefault="00684FCA" w:rsidP="00070867">
            <w:pPr>
              <w:spacing w:after="0"/>
              <w:ind w:left="0" w:firstLine="0"/>
              <w:jc w:val="left"/>
              <w:rPr>
                <w:szCs w:val="24"/>
              </w:rPr>
            </w:pPr>
            <w:r w:rsidRPr="006D36EE">
              <w:rPr>
                <w:szCs w:val="24"/>
              </w:rPr>
              <w:t> </w:t>
            </w:r>
          </w:p>
        </w:tc>
        <w:tc>
          <w:tcPr>
            <w:tcW w:w="4141" w:type="dxa"/>
            <w:tcBorders>
              <w:top w:val="nil"/>
              <w:left w:val="nil"/>
              <w:bottom w:val="single" w:sz="4" w:space="0" w:color="auto"/>
              <w:right w:val="single" w:sz="4" w:space="0" w:color="auto"/>
            </w:tcBorders>
            <w:shd w:val="clear" w:color="auto" w:fill="auto"/>
            <w:noWrap/>
            <w:vAlign w:val="bottom"/>
            <w:hideMark/>
          </w:tcPr>
          <w:p w14:paraId="62FA1BD1" w14:textId="77777777" w:rsidR="00684FCA" w:rsidRPr="006D36EE" w:rsidRDefault="00684FCA" w:rsidP="00070867">
            <w:pPr>
              <w:spacing w:after="0"/>
              <w:ind w:left="0" w:firstLine="0"/>
              <w:jc w:val="left"/>
              <w:rPr>
                <w:szCs w:val="24"/>
              </w:rPr>
            </w:pPr>
            <w:r w:rsidRPr="006D36EE">
              <w:rPr>
                <w:szCs w:val="24"/>
              </w:rPr>
              <w:t> </w:t>
            </w:r>
          </w:p>
        </w:tc>
        <w:tc>
          <w:tcPr>
            <w:tcW w:w="3594" w:type="dxa"/>
            <w:tcBorders>
              <w:top w:val="nil"/>
              <w:left w:val="nil"/>
              <w:bottom w:val="single" w:sz="4" w:space="0" w:color="auto"/>
              <w:right w:val="single" w:sz="4" w:space="0" w:color="auto"/>
            </w:tcBorders>
            <w:shd w:val="clear" w:color="auto" w:fill="auto"/>
            <w:noWrap/>
            <w:vAlign w:val="bottom"/>
            <w:hideMark/>
          </w:tcPr>
          <w:p w14:paraId="3009FC90" w14:textId="77777777" w:rsidR="00684FCA" w:rsidRPr="006D36EE" w:rsidRDefault="00684FCA" w:rsidP="00070867">
            <w:pPr>
              <w:spacing w:after="0"/>
              <w:ind w:left="0" w:firstLine="0"/>
              <w:jc w:val="left"/>
              <w:rPr>
                <w:szCs w:val="24"/>
              </w:rPr>
            </w:pPr>
            <w:r w:rsidRPr="006D36EE">
              <w:rPr>
                <w:szCs w:val="24"/>
              </w:rPr>
              <w:t> </w:t>
            </w:r>
          </w:p>
        </w:tc>
        <w:tc>
          <w:tcPr>
            <w:tcW w:w="2266" w:type="dxa"/>
            <w:tcBorders>
              <w:top w:val="nil"/>
              <w:left w:val="nil"/>
              <w:bottom w:val="single" w:sz="4" w:space="0" w:color="auto"/>
              <w:right w:val="single" w:sz="4" w:space="0" w:color="auto"/>
            </w:tcBorders>
            <w:shd w:val="clear" w:color="auto" w:fill="auto"/>
            <w:noWrap/>
            <w:vAlign w:val="bottom"/>
            <w:hideMark/>
          </w:tcPr>
          <w:p w14:paraId="0A2AFFC6" w14:textId="77777777" w:rsidR="00684FCA" w:rsidRPr="006D36EE" w:rsidRDefault="00684FCA" w:rsidP="00070867">
            <w:pPr>
              <w:spacing w:after="0"/>
              <w:ind w:left="0" w:firstLine="0"/>
              <w:jc w:val="left"/>
              <w:rPr>
                <w:szCs w:val="24"/>
              </w:rPr>
            </w:pPr>
            <w:r w:rsidRPr="006D36EE">
              <w:rPr>
                <w:szCs w:val="24"/>
              </w:rPr>
              <w:t> </w:t>
            </w:r>
          </w:p>
        </w:tc>
      </w:tr>
      <w:tr w:rsidR="00684FCA" w:rsidRPr="006D36EE" w14:paraId="2E9C71A4" w14:textId="77777777" w:rsidTr="00684FCA">
        <w:trPr>
          <w:trHeight w:val="403"/>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40FBC64C" w14:textId="77777777" w:rsidR="00684FCA" w:rsidRPr="006D36EE" w:rsidRDefault="00684FCA" w:rsidP="00070867">
            <w:pPr>
              <w:spacing w:after="0"/>
              <w:ind w:left="0" w:firstLine="0"/>
              <w:jc w:val="left"/>
              <w:rPr>
                <w:szCs w:val="24"/>
              </w:rPr>
            </w:pPr>
            <w:r w:rsidRPr="006D36EE">
              <w:rPr>
                <w:szCs w:val="24"/>
              </w:rPr>
              <w:t> </w:t>
            </w:r>
          </w:p>
        </w:tc>
        <w:tc>
          <w:tcPr>
            <w:tcW w:w="4141" w:type="dxa"/>
            <w:tcBorders>
              <w:top w:val="nil"/>
              <w:left w:val="nil"/>
              <w:bottom w:val="single" w:sz="4" w:space="0" w:color="auto"/>
              <w:right w:val="single" w:sz="4" w:space="0" w:color="auto"/>
            </w:tcBorders>
            <w:shd w:val="clear" w:color="auto" w:fill="auto"/>
            <w:noWrap/>
            <w:vAlign w:val="bottom"/>
            <w:hideMark/>
          </w:tcPr>
          <w:p w14:paraId="15F31592" w14:textId="77777777" w:rsidR="00684FCA" w:rsidRPr="006D36EE" w:rsidRDefault="00684FCA" w:rsidP="00070867">
            <w:pPr>
              <w:spacing w:after="0"/>
              <w:ind w:left="0" w:firstLine="0"/>
              <w:jc w:val="left"/>
              <w:rPr>
                <w:szCs w:val="24"/>
              </w:rPr>
            </w:pPr>
            <w:r w:rsidRPr="006D36EE">
              <w:rPr>
                <w:szCs w:val="24"/>
              </w:rPr>
              <w:t> </w:t>
            </w:r>
          </w:p>
        </w:tc>
        <w:tc>
          <w:tcPr>
            <w:tcW w:w="3594" w:type="dxa"/>
            <w:tcBorders>
              <w:top w:val="nil"/>
              <w:left w:val="nil"/>
              <w:bottom w:val="single" w:sz="4" w:space="0" w:color="auto"/>
              <w:right w:val="single" w:sz="4" w:space="0" w:color="auto"/>
            </w:tcBorders>
            <w:shd w:val="clear" w:color="auto" w:fill="auto"/>
            <w:noWrap/>
            <w:vAlign w:val="bottom"/>
            <w:hideMark/>
          </w:tcPr>
          <w:p w14:paraId="298F5237" w14:textId="77777777" w:rsidR="00684FCA" w:rsidRPr="006D36EE" w:rsidRDefault="00684FCA" w:rsidP="00070867">
            <w:pPr>
              <w:spacing w:after="0"/>
              <w:ind w:left="0" w:firstLine="0"/>
              <w:jc w:val="left"/>
              <w:rPr>
                <w:szCs w:val="24"/>
              </w:rPr>
            </w:pPr>
            <w:r w:rsidRPr="006D36EE">
              <w:rPr>
                <w:szCs w:val="24"/>
              </w:rPr>
              <w:t> </w:t>
            </w:r>
          </w:p>
        </w:tc>
        <w:tc>
          <w:tcPr>
            <w:tcW w:w="2266" w:type="dxa"/>
            <w:tcBorders>
              <w:top w:val="nil"/>
              <w:left w:val="nil"/>
              <w:bottom w:val="single" w:sz="4" w:space="0" w:color="auto"/>
              <w:right w:val="single" w:sz="4" w:space="0" w:color="auto"/>
            </w:tcBorders>
            <w:shd w:val="clear" w:color="auto" w:fill="auto"/>
            <w:noWrap/>
            <w:vAlign w:val="bottom"/>
            <w:hideMark/>
          </w:tcPr>
          <w:p w14:paraId="7A51C917" w14:textId="77777777" w:rsidR="00684FCA" w:rsidRPr="006D36EE" w:rsidRDefault="00684FCA" w:rsidP="00070867">
            <w:pPr>
              <w:spacing w:after="0"/>
              <w:ind w:left="0" w:firstLine="0"/>
              <w:jc w:val="left"/>
              <w:rPr>
                <w:szCs w:val="24"/>
              </w:rPr>
            </w:pPr>
            <w:r w:rsidRPr="006D36EE">
              <w:rPr>
                <w:szCs w:val="24"/>
              </w:rPr>
              <w:t> </w:t>
            </w:r>
          </w:p>
        </w:tc>
      </w:tr>
      <w:tr w:rsidR="00684FCA" w:rsidRPr="006D36EE" w14:paraId="26A702C9" w14:textId="77777777" w:rsidTr="00684FCA">
        <w:trPr>
          <w:trHeight w:val="403"/>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42C064D7" w14:textId="77777777" w:rsidR="00684FCA" w:rsidRPr="006D36EE" w:rsidRDefault="00684FCA" w:rsidP="00070867">
            <w:pPr>
              <w:spacing w:after="0"/>
              <w:ind w:left="0" w:firstLine="0"/>
              <w:jc w:val="left"/>
              <w:rPr>
                <w:szCs w:val="24"/>
              </w:rPr>
            </w:pPr>
            <w:r w:rsidRPr="006D36EE">
              <w:rPr>
                <w:szCs w:val="24"/>
              </w:rPr>
              <w:t> </w:t>
            </w:r>
          </w:p>
        </w:tc>
        <w:tc>
          <w:tcPr>
            <w:tcW w:w="4141" w:type="dxa"/>
            <w:tcBorders>
              <w:top w:val="nil"/>
              <w:left w:val="nil"/>
              <w:bottom w:val="single" w:sz="4" w:space="0" w:color="auto"/>
              <w:right w:val="single" w:sz="4" w:space="0" w:color="auto"/>
            </w:tcBorders>
            <w:shd w:val="clear" w:color="auto" w:fill="auto"/>
            <w:noWrap/>
            <w:vAlign w:val="bottom"/>
            <w:hideMark/>
          </w:tcPr>
          <w:p w14:paraId="69E951C9" w14:textId="77777777" w:rsidR="00684FCA" w:rsidRPr="006D36EE" w:rsidRDefault="00684FCA" w:rsidP="00070867">
            <w:pPr>
              <w:spacing w:after="0"/>
              <w:ind w:left="0" w:firstLine="0"/>
              <w:jc w:val="left"/>
              <w:rPr>
                <w:szCs w:val="24"/>
              </w:rPr>
            </w:pPr>
            <w:r w:rsidRPr="006D36EE">
              <w:rPr>
                <w:szCs w:val="24"/>
              </w:rPr>
              <w:t> </w:t>
            </w:r>
          </w:p>
        </w:tc>
        <w:tc>
          <w:tcPr>
            <w:tcW w:w="3594" w:type="dxa"/>
            <w:tcBorders>
              <w:top w:val="nil"/>
              <w:left w:val="nil"/>
              <w:bottom w:val="single" w:sz="4" w:space="0" w:color="auto"/>
              <w:right w:val="single" w:sz="4" w:space="0" w:color="auto"/>
            </w:tcBorders>
            <w:shd w:val="clear" w:color="auto" w:fill="auto"/>
            <w:noWrap/>
            <w:vAlign w:val="bottom"/>
            <w:hideMark/>
          </w:tcPr>
          <w:p w14:paraId="36F38960" w14:textId="77777777" w:rsidR="00684FCA" w:rsidRPr="006D36EE" w:rsidRDefault="00684FCA" w:rsidP="00070867">
            <w:pPr>
              <w:spacing w:after="0"/>
              <w:ind w:left="0" w:firstLine="0"/>
              <w:jc w:val="left"/>
              <w:rPr>
                <w:szCs w:val="24"/>
              </w:rPr>
            </w:pPr>
            <w:r w:rsidRPr="006D36EE">
              <w:rPr>
                <w:szCs w:val="24"/>
              </w:rPr>
              <w:t> </w:t>
            </w:r>
          </w:p>
        </w:tc>
        <w:tc>
          <w:tcPr>
            <w:tcW w:w="2266" w:type="dxa"/>
            <w:tcBorders>
              <w:top w:val="nil"/>
              <w:left w:val="nil"/>
              <w:bottom w:val="single" w:sz="4" w:space="0" w:color="auto"/>
              <w:right w:val="single" w:sz="4" w:space="0" w:color="auto"/>
            </w:tcBorders>
            <w:shd w:val="clear" w:color="auto" w:fill="auto"/>
            <w:noWrap/>
            <w:vAlign w:val="bottom"/>
            <w:hideMark/>
          </w:tcPr>
          <w:p w14:paraId="37E9FD4B" w14:textId="77777777" w:rsidR="00684FCA" w:rsidRPr="006D36EE" w:rsidRDefault="00684FCA" w:rsidP="00070867">
            <w:pPr>
              <w:spacing w:after="0"/>
              <w:ind w:left="0" w:firstLine="0"/>
              <w:jc w:val="left"/>
              <w:rPr>
                <w:szCs w:val="24"/>
              </w:rPr>
            </w:pPr>
            <w:r w:rsidRPr="006D36EE">
              <w:rPr>
                <w:szCs w:val="24"/>
              </w:rPr>
              <w:t> </w:t>
            </w:r>
          </w:p>
        </w:tc>
      </w:tr>
      <w:tr w:rsidR="00684FCA" w:rsidRPr="006D36EE" w14:paraId="0BA5E3C5" w14:textId="77777777" w:rsidTr="00684FCA">
        <w:trPr>
          <w:trHeight w:val="403"/>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70229901" w14:textId="77777777" w:rsidR="00684FCA" w:rsidRPr="006D36EE" w:rsidRDefault="00684FCA" w:rsidP="00070867">
            <w:pPr>
              <w:spacing w:after="0"/>
              <w:ind w:left="0" w:firstLine="0"/>
              <w:jc w:val="left"/>
              <w:rPr>
                <w:szCs w:val="24"/>
              </w:rPr>
            </w:pPr>
            <w:r w:rsidRPr="006D36EE">
              <w:rPr>
                <w:szCs w:val="24"/>
              </w:rPr>
              <w:t> </w:t>
            </w:r>
          </w:p>
        </w:tc>
        <w:tc>
          <w:tcPr>
            <w:tcW w:w="4141" w:type="dxa"/>
            <w:tcBorders>
              <w:top w:val="nil"/>
              <w:left w:val="nil"/>
              <w:bottom w:val="single" w:sz="4" w:space="0" w:color="auto"/>
              <w:right w:val="single" w:sz="4" w:space="0" w:color="auto"/>
            </w:tcBorders>
            <w:shd w:val="clear" w:color="auto" w:fill="auto"/>
            <w:noWrap/>
            <w:vAlign w:val="bottom"/>
            <w:hideMark/>
          </w:tcPr>
          <w:p w14:paraId="7A54C035" w14:textId="77777777" w:rsidR="00684FCA" w:rsidRPr="006D36EE" w:rsidRDefault="00684FCA" w:rsidP="00070867">
            <w:pPr>
              <w:spacing w:after="0"/>
              <w:ind w:left="0" w:firstLine="0"/>
              <w:jc w:val="left"/>
              <w:rPr>
                <w:szCs w:val="24"/>
              </w:rPr>
            </w:pPr>
            <w:r w:rsidRPr="006D36EE">
              <w:rPr>
                <w:szCs w:val="24"/>
              </w:rPr>
              <w:t> </w:t>
            </w:r>
          </w:p>
        </w:tc>
        <w:tc>
          <w:tcPr>
            <w:tcW w:w="3594" w:type="dxa"/>
            <w:tcBorders>
              <w:top w:val="nil"/>
              <w:left w:val="nil"/>
              <w:bottom w:val="single" w:sz="4" w:space="0" w:color="auto"/>
              <w:right w:val="single" w:sz="4" w:space="0" w:color="auto"/>
            </w:tcBorders>
            <w:shd w:val="clear" w:color="auto" w:fill="auto"/>
            <w:noWrap/>
            <w:vAlign w:val="bottom"/>
            <w:hideMark/>
          </w:tcPr>
          <w:p w14:paraId="205EB368" w14:textId="77777777" w:rsidR="00684FCA" w:rsidRPr="006D36EE" w:rsidRDefault="00684FCA" w:rsidP="00070867">
            <w:pPr>
              <w:spacing w:after="0"/>
              <w:ind w:left="0" w:firstLine="0"/>
              <w:jc w:val="left"/>
              <w:rPr>
                <w:szCs w:val="24"/>
              </w:rPr>
            </w:pPr>
            <w:r w:rsidRPr="006D36EE">
              <w:rPr>
                <w:szCs w:val="24"/>
              </w:rPr>
              <w:t> </w:t>
            </w:r>
          </w:p>
        </w:tc>
        <w:tc>
          <w:tcPr>
            <w:tcW w:w="2266" w:type="dxa"/>
            <w:tcBorders>
              <w:top w:val="nil"/>
              <w:left w:val="nil"/>
              <w:bottom w:val="single" w:sz="4" w:space="0" w:color="auto"/>
              <w:right w:val="single" w:sz="4" w:space="0" w:color="auto"/>
            </w:tcBorders>
            <w:shd w:val="clear" w:color="auto" w:fill="auto"/>
            <w:noWrap/>
            <w:vAlign w:val="bottom"/>
            <w:hideMark/>
          </w:tcPr>
          <w:p w14:paraId="6C1563E3" w14:textId="77777777" w:rsidR="00684FCA" w:rsidRPr="006D36EE" w:rsidRDefault="00684FCA" w:rsidP="00070867">
            <w:pPr>
              <w:spacing w:after="0"/>
              <w:ind w:left="0" w:firstLine="0"/>
              <w:jc w:val="left"/>
              <w:rPr>
                <w:szCs w:val="24"/>
              </w:rPr>
            </w:pPr>
            <w:r w:rsidRPr="006D36EE">
              <w:rPr>
                <w:szCs w:val="24"/>
              </w:rPr>
              <w:t> </w:t>
            </w:r>
          </w:p>
        </w:tc>
      </w:tr>
      <w:tr w:rsidR="00684FCA" w:rsidRPr="006D36EE" w14:paraId="2930FAF1" w14:textId="77777777" w:rsidTr="00684FCA">
        <w:trPr>
          <w:trHeight w:val="403"/>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761FAA0B" w14:textId="77777777" w:rsidR="00684FCA" w:rsidRPr="006D36EE" w:rsidRDefault="00684FCA" w:rsidP="00070867">
            <w:pPr>
              <w:spacing w:after="0"/>
              <w:ind w:left="0" w:firstLine="0"/>
              <w:jc w:val="left"/>
              <w:rPr>
                <w:szCs w:val="24"/>
              </w:rPr>
            </w:pPr>
            <w:r w:rsidRPr="006D36EE">
              <w:rPr>
                <w:szCs w:val="24"/>
              </w:rPr>
              <w:t> </w:t>
            </w:r>
          </w:p>
        </w:tc>
        <w:tc>
          <w:tcPr>
            <w:tcW w:w="4141" w:type="dxa"/>
            <w:tcBorders>
              <w:top w:val="nil"/>
              <w:left w:val="nil"/>
              <w:bottom w:val="single" w:sz="4" w:space="0" w:color="auto"/>
              <w:right w:val="single" w:sz="4" w:space="0" w:color="auto"/>
            </w:tcBorders>
            <w:shd w:val="clear" w:color="auto" w:fill="auto"/>
            <w:noWrap/>
            <w:vAlign w:val="bottom"/>
            <w:hideMark/>
          </w:tcPr>
          <w:p w14:paraId="37CB7204" w14:textId="77777777" w:rsidR="00684FCA" w:rsidRPr="006D36EE" w:rsidRDefault="00684FCA" w:rsidP="00070867">
            <w:pPr>
              <w:spacing w:after="0"/>
              <w:ind w:left="0" w:firstLine="0"/>
              <w:jc w:val="left"/>
              <w:rPr>
                <w:szCs w:val="24"/>
              </w:rPr>
            </w:pPr>
            <w:r w:rsidRPr="006D36EE">
              <w:rPr>
                <w:szCs w:val="24"/>
              </w:rPr>
              <w:t> </w:t>
            </w:r>
          </w:p>
        </w:tc>
        <w:tc>
          <w:tcPr>
            <w:tcW w:w="3594" w:type="dxa"/>
            <w:tcBorders>
              <w:top w:val="nil"/>
              <w:left w:val="nil"/>
              <w:bottom w:val="single" w:sz="4" w:space="0" w:color="auto"/>
              <w:right w:val="single" w:sz="4" w:space="0" w:color="auto"/>
            </w:tcBorders>
            <w:shd w:val="clear" w:color="auto" w:fill="auto"/>
            <w:noWrap/>
            <w:vAlign w:val="bottom"/>
            <w:hideMark/>
          </w:tcPr>
          <w:p w14:paraId="12E1CD69" w14:textId="77777777" w:rsidR="00684FCA" w:rsidRPr="006D36EE" w:rsidRDefault="00684FCA" w:rsidP="00070867">
            <w:pPr>
              <w:spacing w:after="0"/>
              <w:ind w:left="0" w:firstLine="0"/>
              <w:jc w:val="left"/>
              <w:rPr>
                <w:szCs w:val="24"/>
              </w:rPr>
            </w:pPr>
            <w:r w:rsidRPr="006D36EE">
              <w:rPr>
                <w:szCs w:val="24"/>
              </w:rPr>
              <w:t> </w:t>
            </w:r>
          </w:p>
        </w:tc>
        <w:tc>
          <w:tcPr>
            <w:tcW w:w="2266" w:type="dxa"/>
            <w:tcBorders>
              <w:top w:val="nil"/>
              <w:left w:val="nil"/>
              <w:bottom w:val="single" w:sz="4" w:space="0" w:color="auto"/>
              <w:right w:val="single" w:sz="4" w:space="0" w:color="auto"/>
            </w:tcBorders>
            <w:shd w:val="clear" w:color="auto" w:fill="auto"/>
            <w:noWrap/>
            <w:vAlign w:val="bottom"/>
            <w:hideMark/>
          </w:tcPr>
          <w:p w14:paraId="7B91F355" w14:textId="77777777" w:rsidR="00684FCA" w:rsidRPr="006D36EE" w:rsidRDefault="00684FCA" w:rsidP="00070867">
            <w:pPr>
              <w:spacing w:after="0"/>
              <w:ind w:left="0" w:firstLine="0"/>
              <w:jc w:val="left"/>
              <w:rPr>
                <w:szCs w:val="24"/>
              </w:rPr>
            </w:pPr>
            <w:r w:rsidRPr="006D36EE">
              <w:rPr>
                <w:szCs w:val="24"/>
              </w:rPr>
              <w:t> </w:t>
            </w:r>
          </w:p>
        </w:tc>
      </w:tr>
      <w:tr w:rsidR="00684FCA" w:rsidRPr="006D36EE" w14:paraId="1FE71D3B" w14:textId="77777777" w:rsidTr="00684FCA">
        <w:trPr>
          <w:trHeight w:val="403"/>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5717BB27" w14:textId="77777777" w:rsidR="00684FCA" w:rsidRPr="006D36EE" w:rsidRDefault="00684FCA" w:rsidP="00070867">
            <w:pPr>
              <w:spacing w:after="0"/>
              <w:ind w:left="0" w:firstLine="0"/>
              <w:jc w:val="left"/>
              <w:rPr>
                <w:szCs w:val="24"/>
              </w:rPr>
            </w:pPr>
            <w:r w:rsidRPr="006D36EE">
              <w:rPr>
                <w:szCs w:val="24"/>
              </w:rPr>
              <w:t> </w:t>
            </w:r>
          </w:p>
        </w:tc>
        <w:tc>
          <w:tcPr>
            <w:tcW w:w="4141" w:type="dxa"/>
            <w:tcBorders>
              <w:top w:val="nil"/>
              <w:left w:val="nil"/>
              <w:bottom w:val="single" w:sz="4" w:space="0" w:color="auto"/>
              <w:right w:val="single" w:sz="4" w:space="0" w:color="auto"/>
            </w:tcBorders>
            <w:shd w:val="clear" w:color="auto" w:fill="auto"/>
            <w:noWrap/>
            <w:vAlign w:val="bottom"/>
            <w:hideMark/>
          </w:tcPr>
          <w:p w14:paraId="4473AB92" w14:textId="77777777" w:rsidR="00684FCA" w:rsidRPr="006D36EE" w:rsidRDefault="00684FCA" w:rsidP="00070867">
            <w:pPr>
              <w:spacing w:after="0"/>
              <w:ind w:left="0" w:firstLine="0"/>
              <w:jc w:val="left"/>
              <w:rPr>
                <w:szCs w:val="24"/>
              </w:rPr>
            </w:pPr>
            <w:r w:rsidRPr="006D36EE">
              <w:rPr>
                <w:szCs w:val="24"/>
              </w:rPr>
              <w:t> </w:t>
            </w:r>
          </w:p>
        </w:tc>
        <w:tc>
          <w:tcPr>
            <w:tcW w:w="3594" w:type="dxa"/>
            <w:tcBorders>
              <w:top w:val="nil"/>
              <w:left w:val="nil"/>
              <w:bottom w:val="single" w:sz="4" w:space="0" w:color="auto"/>
              <w:right w:val="single" w:sz="4" w:space="0" w:color="auto"/>
            </w:tcBorders>
            <w:shd w:val="clear" w:color="auto" w:fill="auto"/>
            <w:noWrap/>
            <w:vAlign w:val="bottom"/>
            <w:hideMark/>
          </w:tcPr>
          <w:p w14:paraId="2489E92A" w14:textId="77777777" w:rsidR="00684FCA" w:rsidRPr="006D36EE" w:rsidRDefault="00684FCA" w:rsidP="00070867">
            <w:pPr>
              <w:spacing w:after="0"/>
              <w:ind w:left="0" w:firstLine="0"/>
              <w:jc w:val="left"/>
              <w:rPr>
                <w:szCs w:val="24"/>
              </w:rPr>
            </w:pPr>
            <w:r w:rsidRPr="006D36EE">
              <w:rPr>
                <w:szCs w:val="24"/>
              </w:rPr>
              <w:t> </w:t>
            </w:r>
          </w:p>
        </w:tc>
        <w:tc>
          <w:tcPr>
            <w:tcW w:w="2266" w:type="dxa"/>
            <w:tcBorders>
              <w:top w:val="nil"/>
              <w:left w:val="nil"/>
              <w:bottom w:val="single" w:sz="4" w:space="0" w:color="auto"/>
              <w:right w:val="single" w:sz="4" w:space="0" w:color="auto"/>
            </w:tcBorders>
            <w:shd w:val="clear" w:color="auto" w:fill="auto"/>
            <w:noWrap/>
            <w:vAlign w:val="bottom"/>
            <w:hideMark/>
          </w:tcPr>
          <w:p w14:paraId="59C2C407" w14:textId="77777777" w:rsidR="00684FCA" w:rsidRPr="006D36EE" w:rsidRDefault="00684FCA" w:rsidP="00070867">
            <w:pPr>
              <w:spacing w:after="0"/>
              <w:ind w:left="0" w:firstLine="0"/>
              <w:jc w:val="left"/>
              <w:rPr>
                <w:szCs w:val="24"/>
              </w:rPr>
            </w:pPr>
            <w:r w:rsidRPr="006D36EE">
              <w:rPr>
                <w:szCs w:val="24"/>
              </w:rPr>
              <w:t> </w:t>
            </w:r>
          </w:p>
        </w:tc>
      </w:tr>
      <w:tr w:rsidR="00684FCA" w:rsidRPr="006D36EE" w14:paraId="2FA12F59" w14:textId="77777777" w:rsidTr="00684FCA">
        <w:trPr>
          <w:trHeight w:val="300"/>
        </w:trPr>
        <w:tc>
          <w:tcPr>
            <w:tcW w:w="3439" w:type="dxa"/>
            <w:tcBorders>
              <w:top w:val="nil"/>
              <w:left w:val="nil"/>
              <w:bottom w:val="nil"/>
              <w:right w:val="nil"/>
            </w:tcBorders>
            <w:shd w:val="clear" w:color="auto" w:fill="auto"/>
            <w:noWrap/>
            <w:vAlign w:val="bottom"/>
            <w:hideMark/>
          </w:tcPr>
          <w:p w14:paraId="00592E5D" w14:textId="77777777" w:rsidR="00684FCA" w:rsidRPr="006D36EE" w:rsidRDefault="00684FCA" w:rsidP="00070867">
            <w:pPr>
              <w:spacing w:after="0"/>
              <w:ind w:left="0" w:firstLine="0"/>
              <w:jc w:val="left"/>
              <w:rPr>
                <w:szCs w:val="24"/>
              </w:rPr>
            </w:pPr>
            <w:r w:rsidRPr="006D36EE">
              <w:rPr>
                <w:szCs w:val="24"/>
              </w:rPr>
              <w:t>Prepared By:</w:t>
            </w:r>
          </w:p>
        </w:tc>
        <w:tc>
          <w:tcPr>
            <w:tcW w:w="4141" w:type="dxa"/>
            <w:tcBorders>
              <w:top w:val="nil"/>
              <w:left w:val="nil"/>
              <w:bottom w:val="single" w:sz="8" w:space="0" w:color="auto"/>
              <w:right w:val="nil"/>
            </w:tcBorders>
            <w:shd w:val="clear" w:color="auto" w:fill="auto"/>
            <w:noWrap/>
            <w:vAlign w:val="bottom"/>
            <w:hideMark/>
          </w:tcPr>
          <w:p w14:paraId="785455A9" w14:textId="77777777" w:rsidR="00684FCA" w:rsidRPr="006D36EE" w:rsidRDefault="00684FCA" w:rsidP="00070867">
            <w:pPr>
              <w:spacing w:after="0"/>
              <w:ind w:left="0" w:firstLine="0"/>
              <w:jc w:val="left"/>
              <w:rPr>
                <w:szCs w:val="24"/>
              </w:rPr>
            </w:pPr>
            <w:r w:rsidRPr="006D36EE">
              <w:rPr>
                <w:szCs w:val="24"/>
              </w:rPr>
              <w:t> </w:t>
            </w:r>
          </w:p>
        </w:tc>
        <w:tc>
          <w:tcPr>
            <w:tcW w:w="3594" w:type="dxa"/>
            <w:tcBorders>
              <w:top w:val="nil"/>
              <w:left w:val="nil"/>
              <w:bottom w:val="nil"/>
              <w:right w:val="nil"/>
            </w:tcBorders>
            <w:shd w:val="clear" w:color="auto" w:fill="auto"/>
            <w:noWrap/>
            <w:vAlign w:val="bottom"/>
            <w:hideMark/>
          </w:tcPr>
          <w:p w14:paraId="56673738" w14:textId="77777777" w:rsidR="00684FCA" w:rsidRPr="006D36EE" w:rsidRDefault="00684FCA" w:rsidP="00070867">
            <w:pPr>
              <w:spacing w:after="0"/>
              <w:ind w:left="0" w:firstLine="0"/>
              <w:jc w:val="left"/>
              <w:rPr>
                <w:szCs w:val="24"/>
              </w:rPr>
            </w:pPr>
            <w:r w:rsidRPr="006D36EE">
              <w:rPr>
                <w:szCs w:val="24"/>
              </w:rPr>
              <w:t>Approved By:</w:t>
            </w:r>
          </w:p>
        </w:tc>
        <w:tc>
          <w:tcPr>
            <w:tcW w:w="2266" w:type="dxa"/>
            <w:tcBorders>
              <w:top w:val="nil"/>
              <w:left w:val="nil"/>
              <w:bottom w:val="single" w:sz="8" w:space="0" w:color="auto"/>
              <w:right w:val="nil"/>
            </w:tcBorders>
            <w:shd w:val="clear" w:color="auto" w:fill="auto"/>
            <w:noWrap/>
            <w:vAlign w:val="bottom"/>
            <w:hideMark/>
          </w:tcPr>
          <w:p w14:paraId="50BE4D1D" w14:textId="77777777" w:rsidR="00684FCA" w:rsidRPr="006D36EE" w:rsidRDefault="00684FCA" w:rsidP="00070867">
            <w:pPr>
              <w:spacing w:after="0"/>
              <w:ind w:left="0" w:firstLine="0"/>
              <w:jc w:val="left"/>
              <w:rPr>
                <w:szCs w:val="24"/>
              </w:rPr>
            </w:pPr>
            <w:r w:rsidRPr="006D36EE">
              <w:rPr>
                <w:szCs w:val="24"/>
              </w:rPr>
              <w:t> </w:t>
            </w:r>
          </w:p>
        </w:tc>
      </w:tr>
      <w:tr w:rsidR="00684FCA" w:rsidRPr="006D36EE" w14:paraId="29D776EC" w14:textId="77777777" w:rsidTr="00684FCA">
        <w:trPr>
          <w:trHeight w:val="300"/>
        </w:trPr>
        <w:tc>
          <w:tcPr>
            <w:tcW w:w="3439" w:type="dxa"/>
            <w:tcBorders>
              <w:top w:val="nil"/>
              <w:left w:val="nil"/>
              <w:bottom w:val="nil"/>
              <w:right w:val="nil"/>
            </w:tcBorders>
            <w:shd w:val="clear" w:color="auto" w:fill="auto"/>
            <w:noWrap/>
            <w:vAlign w:val="bottom"/>
            <w:hideMark/>
          </w:tcPr>
          <w:p w14:paraId="55A22CB1" w14:textId="77777777" w:rsidR="00684FCA" w:rsidRPr="006D36EE" w:rsidRDefault="00684FCA" w:rsidP="00070867">
            <w:pPr>
              <w:spacing w:after="0"/>
              <w:ind w:left="0" w:firstLine="0"/>
              <w:jc w:val="left"/>
              <w:rPr>
                <w:szCs w:val="24"/>
              </w:rPr>
            </w:pPr>
            <w:r w:rsidRPr="006D36EE">
              <w:rPr>
                <w:szCs w:val="24"/>
              </w:rPr>
              <w:t>Date:</w:t>
            </w:r>
          </w:p>
        </w:tc>
        <w:tc>
          <w:tcPr>
            <w:tcW w:w="4141" w:type="dxa"/>
            <w:tcBorders>
              <w:top w:val="nil"/>
              <w:left w:val="nil"/>
              <w:bottom w:val="single" w:sz="8" w:space="0" w:color="auto"/>
              <w:right w:val="nil"/>
            </w:tcBorders>
            <w:shd w:val="clear" w:color="auto" w:fill="auto"/>
            <w:noWrap/>
            <w:vAlign w:val="bottom"/>
            <w:hideMark/>
          </w:tcPr>
          <w:p w14:paraId="49996774" w14:textId="77777777" w:rsidR="00684FCA" w:rsidRPr="006D36EE" w:rsidRDefault="00684FCA" w:rsidP="00070867">
            <w:pPr>
              <w:spacing w:after="0"/>
              <w:ind w:left="0" w:firstLine="0"/>
              <w:jc w:val="left"/>
              <w:rPr>
                <w:szCs w:val="24"/>
              </w:rPr>
            </w:pPr>
            <w:r w:rsidRPr="006D36EE">
              <w:rPr>
                <w:szCs w:val="24"/>
              </w:rPr>
              <w:t> </w:t>
            </w:r>
          </w:p>
        </w:tc>
        <w:tc>
          <w:tcPr>
            <w:tcW w:w="3594" w:type="dxa"/>
            <w:tcBorders>
              <w:top w:val="nil"/>
              <w:left w:val="nil"/>
              <w:bottom w:val="nil"/>
              <w:right w:val="nil"/>
            </w:tcBorders>
            <w:shd w:val="clear" w:color="auto" w:fill="auto"/>
            <w:noWrap/>
            <w:vAlign w:val="bottom"/>
            <w:hideMark/>
          </w:tcPr>
          <w:p w14:paraId="1D22AF39" w14:textId="77777777" w:rsidR="00684FCA" w:rsidRPr="006D36EE" w:rsidRDefault="00684FCA" w:rsidP="00070867">
            <w:pPr>
              <w:spacing w:after="0"/>
              <w:ind w:left="0" w:firstLine="0"/>
              <w:jc w:val="left"/>
              <w:rPr>
                <w:szCs w:val="24"/>
              </w:rPr>
            </w:pPr>
            <w:r w:rsidRPr="006D36EE">
              <w:rPr>
                <w:szCs w:val="24"/>
              </w:rPr>
              <w:t>Date:</w:t>
            </w:r>
          </w:p>
        </w:tc>
        <w:tc>
          <w:tcPr>
            <w:tcW w:w="2266" w:type="dxa"/>
            <w:tcBorders>
              <w:top w:val="nil"/>
              <w:left w:val="nil"/>
              <w:bottom w:val="single" w:sz="8" w:space="0" w:color="auto"/>
              <w:right w:val="nil"/>
            </w:tcBorders>
            <w:shd w:val="clear" w:color="auto" w:fill="auto"/>
            <w:noWrap/>
            <w:vAlign w:val="bottom"/>
            <w:hideMark/>
          </w:tcPr>
          <w:p w14:paraId="56A8EEA1" w14:textId="77777777" w:rsidR="00684FCA" w:rsidRPr="006D36EE" w:rsidRDefault="00684FCA" w:rsidP="00070867">
            <w:pPr>
              <w:spacing w:after="0"/>
              <w:ind w:left="0" w:firstLine="0"/>
              <w:jc w:val="left"/>
              <w:rPr>
                <w:szCs w:val="24"/>
              </w:rPr>
            </w:pPr>
            <w:r w:rsidRPr="006D36EE">
              <w:rPr>
                <w:szCs w:val="24"/>
              </w:rPr>
              <w:t> </w:t>
            </w:r>
          </w:p>
        </w:tc>
      </w:tr>
    </w:tbl>
    <w:p w14:paraId="49FA0CCE" w14:textId="77777777" w:rsidR="00983D1F" w:rsidRDefault="00983D1F" w:rsidP="00070867">
      <w:pPr>
        <w:spacing w:after="0"/>
        <w:ind w:left="0" w:firstLine="0"/>
        <w:jc w:val="left"/>
        <w:rPr>
          <w:szCs w:val="24"/>
        </w:rPr>
        <w:sectPr w:rsidR="00983D1F" w:rsidSect="00F8254B">
          <w:headerReference w:type="default" r:id="rId78"/>
          <w:pgSz w:w="15840" w:h="12240" w:orient="landscape"/>
          <w:pgMar w:top="1440" w:right="1080" w:bottom="1440" w:left="1080" w:header="763" w:footer="691" w:gutter="0"/>
          <w:cols w:space="720"/>
          <w:titlePg/>
          <w:docGrid w:linePitch="326"/>
        </w:sectPr>
      </w:pPr>
    </w:p>
    <w:tbl>
      <w:tblPr>
        <w:tblW w:w="13440" w:type="dxa"/>
        <w:tblLook w:val="04A0" w:firstRow="1" w:lastRow="0" w:firstColumn="1" w:lastColumn="0" w:noHBand="0" w:noVBand="1"/>
      </w:tblPr>
      <w:tblGrid>
        <w:gridCol w:w="10158"/>
        <w:gridCol w:w="4141"/>
        <w:gridCol w:w="3594"/>
        <w:gridCol w:w="2266"/>
      </w:tblGrid>
      <w:tr w:rsidR="00684FCA" w:rsidRPr="006D36EE" w14:paraId="2FA9C188" w14:textId="77777777" w:rsidTr="00F03882">
        <w:trPr>
          <w:trHeight w:val="290"/>
        </w:trPr>
        <w:tc>
          <w:tcPr>
            <w:tcW w:w="3439" w:type="dxa"/>
            <w:tcBorders>
              <w:top w:val="nil"/>
              <w:left w:val="nil"/>
              <w:bottom w:val="nil"/>
              <w:right w:val="nil"/>
            </w:tcBorders>
            <w:shd w:val="clear" w:color="auto" w:fill="auto"/>
            <w:noWrap/>
            <w:vAlign w:val="bottom"/>
            <w:hideMark/>
          </w:tcPr>
          <w:p w14:paraId="18CA2935" w14:textId="77777777" w:rsidR="00983D1F" w:rsidRPr="000D0F34" w:rsidRDefault="00983D1F" w:rsidP="00952C0D">
            <w:pPr>
              <w:pStyle w:val="Appendix"/>
            </w:pPr>
            <w:bookmarkStart w:id="226" w:name="_Toc126058954"/>
            <w:r w:rsidRPr="000D0F34">
              <w:lastRenderedPageBreak/>
              <w:t>Appendix 7</w:t>
            </w:r>
            <w:r w:rsidR="00952C0D">
              <w:t>-Purchase Order</w:t>
            </w:r>
            <w:bookmarkEnd w:id="226"/>
          </w:p>
          <w:p w14:paraId="1E9B9F16" w14:textId="77777777" w:rsidR="00684FCA" w:rsidRPr="006D36EE" w:rsidRDefault="00983D1F" w:rsidP="00070867">
            <w:pPr>
              <w:spacing w:after="0"/>
              <w:ind w:left="0" w:firstLine="0"/>
              <w:jc w:val="left"/>
              <w:rPr>
                <w:szCs w:val="24"/>
              </w:rPr>
            </w:pPr>
            <w:r>
              <w:rPr>
                <w:szCs w:val="24"/>
              </w:rPr>
              <w:object w:dxaOrig="9180" w:dyaOrig="11880" w14:anchorId="12A1C728">
                <v:shape id="_x0000_i1026" type="#_x0000_t75" style="width:496.9pt;height:642.55pt" o:ole="">
                  <v:imagedata r:id="rId79" o:title=""/>
                </v:shape>
                <o:OLEObject Type="Embed" ProgID="Acrobat.Document.DC" ShapeID="_x0000_i1026" DrawAspect="Content" ObjectID="_1762081045" r:id="rId80"/>
              </w:object>
            </w:r>
          </w:p>
        </w:tc>
        <w:tc>
          <w:tcPr>
            <w:tcW w:w="4141" w:type="dxa"/>
            <w:tcBorders>
              <w:top w:val="nil"/>
              <w:left w:val="nil"/>
              <w:bottom w:val="nil"/>
              <w:right w:val="nil"/>
            </w:tcBorders>
            <w:shd w:val="clear" w:color="auto" w:fill="auto"/>
            <w:noWrap/>
            <w:vAlign w:val="bottom"/>
          </w:tcPr>
          <w:p w14:paraId="5332D7BF" w14:textId="77777777" w:rsidR="00684FCA" w:rsidRPr="006D36EE" w:rsidRDefault="00684FCA" w:rsidP="00070867">
            <w:pPr>
              <w:spacing w:after="0"/>
              <w:ind w:left="0" w:firstLine="0"/>
              <w:jc w:val="left"/>
              <w:rPr>
                <w:color w:val="auto"/>
                <w:szCs w:val="24"/>
              </w:rPr>
            </w:pPr>
          </w:p>
        </w:tc>
        <w:tc>
          <w:tcPr>
            <w:tcW w:w="3594" w:type="dxa"/>
            <w:tcBorders>
              <w:top w:val="nil"/>
              <w:left w:val="nil"/>
              <w:bottom w:val="nil"/>
              <w:right w:val="nil"/>
            </w:tcBorders>
            <w:shd w:val="clear" w:color="auto" w:fill="auto"/>
            <w:noWrap/>
            <w:vAlign w:val="bottom"/>
          </w:tcPr>
          <w:p w14:paraId="608BA289" w14:textId="77777777" w:rsidR="00684FCA" w:rsidRPr="006D36EE" w:rsidRDefault="00684FCA" w:rsidP="00070867">
            <w:pPr>
              <w:spacing w:after="0"/>
              <w:ind w:left="0" w:firstLine="0"/>
              <w:jc w:val="left"/>
              <w:rPr>
                <w:color w:val="auto"/>
                <w:szCs w:val="24"/>
              </w:rPr>
            </w:pPr>
          </w:p>
        </w:tc>
        <w:tc>
          <w:tcPr>
            <w:tcW w:w="2266" w:type="dxa"/>
            <w:tcBorders>
              <w:top w:val="nil"/>
              <w:left w:val="nil"/>
              <w:bottom w:val="nil"/>
              <w:right w:val="nil"/>
            </w:tcBorders>
            <w:shd w:val="clear" w:color="auto" w:fill="auto"/>
            <w:noWrap/>
            <w:vAlign w:val="bottom"/>
          </w:tcPr>
          <w:p w14:paraId="67E74E0A" w14:textId="77777777" w:rsidR="00684FCA" w:rsidRPr="006D36EE" w:rsidRDefault="00684FCA" w:rsidP="00070867">
            <w:pPr>
              <w:spacing w:after="0"/>
              <w:ind w:left="0" w:firstLine="0"/>
              <w:jc w:val="left"/>
              <w:rPr>
                <w:color w:val="auto"/>
                <w:szCs w:val="24"/>
              </w:rPr>
            </w:pPr>
          </w:p>
        </w:tc>
      </w:tr>
    </w:tbl>
    <w:p w14:paraId="1E724777" w14:textId="77777777" w:rsidR="00983D1F" w:rsidRDefault="00983D1F" w:rsidP="00070867">
      <w:pPr>
        <w:spacing w:after="0"/>
        <w:ind w:left="0" w:firstLine="0"/>
        <w:jc w:val="left"/>
        <w:rPr>
          <w:b/>
          <w:szCs w:val="24"/>
          <w:u w:val="single"/>
        </w:rPr>
        <w:sectPr w:rsidR="00983D1F" w:rsidSect="00D46A82">
          <w:pgSz w:w="12240" w:h="15840"/>
          <w:pgMar w:top="1080" w:right="1440" w:bottom="1080" w:left="1440" w:header="763" w:footer="696" w:gutter="0"/>
          <w:cols w:space="720"/>
          <w:titlePg/>
          <w:docGrid w:linePitch="326"/>
        </w:sectPr>
      </w:pPr>
    </w:p>
    <w:p w14:paraId="212C5788" w14:textId="5B3BBAA1" w:rsidR="00983D1F" w:rsidRPr="005B5ED6" w:rsidRDefault="005B5ED6" w:rsidP="00952C0D">
      <w:pPr>
        <w:pStyle w:val="Appendix"/>
        <w:sectPr w:rsidR="00983D1F" w:rsidRPr="005B5ED6" w:rsidSect="005B5ED6">
          <w:pgSz w:w="12240" w:h="15840"/>
          <w:pgMar w:top="1080" w:right="1440" w:bottom="1080" w:left="1440" w:header="763" w:footer="691" w:gutter="0"/>
          <w:cols w:space="720"/>
          <w:titlePg/>
          <w:docGrid w:linePitch="326"/>
        </w:sectPr>
      </w:pPr>
      <w:bookmarkStart w:id="227" w:name="_Toc126058955"/>
      <w:r>
        <w:lastRenderedPageBreak/>
        <w:t>Appendix 8</w:t>
      </w:r>
      <w:r w:rsidR="00000000">
        <w:rPr>
          <w:noProof/>
        </w:rPr>
        <w:pict w14:anchorId="6362047F">
          <v:shape id="_x0000_s2061" type="#_x0000_t75" style="position:absolute;left:0;text-align:left;margin-left:3.8pt;margin-top:27.9pt;width:492.7pt;height:637.8pt;z-index:251681792;mso-position-horizontal-relative:text;mso-position-vertical-relative:text">
            <v:imagedata r:id="rId81" o:title=""/>
            <w10:wrap type="square"/>
          </v:shape>
        </w:pict>
      </w:r>
      <w:r w:rsidR="00952C0D">
        <w:t>-Request for Payment</w:t>
      </w:r>
      <w:bookmarkEnd w:id="227"/>
    </w:p>
    <w:p w14:paraId="3D26B1D5" w14:textId="77777777" w:rsidR="00290052" w:rsidRDefault="00D72038" w:rsidP="00952C0D">
      <w:pPr>
        <w:pStyle w:val="Appendix"/>
      </w:pPr>
      <w:bookmarkStart w:id="228" w:name="_Toc126058956"/>
      <w:r w:rsidRPr="00D72038">
        <w:lastRenderedPageBreak/>
        <w:t>Appendix 9</w:t>
      </w:r>
      <w:r w:rsidR="00952C0D">
        <w:t>-Local Mileage Reimbursement Form</w:t>
      </w:r>
      <w:bookmarkEnd w:id="228"/>
    </w:p>
    <w:p w14:paraId="1080FF6A" w14:textId="77777777" w:rsidR="00E653A3" w:rsidRDefault="002E09FA" w:rsidP="00070867">
      <w:pPr>
        <w:spacing w:after="0"/>
        <w:ind w:left="-5"/>
        <w:jc w:val="left"/>
        <w:rPr>
          <w:b/>
          <w:szCs w:val="24"/>
          <w:u w:val="single"/>
        </w:rPr>
        <w:sectPr w:rsidR="00E653A3" w:rsidSect="00D46A82">
          <w:pgSz w:w="12240" w:h="15840"/>
          <w:pgMar w:top="1080" w:right="1440" w:bottom="1080" w:left="1440" w:header="763" w:footer="696" w:gutter="0"/>
          <w:cols w:space="720"/>
          <w:titlePg/>
          <w:docGrid w:linePitch="326"/>
        </w:sectPr>
      </w:pPr>
      <w:r>
        <w:rPr>
          <w:b/>
          <w:szCs w:val="24"/>
          <w:u w:val="single"/>
        </w:rPr>
        <w:object w:dxaOrig="9180" w:dyaOrig="11880" w14:anchorId="42537A77">
          <v:shape id="_x0000_i1027" type="#_x0000_t75" style="width:460.35pt;height:596.2pt" o:ole="">
            <v:imagedata r:id="rId82" o:title=""/>
          </v:shape>
          <o:OLEObject Type="Embed" ProgID="Acrobat.Document.DC" ShapeID="_x0000_i1027" DrawAspect="Content" ObjectID="_1762081046" r:id="rId83"/>
        </w:object>
      </w:r>
    </w:p>
    <w:p w14:paraId="3FD3407A" w14:textId="77777777" w:rsidR="002E09FA" w:rsidRPr="00D72038" w:rsidRDefault="002E09FA" w:rsidP="007E326C">
      <w:pPr>
        <w:pStyle w:val="Appendix"/>
      </w:pPr>
      <w:bookmarkStart w:id="229" w:name="_Toc126058957"/>
      <w:r w:rsidRPr="00D72038">
        <w:lastRenderedPageBreak/>
        <w:t>Appendix 10</w:t>
      </w:r>
      <w:r w:rsidR="007E326C">
        <w:t>-Travel Authorization Form</w:t>
      </w:r>
      <w:bookmarkEnd w:id="229"/>
    </w:p>
    <w:p w14:paraId="265D604A" w14:textId="77777777" w:rsidR="002E09FA" w:rsidRDefault="002E09FA" w:rsidP="00070867">
      <w:pPr>
        <w:spacing w:after="0"/>
        <w:ind w:left="-5"/>
        <w:jc w:val="left"/>
        <w:rPr>
          <w:szCs w:val="24"/>
        </w:rPr>
        <w:sectPr w:rsidR="002E09FA" w:rsidSect="00D46A82">
          <w:headerReference w:type="even" r:id="rId84"/>
          <w:headerReference w:type="default" r:id="rId85"/>
          <w:footerReference w:type="even" r:id="rId86"/>
          <w:pgSz w:w="12240" w:h="15840"/>
          <w:pgMar w:top="1440" w:right="1080" w:bottom="1440" w:left="1080" w:header="763" w:footer="696" w:gutter="0"/>
          <w:cols w:space="720"/>
          <w:titlePg/>
        </w:sectPr>
      </w:pPr>
      <w:r>
        <w:rPr>
          <w:szCs w:val="24"/>
        </w:rPr>
        <w:object w:dxaOrig="9180" w:dyaOrig="11880" w14:anchorId="178E0A83">
          <v:shape id="_x0000_i1028" type="#_x0000_t75" style="width:482.75pt;height:624.55pt" o:ole="">
            <v:imagedata r:id="rId87" o:title=""/>
          </v:shape>
          <o:OLEObject Type="Embed" ProgID="Acrobat.Document.DC" ShapeID="_x0000_i1028" DrawAspect="Content" ObjectID="_1762081047" r:id="rId88"/>
        </w:object>
      </w:r>
    </w:p>
    <w:p w14:paraId="6743B3CC" w14:textId="77777777" w:rsidR="002C4D6B" w:rsidRPr="00AD580F" w:rsidRDefault="002E09FA" w:rsidP="007E326C">
      <w:pPr>
        <w:pStyle w:val="Appendix"/>
      </w:pPr>
      <w:bookmarkStart w:id="230" w:name="_Toc126058958"/>
      <w:r w:rsidRPr="00AD580F">
        <w:lastRenderedPageBreak/>
        <w:t>Appendix 11</w:t>
      </w:r>
      <w:r w:rsidR="007E326C">
        <w:t>-Estimated Travel Expenses Form</w:t>
      </w:r>
      <w:bookmarkEnd w:id="230"/>
    </w:p>
    <w:p w14:paraId="2B558CCD" w14:textId="77777777" w:rsidR="00016FEE" w:rsidRDefault="00016FEE" w:rsidP="00070867">
      <w:pPr>
        <w:spacing w:after="0"/>
        <w:ind w:left="-5"/>
        <w:jc w:val="left"/>
        <w:rPr>
          <w:szCs w:val="24"/>
        </w:rPr>
        <w:sectPr w:rsidR="00016FEE" w:rsidSect="00D46A82">
          <w:pgSz w:w="12240" w:h="15840"/>
          <w:pgMar w:top="1440" w:right="1080" w:bottom="1440" w:left="1080" w:header="763" w:footer="696" w:gutter="0"/>
          <w:cols w:space="720"/>
          <w:titlePg/>
        </w:sectPr>
      </w:pPr>
      <w:r>
        <w:rPr>
          <w:szCs w:val="24"/>
        </w:rPr>
        <w:object w:dxaOrig="9180" w:dyaOrig="11880" w14:anchorId="3F3610EB">
          <v:shape id="_x0000_i1029" type="#_x0000_t75" style="width:480.55pt;height:622.9pt" o:ole="">
            <v:imagedata r:id="rId89" o:title=""/>
          </v:shape>
          <o:OLEObject Type="Embed" ProgID="Acrobat.Document.DC" ShapeID="_x0000_i1029" DrawAspect="Content" ObjectID="_1762081048" r:id="rId90"/>
        </w:object>
      </w:r>
    </w:p>
    <w:p w14:paraId="0C075956" w14:textId="77777777" w:rsidR="00016FEE" w:rsidRPr="00202C9A" w:rsidRDefault="00016FEE" w:rsidP="007E326C">
      <w:pPr>
        <w:pStyle w:val="Appendix"/>
      </w:pPr>
      <w:bookmarkStart w:id="231" w:name="_Toc535924108"/>
      <w:bookmarkStart w:id="232" w:name="_Toc536111740"/>
      <w:bookmarkStart w:id="233" w:name="_Toc126058959"/>
      <w:r w:rsidRPr="00202C9A">
        <w:lastRenderedPageBreak/>
        <w:t>Appendix 12</w:t>
      </w:r>
      <w:bookmarkEnd w:id="231"/>
      <w:bookmarkEnd w:id="232"/>
      <w:r w:rsidR="007E326C">
        <w:t>-Request for Travel Reimbursement</w:t>
      </w:r>
      <w:bookmarkEnd w:id="233"/>
    </w:p>
    <w:p w14:paraId="10FAE8F3" w14:textId="77777777" w:rsidR="00016FEE" w:rsidRDefault="00016FEE" w:rsidP="00070867">
      <w:pPr>
        <w:jc w:val="left"/>
        <w:sectPr w:rsidR="00016FEE" w:rsidSect="00D46A82">
          <w:pgSz w:w="12240" w:h="15840"/>
          <w:pgMar w:top="1440" w:right="1080" w:bottom="1440" w:left="1080" w:header="763" w:footer="696" w:gutter="0"/>
          <w:cols w:space="720"/>
          <w:titlePg/>
        </w:sectPr>
      </w:pPr>
      <w:r>
        <w:object w:dxaOrig="9180" w:dyaOrig="11880" w14:anchorId="1833CC3C">
          <v:shape id="_x0000_i1030" type="#_x0000_t75" style="width:473.45pt;height:613.65pt" o:ole="">
            <v:imagedata r:id="rId91" o:title=""/>
          </v:shape>
          <o:OLEObject Type="Embed" ProgID="Acrobat.Document.DC" ShapeID="_x0000_i1030" DrawAspect="Content" ObjectID="_1762081049" r:id="rId92"/>
        </w:object>
      </w:r>
    </w:p>
    <w:p w14:paraId="04C7684E" w14:textId="77777777" w:rsidR="00290052" w:rsidRDefault="002C4D6B" w:rsidP="007E326C">
      <w:pPr>
        <w:pStyle w:val="Appendix"/>
      </w:pPr>
      <w:bookmarkStart w:id="234" w:name="_Toc126058960"/>
      <w:bookmarkStart w:id="235" w:name="_Hlk536009549"/>
      <w:r w:rsidRPr="00D72038">
        <w:lastRenderedPageBreak/>
        <w:t>Appendix 13</w:t>
      </w:r>
      <w:r w:rsidR="007E326C">
        <w:t>-Trip Report Form</w:t>
      </w:r>
      <w:bookmarkEnd w:id="234"/>
    </w:p>
    <w:p w14:paraId="70F92A63" w14:textId="77777777" w:rsidR="00F437A2" w:rsidRDefault="00705188" w:rsidP="005B5ED6">
      <w:pPr>
        <w:spacing w:after="0"/>
        <w:ind w:left="0" w:right="799" w:firstLine="0"/>
        <w:jc w:val="right"/>
        <w:rPr>
          <w:b/>
          <w:szCs w:val="24"/>
          <w:u w:val="single"/>
        </w:rPr>
        <w:sectPr w:rsidR="00F437A2" w:rsidSect="00D46A82">
          <w:pgSz w:w="12240" w:h="15840"/>
          <w:pgMar w:top="1440" w:right="1080" w:bottom="1440" w:left="1080" w:header="763" w:footer="696" w:gutter="0"/>
          <w:cols w:space="720"/>
          <w:titlePg/>
        </w:sectPr>
      </w:pPr>
      <w:r>
        <w:rPr>
          <w:b/>
          <w:szCs w:val="24"/>
          <w:u w:val="single"/>
        </w:rPr>
        <w:object w:dxaOrig="9180" w:dyaOrig="11880" w14:anchorId="162ECA81">
          <v:shape id="_x0000_i1031" type="#_x0000_t75" style="width:472.35pt;height:574.9pt" o:ole="">
            <v:imagedata r:id="rId93" o:title=""/>
          </v:shape>
          <o:OLEObject Type="Embed" ProgID="Acrobat.Document.DC" ShapeID="_x0000_i1031" DrawAspect="Content" ObjectID="_1762081050" r:id="rId94"/>
        </w:object>
      </w:r>
    </w:p>
    <w:p w14:paraId="21DBFEB2" w14:textId="77777777" w:rsidR="00CA2274" w:rsidRPr="006D36EE" w:rsidRDefault="00D72038" w:rsidP="007E326C">
      <w:pPr>
        <w:pStyle w:val="Appendix"/>
      </w:pPr>
      <w:bookmarkStart w:id="236" w:name="_Hlk536010828"/>
      <w:bookmarkStart w:id="237" w:name="_Toc126058961"/>
      <w:bookmarkEnd w:id="235"/>
      <w:r w:rsidRPr="00D72038">
        <w:lastRenderedPageBreak/>
        <w:t>Appendix 1</w:t>
      </w:r>
      <w:r>
        <w:t>4</w:t>
      </w:r>
      <w:bookmarkEnd w:id="236"/>
      <w:r w:rsidR="007E326C">
        <w:t>-Sample Timesheet</w:t>
      </w:r>
      <w:bookmarkEnd w:id="237"/>
    </w:p>
    <w:p w14:paraId="0FC6A758" w14:textId="77777777" w:rsidR="00290052" w:rsidRDefault="00D90798" w:rsidP="00705188">
      <w:pPr>
        <w:spacing w:before="240" w:after="0"/>
        <w:ind w:left="0" w:hanging="14"/>
        <w:jc w:val="center"/>
        <w:rPr>
          <w:b/>
          <w:szCs w:val="24"/>
        </w:rPr>
      </w:pPr>
      <w:r w:rsidRPr="006D36EE">
        <w:rPr>
          <w:b/>
          <w:szCs w:val="24"/>
        </w:rPr>
        <w:t>ACME HOUSING, INC.</w:t>
      </w:r>
    </w:p>
    <w:p w14:paraId="530E82AE" w14:textId="77777777" w:rsidR="00D72038" w:rsidRPr="00202C9A" w:rsidRDefault="00D90798" w:rsidP="00011EDA">
      <w:pPr>
        <w:jc w:val="center"/>
        <w:rPr>
          <w:b/>
        </w:rPr>
      </w:pPr>
      <w:bookmarkStart w:id="238" w:name="_Toc535924109"/>
      <w:bookmarkStart w:id="239" w:name="_Toc536111741"/>
      <w:r w:rsidRPr="00202C9A">
        <w:rPr>
          <w:b/>
        </w:rPr>
        <w:t>Sample Timesheet</w:t>
      </w:r>
      <w:bookmarkEnd w:id="238"/>
      <w:bookmarkEnd w:id="239"/>
    </w:p>
    <w:p w14:paraId="6EB83163" w14:textId="77777777" w:rsidR="00D72038" w:rsidRDefault="007C5E26" w:rsidP="00202C9A">
      <w:bookmarkStart w:id="240" w:name="_Toc536111742"/>
      <w:r w:rsidRPr="006D36EE">
        <w:rPr>
          <w:rFonts w:eastAsia="Calibri"/>
          <w:noProof/>
        </w:rPr>
        <mc:AlternateContent>
          <mc:Choice Requires="wpg">
            <w:drawing>
              <wp:anchor distT="0" distB="0" distL="114300" distR="114300" simplePos="0" relativeHeight="251658240" behindDoc="0" locked="0" layoutInCell="1" allowOverlap="1" wp14:anchorId="1C1B6CE4" wp14:editId="632D18E1">
                <wp:simplePos x="0" y="0"/>
                <wp:positionH relativeFrom="margin">
                  <wp:align>center</wp:align>
                </wp:positionH>
                <wp:positionV relativeFrom="paragraph">
                  <wp:posOffset>185420</wp:posOffset>
                </wp:positionV>
                <wp:extent cx="6591935" cy="2670810"/>
                <wp:effectExtent l="0" t="0" r="0" b="0"/>
                <wp:wrapNone/>
                <wp:docPr id="162254" name="Group 162254"/>
                <wp:cNvGraphicFramePr/>
                <a:graphic xmlns:a="http://schemas.openxmlformats.org/drawingml/2006/main">
                  <a:graphicData uri="http://schemas.microsoft.com/office/word/2010/wordprocessingGroup">
                    <wpg:wgp>
                      <wpg:cNvGrpSpPr/>
                      <wpg:grpSpPr>
                        <a:xfrm>
                          <a:off x="0" y="0"/>
                          <a:ext cx="6591935" cy="2670810"/>
                          <a:chOff x="0" y="0"/>
                          <a:chExt cx="6592846" cy="3042632"/>
                        </a:xfrm>
                      </wpg:grpSpPr>
                      <wps:wsp>
                        <wps:cNvPr id="7292" name="Rectangle 7292"/>
                        <wps:cNvSpPr/>
                        <wps:spPr>
                          <a:xfrm>
                            <a:off x="24384" y="0"/>
                            <a:ext cx="637065" cy="195800"/>
                          </a:xfrm>
                          <a:prstGeom prst="rect">
                            <a:avLst/>
                          </a:prstGeom>
                          <a:ln>
                            <a:noFill/>
                          </a:ln>
                        </wps:spPr>
                        <wps:txbx>
                          <w:txbxContent>
                            <w:p w14:paraId="53B58F12" w14:textId="77777777" w:rsidR="009D3AFB" w:rsidRDefault="009D3AFB">
                              <w:pPr>
                                <w:spacing w:after="160" w:line="259" w:lineRule="auto"/>
                                <w:ind w:left="0" w:firstLine="0"/>
                                <w:jc w:val="left"/>
                              </w:pPr>
                              <w:r>
                                <w:rPr>
                                  <w:rFonts w:ascii="Arial" w:eastAsia="Arial" w:hAnsi="Arial" w:cs="Arial"/>
                                  <w:sz w:val="20"/>
                                </w:rPr>
                                <w:t>Employee:</w:t>
                              </w:r>
                            </w:p>
                          </w:txbxContent>
                        </wps:txbx>
                        <wps:bodyPr horzOverflow="overflow" vert="horz" lIns="0" tIns="0" rIns="0" bIns="0" rtlCol="0">
                          <a:noAutofit/>
                        </wps:bodyPr>
                      </wps:wsp>
                      <wps:wsp>
                        <wps:cNvPr id="7293" name="Rectangle 7293"/>
                        <wps:cNvSpPr/>
                        <wps:spPr>
                          <a:xfrm>
                            <a:off x="3593788" y="40929"/>
                            <a:ext cx="929157" cy="195800"/>
                          </a:xfrm>
                          <a:prstGeom prst="rect">
                            <a:avLst/>
                          </a:prstGeom>
                          <a:ln>
                            <a:noFill/>
                          </a:ln>
                        </wps:spPr>
                        <wps:txbx>
                          <w:txbxContent>
                            <w:p w14:paraId="3666DE5B" w14:textId="77777777" w:rsidR="009D3AFB" w:rsidRDefault="009D3AFB">
                              <w:pPr>
                                <w:spacing w:after="160" w:line="259" w:lineRule="auto"/>
                                <w:ind w:left="0" w:firstLine="0"/>
                                <w:jc w:val="left"/>
                              </w:pPr>
                              <w:r>
                                <w:rPr>
                                  <w:rFonts w:ascii="Arial" w:eastAsia="Arial" w:hAnsi="Arial" w:cs="Arial"/>
                                  <w:sz w:val="20"/>
                                </w:rPr>
                                <w:t>Month and year</w:t>
                              </w:r>
                            </w:p>
                          </w:txbxContent>
                        </wps:txbx>
                        <wps:bodyPr horzOverflow="overflow" vert="horz" lIns="0" tIns="0" rIns="0" bIns="0" rtlCol="0">
                          <a:noAutofit/>
                        </wps:bodyPr>
                      </wps:wsp>
                      <wps:wsp>
                        <wps:cNvPr id="7294" name="Rectangle 7294"/>
                        <wps:cNvSpPr/>
                        <wps:spPr>
                          <a:xfrm>
                            <a:off x="24384" y="633985"/>
                            <a:ext cx="538019" cy="195800"/>
                          </a:xfrm>
                          <a:prstGeom prst="rect">
                            <a:avLst/>
                          </a:prstGeom>
                          <a:ln>
                            <a:noFill/>
                          </a:ln>
                        </wps:spPr>
                        <wps:txbx>
                          <w:txbxContent>
                            <w:p w14:paraId="2B9EB1B6" w14:textId="77777777" w:rsidR="009D3AFB" w:rsidRDefault="009D3AFB">
                              <w:pPr>
                                <w:spacing w:after="160" w:line="259" w:lineRule="auto"/>
                                <w:ind w:left="0" w:firstLine="0"/>
                                <w:jc w:val="left"/>
                              </w:pPr>
                              <w:r>
                                <w:rPr>
                                  <w:rFonts w:ascii="Arial" w:eastAsia="Arial" w:hAnsi="Arial" w:cs="Arial"/>
                                  <w:sz w:val="20"/>
                                </w:rPr>
                                <w:t>Program</w:t>
                              </w:r>
                            </w:p>
                          </w:txbxContent>
                        </wps:txbx>
                        <wps:bodyPr horzOverflow="overflow" vert="horz" lIns="0" tIns="0" rIns="0" bIns="0" rtlCol="0">
                          <a:noAutofit/>
                        </wps:bodyPr>
                      </wps:wsp>
                      <wps:wsp>
                        <wps:cNvPr id="7295" name="Rectangle 7295"/>
                        <wps:cNvSpPr/>
                        <wps:spPr>
                          <a:xfrm>
                            <a:off x="1085088" y="633985"/>
                            <a:ext cx="94691" cy="195800"/>
                          </a:xfrm>
                          <a:prstGeom prst="rect">
                            <a:avLst/>
                          </a:prstGeom>
                          <a:ln>
                            <a:noFill/>
                          </a:ln>
                        </wps:spPr>
                        <wps:txbx>
                          <w:txbxContent>
                            <w:p w14:paraId="64C18361" w14:textId="77777777" w:rsidR="009D3AFB" w:rsidRDefault="009D3AFB">
                              <w:pPr>
                                <w:spacing w:after="160" w:line="259" w:lineRule="auto"/>
                                <w:ind w:left="0" w:firstLine="0"/>
                                <w:jc w:val="left"/>
                              </w:pPr>
                              <w:r>
                                <w:rPr>
                                  <w:rFonts w:ascii="Arial" w:eastAsia="Arial" w:hAnsi="Arial" w:cs="Arial"/>
                                  <w:sz w:val="20"/>
                                </w:rPr>
                                <w:t>1</w:t>
                              </w:r>
                            </w:p>
                          </w:txbxContent>
                        </wps:txbx>
                        <wps:bodyPr horzOverflow="overflow" vert="horz" lIns="0" tIns="0" rIns="0" bIns="0" rtlCol="0">
                          <a:noAutofit/>
                        </wps:bodyPr>
                      </wps:wsp>
                      <wps:wsp>
                        <wps:cNvPr id="7296" name="Rectangle 7296"/>
                        <wps:cNvSpPr/>
                        <wps:spPr>
                          <a:xfrm>
                            <a:off x="1408176" y="633985"/>
                            <a:ext cx="94691" cy="195800"/>
                          </a:xfrm>
                          <a:prstGeom prst="rect">
                            <a:avLst/>
                          </a:prstGeom>
                          <a:ln>
                            <a:noFill/>
                          </a:ln>
                        </wps:spPr>
                        <wps:txbx>
                          <w:txbxContent>
                            <w:p w14:paraId="409CFD6B" w14:textId="77777777" w:rsidR="009D3AFB" w:rsidRDefault="009D3AFB">
                              <w:pPr>
                                <w:spacing w:after="160" w:line="259" w:lineRule="auto"/>
                                <w:ind w:left="0" w:firstLine="0"/>
                                <w:jc w:val="left"/>
                              </w:pPr>
                              <w:r>
                                <w:rPr>
                                  <w:rFonts w:ascii="Arial" w:eastAsia="Arial" w:hAnsi="Arial" w:cs="Arial"/>
                                  <w:sz w:val="20"/>
                                </w:rPr>
                                <w:t>2</w:t>
                              </w:r>
                            </w:p>
                          </w:txbxContent>
                        </wps:txbx>
                        <wps:bodyPr horzOverflow="overflow" vert="horz" lIns="0" tIns="0" rIns="0" bIns="0" rtlCol="0">
                          <a:noAutofit/>
                        </wps:bodyPr>
                      </wps:wsp>
                      <wps:wsp>
                        <wps:cNvPr id="7297" name="Rectangle 7297"/>
                        <wps:cNvSpPr/>
                        <wps:spPr>
                          <a:xfrm>
                            <a:off x="1725168" y="633985"/>
                            <a:ext cx="94691" cy="195800"/>
                          </a:xfrm>
                          <a:prstGeom prst="rect">
                            <a:avLst/>
                          </a:prstGeom>
                          <a:ln>
                            <a:noFill/>
                          </a:ln>
                        </wps:spPr>
                        <wps:txbx>
                          <w:txbxContent>
                            <w:p w14:paraId="20413931" w14:textId="77777777" w:rsidR="009D3AFB" w:rsidRDefault="009D3AFB">
                              <w:pPr>
                                <w:spacing w:after="160" w:line="259" w:lineRule="auto"/>
                                <w:ind w:left="0" w:firstLine="0"/>
                                <w:jc w:val="left"/>
                              </w:pPr>
                              <w:r>
                                <w:rPr>
                                  <w:rFonts w:ascii="Arial" w:eastAsia="Arial" w:hAnsi="Arial" w:cs="Arial"/>
                                  <w:sz w:val="20"/>
                                </w:rPr>
                                <w:t>3</w:t>
                              </w:r>
                            </w:p>
                          </w:txbxContent>
                        </wps:txbx>
                        <wps:bodyPr horzOverflow="overflow" vert="horz" lIns="0" tIns="0" rIns="0" bIns="0" rtlCol="0">
                          <a:noAutofit/>
                        </wps:bodyPr>
                      </wps:wsp>
                      <wps:wsp>
                        <wps:cNvPr id="7298" name="Rectangle 7298"/>
                        <wps:cNvSpPr/>
                        <wps:spPr>
                          <a:xfrm>
                            <a:off x="2042160" y="633985"/>
                            <a:ext cx="94691" cy="195800"/>
                          </a:xfrm>
                          <a:prstGeom prst="rect">
                            <a:avLst/>
                          </a:prstGeom>
                          <a:ln>
                            <a:noFill/>
                          </a:ln>
                        </wps:spPr>
                        <wps:txbx>
                          <w:txbxContent>
                            <w:p w14:paraId="6F881037" w14:textId="77777777" w:rsidR="009D3AFB" w:rsidRDefault="009D3AFB">
                              <w:pPr>
                                <w:spacing w:after="160" w:line="259" w:lineRule="auto"/>
                                <w:ind w:left="0" w:firstLine="0"/>
                                <w:jc w:val="left"/>
                              </w:pPr>
                              <w:r>
                                <w:rPr>
                                  <w:rFonts w:ascii="Arial" w:eastAsia="Arial" w:hAnsi="Arial" w:cs="Arial"/>
                                  <w:sz w:val="20"/>
                                </w:rPr>
                                <w:t>4</w:t>
                              </w:r>
                            </w:p>
                          </w:txbxContent>
                        </wps:txbx>
                        <wps:bodyPr horzOverflow="overflow" vert="horz" lIns="0" tIns="0" rIns="0" bIns="0" rtlCol="0">
                          <a:noAutofit/>
                        </wps:bodyPr>
                      </wps:wsp>
                      <wps:wsp>
                        <wps:cNvPr id="7299" name="Rectangle 7299"/>
                        <wps:cNvSpPr/>
                        <wps:spPr>
                          <a:xfrm>
                            <a:off x="2359152" y="633985"/>
                            <a:ext cx="94691" cy="195800"/>
                          </a:xfrm>
                          <a:prstGeom prst="rect">
                            <a:avLst/>
                          </a:prstGeom>
                          <a:ln>
                            <a:noFill/>
                          </a:ln>
                        </wps:spPr>
                        <wps:txbx>
                          <w:txbxContent>
                            <w:p w14:paraId="0EEEBB00" w14:textId="77777777" w:rsidR="009D3AFB" w:rsidRDefault="009D3AFB">
                              <w:pPr>
                                <w:spacing w:after="160" w:line="259" w:lineRule="auto"/>
                                <w:ind w:left="0" w:firstLine="0"/>
                                <w:jc w:val="left"/>
                              </w:pPr>
                              <w:r>
                                <w:rPr>
                                  <w:rFonts w:ascii="Arial" w:eastAsia="Arial" w:hAnsi="Arial" w:cs="Arial"/>
                                  <w:sz w:val="20"/>
                                </w:rPr>
                                <w:t>5</w:t>
                              </w:r>
                            </w:p>
                          </w:txbxContent>
                        </wps:txbx>
                        <wps:bodyPr horzOverflow="overflow" vert="horz" lIns="0" tIns="0" rIns="0" bIns="0" rtlCol="0">
                          <a:noAutofit/>
                        </wps:bodyPr>
                      </wps:wsp>
                      <wps:wsp>
                        <wps:cNvPr id="7300" name="Rectangle 7300"/>
                        <wps:cNvSpPr/>
                        <wps:spPr>
                          <a:xfrm>
                            <a:off x="2676144" y="633985"/>
                            <a:ext cx="94691" cy="195800"/>
                          </a:xfrm>
                          <a:prstGeom prst="rect">
                            <a:avLst/>
                          </a:prstGeom>
                          <a:ln>
                            <a:noFill/>
                          </a:ln>
                        </wps:spPr>
                        <wps:txbx>
                          <w:txbxContent>
                            <w:p w14:paraId="51D07CD8" w14:textId="77777777" w:rsidR="009D3AFB" w:rsidRDefault="009D3AFB">
                              <w:pPr>
                                <w:spacing w:after="160" w:line="259" w:lineRule="auto"/>
                                <w:ind w:left="0" w:firstLine="0"/>
                                <w:jc w:val="left"/>
                              </w:pPr>
                              <w:r>
                                <w:rPr>
                                  <w:rFonts w:ascii="Arial" w:eastAsia="Arial" w:hAnsi="Arial" w:cs="Arial"/>
                                  <w:sz w:val="20"/>
                                </w:rPr>
                                <w:t>6</w:t>
                              </w:r>
                            </w:p>
                          </w:txbxContent>
                        </wps:txbx>
                        <wps:bodyPr horzOverflow="overflow" vert="horz" lIns="0" tIns="0" rIns="0" bIns="0" rtlCol="0">
                          <a:noAutofit/>
                        </wps:bodyPr>
                      </wps:wsp>
                      <wps:wsp>
                        <wps:cNvPr id="7301" name="Rectangle 7301"/>
                        <wps:cNvSpPr/>
                        <wps:spPr>
                          <a:xfrm>
                            <a:off x="2993135" y="633985"/>
                            <a:ext cx="94691" cy="195800"/>
                          </a:xfrm>
                          <a:prstGeom prst="rect">
                            <a:avLst/>
                          </a:prstGeom>
                          <a:ln>
                            <a:noFill/>
                          </a:ln>
                        </wps:spPr>
                        <wps:txbx>
                          <w:txbxContent>
                            <w:p w14:paraId="5BB4AC26" w14:textId="77777777" w:rsidR="009D3AFB" w:rsidRDefault="009D3AFB">
                              <w:pPr>
                                <w:spacing w:after="160" w:line="259" w:lineRule="auto"/>
                                <w:ind w:left="0" w:firstLine="0"/>
                                <w:jc w:val="left"/>
                              </w:pPr>
                              <w:r>
                                <w:rPr>
                                  <w:rFonts w:ascii="Arial" w:eastAsia="Arial" w:hAnsi="Arial" w:cs="Arial"/>
                                  <w:sz w:val="20"/>
                                </w:rPr>
                                <w:t>7</w:t>
                              </w:r>
                            </w:p>
                          </w:txbxContent>
                        </wps:txbx>
                        <wps:bodyPr horzOverflow="overflow" vert="horz" lIns="0" tIns="0" rIns="0" bIns="0" rtlCol="0">
                          <a:noAutofit/>
                        </wps:bodyPr>
                      </wps:wsp>
                      <wps:wsp>
                        <wps:cNvPr id="7302" name="Rectangle 7302"/>
                        <wps:cNvSpPr/>
                        <wps:spPr>
                          <a:xfrm>
                            <a:off x="3310128" y="633985"/>
                            <a:ext cx="94691" cy="195800"/>
                          </a:xfrm>
                          <a:prstGeom prst="rect">
                            <a:avLst/>
                          </a:prstGeom>
                          <a:ln>
                            <a:noFill/>
                          </a:ln>
                        </wps:spPr>
                        <wps:txbx>
                          <w:txbxContent>
                            <w:p w14:paraId="69E51067" w14:textId="77777777" w:rsidR="009D3AFB" w:rsidRDefault="009D3AFB">
                              <w:pPr>
                                <w:spacing w:after="160" w:line="259" w:lineRule="auto"/>
                                <w:ind w:left="0" w:firstLine="0"/>
                                <w:jc w:val="left"/>
                              </w:pPr>
                              <w:r>
                                <w:rPr>
                                  <w:rFonts w:ascii="Arial" w:eastAsia="Arial" w:hAnsi="Arial" w:cs="Arial"/>
                                  <w:sz w:val="20"/>
                                </w:rPr>
                                <w:t>8</w:t>
                              </w:r>
                            </w:p>
                          </w:txbxContent>
                        </wps:txbx>
                        <wps:bodyPr horzOverflow="overflow" vert="horz" lIns="0" tIns="0" rIns="0" bIns="0" rtlCol="0">
                          <a:noAutofit/>
                        </wps:bodyPr>
                      </wps:wsp>
                      <wps:wsp>
                        <wps:cNvPr id="7303" name="Rectangle 7303"/>
                        <wps:cNvSpPr/>
                        <wps:spPr>
                          <a:xfrm>
                            <a:off x="3627119" y="633985"/>
                            <a:ext cx="94691" cy="195800"/>
                          </a:xfrm>
                          <a:prstGeom prst="rect">
                            <a:avLst/>
                          </a:prstGeom>
                          <a:ln>
                            <a:noFill/>
                          </a:ln>
                        </wps:spPr>
                        <wps:txbx>
                          <w:txbxContent>
                            <w:p w14:paraId="5DA5538E" w14:textId="77777777" w:rsidR="009D3AFB" w:rsidRDefault="009D3AFB">
                              <w:pPr>
                                <w:spacing w:after="160" w:line="259" w:lineRule="auto"/>
                                <w:ind w:left="0" w:firstLine="0"/>
                                <w:jc w:val="left"/>
                              </w:pPr>
                              <w:r>
                                <w:rPr>
                                  <w:rFonts w:ascii="Arial" w:eastAsia="Arial" w:hAnsi="Arial" w:cs="Arial"/>
                                  <w:sz w:val="20"/>
                                </w:rPr>
                                <w:t>9</w:t>
                              </w:r>
                            </w:p>
                          </w:txbxContent>
                        </wps:txbx>
                        <wps:bodyPr horzOverflow="overflow" vert="horz" lIns="0" tIns="0" rIns="0" bIns="0" rtlCol="0">
                          <a:noAutofit/>
                        </wps:bodyPr>
                      </wps:wsp>
                      <wps:wsp>
                        <wps:cNvPr id="7304" name="Rectangle 7304"/>
                        <wps:cNvSpPr/>
                        <wps:spPr>
                          <a:xfrm>
                            <a:off x="3889247" y="633985"/>
                            <a:ext cx="167660" cy="195800"/>
                          </a:xfrm>
                          <a:prstGeom prst="rect">
                            <a:avLst/>
                          </a:prstGeom>
                          <a:ln>
                            <a:noFill/>
                          </a:ln>
                        </wps:spPr>
                        <wps:txbx>
                          <w:txbxContent>
                            <w:p w14:paraId="0ACBC045" w14:textId="77777777" w:rsidR="009D3AFB" w:rsidRDefault="009D3AFB">
                              <w:pPr>
                                <w:spacing w:after="160" w:line="259" w:lineRule="auto"/>
                                <w:ind w:left="0" w:firstLine="0"/>
                                <w:jc w:val="left"/>
                              </w:pPr>
                              <w:r>
                                <w:rPr>
                                  <w:rFonts w:ascii="Arial" w:eastAsia="Arial" w:hAnsi="Arial" w:cs="Arial"/>
                                  <w:sz w:val="20"/>
                                </w:rPr>
                                <w:t>10</w:t>
                              </w:r>
                            </w:p>
                          </w:txbxContent>
                        </wps:txbx>
                        <wps:bodyPr horzOverflow="overflow" vert="horz" lIns="0" tIns="0" rIns="0" bIns="0" rtlCol="0">
                          <a:noAutofit/>
                        </wps:bodyPr>
                      </wps:wsp>
                      <wps:wsp>
                        <wps:cNvPr id="7305" name="Rectangle 7305"/>
                        <wps:cNvSpPr/>
                        <wps:spPr>
                          <a:xfrm>
                            <a:off x="4206239" y="633985"/>
                            <a:ext cx="167660" cy="195800"/>
                          </a:xfrm>
                          <a:prstGeom prst="rect">
                            <a:avLst/>
                          </a:prstGeom>
                          <a:ln>
                            <a:noFill/>
                          </a:ln>
                        </wps:spPr>
                        <wps:txbx>
                          <w:txbxContent>
                            <w:p w14:paraId="07BE2541" w14:textId="77777777" w:rsidR="009D3AFB" w:rsidRDefault="009D3AFB">
                              <w:pPr>
                                <w:spacing w:after="160" w:line="259" w:lineRule="auto"/>
                                <w:ind w:left="0" w:firstLine="0"/>
                                <w:jc w:val="left"/>
                              </w:pPr>
                              <w:r>
                                <w:rPr>
                                  <w:rFonts w:ascii="Arial" w:eastAsia="Arial" w:hAnsi="Arial" w:cs="Arial"/>
                                  <w:sz w:val="20"/>
                                </w:rPr>
                                <w:t>11</w:t>
                              </w:r>
                            </w:p>
                          </w:txbxContent>
                        </wps:txbx>
                        <wps:bodyPr horzOverflow="overflow" vert="horz" lIns="0" tIns="0" rIns="0" bIns="0" rtlCol="0">
                          <a:noAutofit/>
                        </wps:bodyPr>
                      </wps:wsp>
                      <wps:wsp>
                        <wps:cNvPr id="7306" name="Rectangle 7306"/>
                        <wps:cNvSpPr/>
                        <wps:spPr>
                          <a:xfrm>
                            <a:off x="4523231" y="633985"/>
                            <a:ext cx="167660" cy="195800"/>
                          </a:xfrm>
                          <a:prstGeom prst="rect">
                            <a:avLst/>
                          </a:prstGeom>
                          <a:ln>
                            <a:noFill/>
                          </a:ln>
                        </wps:spPr>
                        <wps:txbx>
                          <w:txbxContent>
                            <w:p w14:paraId="57825F10" w14:textId="77777777" w:rsidR="009D3AFB" w:rsidRDefault="009D3AFB">
                              <w:pPr>
                                <w:spacing w:after="160" w:line="259" w:lineRule="auto"/>
                                <w:ind w:left="0" w:firstLine="0"/>
                                <w:jc w:val="left"/>
                              </w:pPr>
                              <w:r>
                                <w:rPr>
                                  <w:rFonts w:ascii="Arial" w:eastAsia="Arial" w:hAnsi="Arial" w:cs="Arial"/>
                                  <w:sz w:val="20"/>
                                </w:rPr>
                                <w:t>12</w:t>
                              </w:r>
                            </w:p>
                          </w:txbxContent>
                        </wps:txbx>
                        <wps:bodyPr horzOverflow="overflow" vert="horz" lIns="0" tIns="0" rIns="0" bIns="0" rtlCol="0">
                          <a:noAutofit/>
                        </wps:bodyPr>
                      </wps:wsp>
                      <wps:wsp>
                        <wps:cNvPr id="7307" name="Rectangle 7307"/>
                        <wps:cNvSpPr/>
                        <wps:spPr>
                          <a:xfrm>
                            <a:off x="4840223" y="633985"/>
                            <a:ext cx="167660" cy="195800"/>
                          </a:xfrm>
                          <a:prstGeom prst="rect">
                            <a:avLst/>
                          </a:prstGeom>
                          <a:ln>
                            <a:noFill/>
                          </a:ln>
                        </wps:spPr>
                        <wps:txbx>
                          <w:txbxContent>
                            <w:p w14:paraId="08A91C6E" w14:textId="77777777" w:rsidR="009D3AFB" w:rsidRDefault="009D3AFB">
                              <w:pPr>
                                <w:spacing w:after="160" w:line="259" w:lineRule="auto"/>
                                <w:ind w:left="0" w:firstLine="0"/>
                                <w:jc w:val="left"/>
                              </w:pPr>
                              <w:r>
                                <w:rPr>
                                  <w:rFonts w:ascii="Arial" w:eastAsia="Arial" w:hAnsi="Arial" w:cs="Arial"/>
                                  <w:sz w:val="20"/>
                                </w:rPr>
                                <w:t>13</w:t>
                              </w:r>
                            </w:p>
                          </w:txbxContent>
                        </wps:txbx>
                        <wps:bodyPr horzOverflow="overflow" vert="horz" lIns="0" tIns="0" rIns="0" bIns="0" rtlCol="0">
                          <a:noAutofit/>
                        </wps:bodyPr>
                      </wps:wsp>
                      <wps:wsp>
                        <wps:cNvPr id="7308" name="Rectangle 7308"/>
                        <wps:cNvSpPr/>
                        <wps:spPr>
                          <a:xfrm>
                            <a:off x="5230367" y="633985"/>
                            <a:ext cx="167660" cy="195800"/>
                          </a:xfrm>
                          <a:prstGeom prst="rect">
                            <a:avLst/>
                          </a:prstGeom>
                          <a:ln>
                            <a:noFill/>
                          </a:ln>
                        </wps:spPr>
                        <wps:txbx>
                          <w:txbxContent>
                            <w:p w14:paraId="5641110C" w14:textId="77777777" w:rsidR="009D3AFB" w:rsidRDefault="009D3AFB">
                              <w:pPr>
                                <w:spacing w:after="160" w:line="259" w:lineRule="auto"/>
                                <w:ind w:left="0" w:firstLine="0"/>
                                <w:jc w:val="left"/>
                              </w:pPr>
                              <w:r>
                                <w:rPr>
                                  <w:rFonts w:ascii="Arial" w:eastAsia="Arial" w:hAnsi="Arial" w:cs="Arial"/>
                                  <w:sz w:val="20"/>
                                </w:rPr>
                                <w:t>14</w:t>
                              </w:r>
                            </w:p>
                          </w:txbxContent>
                        </wps:txbx>
                        <wps:bodyPr horzOverflow="overflow" vert="horz" lIns="0" tIns="0" rIns="0" bIns="0" rtlCol="0">
                          <a:noAutofit/>
                        </wps:bodyPr>
                      </wps:wsp>
                      <wps:wsp>
                        <wps:cNvPr id="7309" name="Rectangle 7309"/>
                        <wps:cNvSpPr/>
                        <wps:spPr>
                          <a:xfrm>
                            <a:off x="5687567" y="633985"/>
                            <a:ext cx="167661" cy="195800"/>
                          </a:xfrm>
                          <a:prstGeom prst="rect">
                            <a:avLst/>
                          </a:prstGeom>
                          <a:ln>
                            <a:noFill/>
                          </a:ln>
                        </wps:spPr>
                        <wps:txbx>
                          <w:txbxContent>
                            <w:p w14:paraId="0C7D6AE9" w14:textId="77777777" w:rsidR="009D3AFB" w:rsidRDefault="009D3AFB">
                              <w:pPr>
                                <w:spacing w:after="160" w:line="259" w:lineRule="auto"/>
                                <w:ind w:left="0" w:firstLine="0"/>
                                <w:jc w:val="left"/>
                              </w:pPr>
                              <w:r>
                                <w:rPr>
                                  <w:rFonts w:ascii="Arial" w:eastAsia="Arial" w:hAnsi="Arial" w:cs="Arial"/>
                                  <w:sz w:val="20"/>
                                </w:rPr>
                                <w:t>15</w:t>
                              </w:r>
                            </w:p>
                          </w:txbxContent>
                        </wps:txbx>
                        <wps:bodyPr horzOverflow="overflow" vert="horz" lIns="0" tIns="0" rIns="0" bIns="0" rtlCol="0">
                          <a:noAutofit/>
                        </wps:bodyPr>
                      </wps:wsp>
                      <wps:wsp>
                        <wps:cNvPr id="7310" name="Rectangle 7310"/>
                        <wps:cNvSpPr/>
                        <wps:spPr>
                          <a:xfrm>
                            <a:off x="24384" y="1737360"/>
                            <a:ext cx="538019" cy="195800"/>
                          </a:xfrm>
                          <a:prstGeom prst="rect">
                            <a:avLst/>
                          </a:prstGeom>
                          <a:ln>
                            <a:noFill/>
                          </a:ln>
                        </wps:spPr>
                        <wps:txbx>
                          <w:txbxContent>
                            <w:p w14:paraId="0AB3FE1B" w14:textId="77777777" w:rsidR="009D3AFB" w:rsidRDefault="009D3AFB">
                              <w:pPr>
                                <w:spacing w:after="160" w:line="259" w:lineRule="auto"/>
                                <w:ind w:left="0" w:firstLine="0"/>
                                <w:jc w:val="left"/>
                              </w:pPr>
                              <w:r>
                                <w:rPr>
                                  <w:rFonts w:ascii="Arial" w:eastAsia="Arial" w:hAnsi="Arial" w:cs="Arial"/>
                                  <w:sz w:val="20"/>
                                </w:rPr>
                                <w:t>Program</w:t>
                              </w:r>
                            </w:p>
                          </w:txbxContent>
                        </wps:txbx>
                        <wps:bodyPr horzOverflow="overflow" vert="horz" lIns="0" tIns="0" rIns="0" bIns="0" rtlCol="0">
                          <a:noAutofit/>
                        </wps:bodyPr>
                      </wps:wsp>
                      <wps:wsp>
                        <wps:cNvPr id="7311" name="Rectangle 7311"/>
                        <wps:cNvSpPr/>
                        <wps:spPr>
                          <a:xfrm>
                            <a:off x="1030224" y="1737360"/>
                            <a:ext cx="167660" cy="195800"/>
                          </a:xfrm>
                          <a:prstGeom prst="rect">
                            <a:avLst/>
                          </a:prstGeom>
                          <a:ln>
                            <a:noFill/>
                          </a:ln>
                        </wps:spPr>
                        <wps:txbx>
                          <w:txbxContent>
                            <w:p w14:paraId="3A763B23" w14:textId="77777777" w:rsidR="009D3AFB" w:rsidRDefault="009D3AFB">
                              <w:pPr>
                                <w:spacing w:after="160" w:line="259" w:lineRule="auto"/>
                                <w:ind w:left="0" w:firstLine="0"/>
                                <w:jc w:val="left"/>
                              </w:pPr>
                              <w:r>
                                <w:rPr>
                                  <w:rFonts w:ascii="Arial" w:eastAsia="Arial" w:hAnsi="Arial" w:cs="Arial"/>
                                  <w:sz w:val="20"/>
                                </w:rPr>
                                <w:t>16</w:t>
                              </w:r>
                            </w:p>
                          </w:txbxContent>
                        </wps:txbx>
                        <wps:bodyPr horzOverflow="overflow" vert="horz" lIns="0" tIns="0" rIns="0" bIns="0" rtlCol="0">
                          <a:noAutofit/>
                        </wps:bodyPr>
                      </wps:wsp>
                      <wps:wsp>
                        <wps:cNvPr id="7312" name="Rectangle 7312"/>
                        <wps:cNvSpPr/>
                        <wps:spPr>
                          <a:xfrm>
                            <a:off x="1347216" y="1737360"/>
                            <a:ext cx="167660" cy="195800"/>
                          </a:xfrm>
                          <a:prstGeom prst="rect">
                            <a:avLst/>
                          </a:prstGeom>
                          <a:ln>
                            <a:noFill/>
                          </a:ln>
                        </wps:spPr>
                        <wps:txbx>
                          <w:txbxContent>
                            <w:p w14:paraId="55B3A3BD" w14:textId="77777777" w:rsidR="009D3AFB" w:rsidRDefault="009D3AFB">
                              <w:pPr>
                                <w:spacing w:after="160" w:line="259" w:lineRule="auto"/>
                                <w:ind w:left="0" w:firstLine="0"/>
                                <w:jc w:val="left"/>
                              </w:pPr>
                              <w:r>
                                <w:rPr>
                                  <w:rFonts w:ascii="Arial" w:eastAsia="Arial" w:hAnsi="Arial" w:cs="Arial"/>
                                  <w:sz w:val="20"/>
                                </w:rPr>
                                <w:t>17</w:t>
                              </w:r>
                            </w:p>
                          </w:txbxContent>
                        </wps:txbx>
                        <wps:bodyPr horzOverflow="overflow" vert="horz" lIns="0" tIns="0" rIns="0" bIns="0" rtlCol="0">
                          <a:noAutofit/>
                        </wps:bodyPr>
                      </wps:wsp>
                      <wps:wsp>
                        <wps:cNvPr id="7313" name="Rectangle 7313"/>
                        <wps:cNvSpPr/>
                        <wps:spPr>
                          <a:xfrm>
                            <a:off x="1664208" y="1737360"/>
                            <a:ext cx="167660" cy="195800"/>
                          </a:xfrm>
                          <a:prstGeom prst="rect">
                            <a:avLst/>
                          </a:prstGeom>
                          <a:ln>
                            <a:noFill/>
                          </a:ln>
                        </wps:spPr>
                        <wps:txbx>
                          <w:txbxContent>
                            <w:p w14:paraId="1F351230" w14:textId="77777777" w:rsidR="009D3AFB" w:rsidRDefault="009D3AFB">
                              <w:pPr>
                                <w:spacing w:after="160" w:line="259" w:lineRule="auto"/>
                                <w:ind w:left="0" w:firstLine="0"/>
                                <w:jc w:val="left"/>
                              </w:pPr>
                              <w:r>
                                <w:rPr>
                                  <w:rFonts w:ascii="Arial" w:eastAsia="Arial" w:hAnsi="Arial" w:cs="Arial"/>
                                  <w:sz w:val="20"/>
                                </w:rPr>
                                <w:t>18</w:t>
                              </w:r>
                            </w:p>
                          </w:txbxContent>
                        </wps:txbx>
                        <wps:bodyPr horzOverflow="overflow" vert="horz" lIns="0" tIns="0" rIns="0" bIns="0" rtlCol="0">
                          <a:noAutofit/>
                        </wps:bodyPr>
                      </wps:wsp>
                      <wps:wsp>
                        <wps:cNvPr id="7314" name="Rectangle 7314"/>
                        <wps:cNvSpPr/>
                        <wps:spPr>
                          <a:xfrm>
                            <a:off x="1981200" y="1737360"/>
                            <a:ext cx="167660" cy="195800"/>
                          </a:xfrm>
                          <a:prstGeom prst="rect">
                            <a:avLst/>
                          </a:prstGeom>
                          <a:ln>
                            <a:noFill/>
                          </a:ln>
                        </wps:spPr>
                        <wps:txbx>
                          <w:txbxContent>
                            <w:p w14:paraId="03BDC718" w14:textId="77777777" w:rsidR="009D3AFB" w:rsidRDefault="009D3AFB">
                              <w:pPr>
                                <w:spacing w:after="160" w:line="259" w:lineRule="auto"/>
                                <w:ind w:left="0" w:firstLine="0"/>
                                <w:jc w:val="left"/>
                              </w:pPr>
                              <w:r>
                                <w:rPr>
                                  <w:rFonts w:ascii="Arial" w:eastAsia="Arial" w:hAnsi="Arial" w:cs="Arial"/>
                                  <w:sz w:val="20"/>
                                </w:rPr>
                                <w:t>19</w:t>
                              </w:r>
                            </w:p>
                          </w:txbxContent>
                        </wps:txbx>
                        <wps:bodyPr horzOverflow="overflow" vert="horz" lIns="0" tIns="0" rIns="0" bIns="0" rtlCol="0">
                          <a:noAutofit/>
                        </wps:bodyPr>
                      </wps:wsp>
                      <wps:wsp>
                        <wps:cNvPr id="7315" name="Rectangle 7315"/>
                        <wps:cNvSpPr/>
                        <wps:spPr>
                          <a:xfrm>
                            <a:off x="2304288" y="1737360"/>
                            <a:ext cx="167660" cy="195800"/>
                          </a:xfrm>
                          <a:prstGeom prst="rect">
                            <a:avLst/>
                          </a:prstGeom>
                          <a:ln>
                            <a:noFill/>
                          </a:ln>
                        </wps:spPr>
                        <wps:txbx>
                          <w:txbxContent>
                            <w:p w14:paraId="6261D1BF" w14:textId="77777777" w:rsidR="009D3AFB" w:rsidRDefault="009D3AFB">
                              <w:pPr>
                                <w:spacing w:after="160" w:line="259" w:lineRule="auto"/>
                                <w:ind w:left="0" w:firstLine="0"/>
                                <w:jc w:val="left"/>
                              </w:pPr>
                              <w:r>
                                <w:rPr>
                                  <w:rFonts w:ascii="Arial" w:eastAsia="Arial" w:hAnsi="Arial" w:cs="Arial"/>
                                  <w:sz w:val="20"/>
                                </w:rPr>
                                <w:t>20</w:t>
                              </w:r>
                            </w:p>
                          </w:txbxContent>
                        </wps:txbx>
                        <wps:bodyPr horzOverflow="overflow" vert="horz" lIns="0" tIns="0" rIns="0" bIns="0" rtlCol="0">
                          <a:noAutofit/>
                        </wps:bodyPr>
                      </wps:wsp>
                      <wps:wsp>
                        <wps:cNvPr id="7316" name="Rectangle 7316"/>
                        <wps:cNvSpPr/>
                        <wps:spPr>
                          <a:xfrm>
                            <a:off x="2621280" y="1737360"/>
                            <a:ext cx="167660" cy="195800"/>
                          </a:xfrm>
                          <a:prstGeom prst="rect">
                            <a:avLst/>
                          </a:prstGeom>
                          <a:ln>
                            <a:noFill/>
                          </a:ln>
                        </wps:spPr>
                        <wps:txbx>
                          <w:txbxContent>
                            <w:p w14:paraId="071106EB" w14:textId="77777777" w:rsidR="009D3AFB" w:rsidRDefault="009D3AFB">
                              <w:pPr>
                                <w:spacing w:after="160" w:line="259" w:lineRule="auto"/>
                                <w:ind w:left="0" w:firstLine="0"/>
                                <w:jc w:val="left"/>
                              </w:pPr>
                              <w:r>
                                <w:rPr>
                                  <w:rFonts w:ascii="Arial" w:eastAsia="Arial" w:hAnsi="Arial" w:cs="Arial"/>
                                  <w:sz w:val="20"/>
                                </w:rPr>
                                <w:t>21</w:t>
                              </w:r>
                            </w:p>
                          </w:txbxContent>
                        </wps:txbx>
                        <wps:bodyPr horzOverflow="overflow" vert="horz" lIns="0" tIns="0" rIns="0" bIns="0" rtlCol="0">
                          <a:noAutofit/>
                        </wps:bodyPr>
                      </wps:wsp>
                      <wps:wsp>
                        <wps:cNvPr id="7317" name="Rectangle 7317"/>
                        <wps:cNvSpPr/>
                        <wps:spPr>
                          <a:xfrm>
                            <a:off x="2938272" y="1737360"/>
                            <a:ext cx="167660" cy="195800"/>
                          </a:xfrm>
                          <a:prstGeom prst="rect">
                            <a:avLst/>
                          </a:prstGeom>
                          <a:ln>
                            <a:noFill/>
                          </a:ln>
                        </wps:spPr>
                        <wps:txbx>
                          <w:txbxContent>
                            <w:p w14:paraId="2F1A5A25" w14:textId="77777777" w:rsidR="009D3AFB" w:rsidRDefault="009D3AFB">
                              <w:pPr>
                                <w:spacing w:after="160" w:line="259" w:lineRule="auto"/>
                                <w:ind w:left="0" w:firstLine="0"/>
                                <w:jc w:val="left"/>
                              </w:pPr>
                              <w:r>
                                <w:rPr>
                                  <w:rFonts w:ascii="Arial" w:eastAsia="Arial" w:hAnsi="Arial" w:cs="Arial"/>
                                  <w:sz w:val="20"/>
                                </w:rPr>
                                <w:t>22</w:t>
                              </w:r>
                            </w:p>
                          </w:txbxContent>
                        </wps:txbx>
                        <wps:bodyPr horzOverflow="overflow" vert="horz" lIns="0" tIns="0" rIns="0" bIns="0" rtlCol="0">
                          <a:noAutofit/>
                        </wps:bodyPr>
                      </wps:wsp>
                      <wps:wsp>
                        <wps:cNvPr id="7318" name="Rectangle 7318"/>
                        <wps:cNvSpPr/>
                        <wps:spPr>
                          <a:xfrm>
                            <a:off x="3255264" y="1737360"/>
                            <a:ext cx="167660" cy="195800"/>
                          </a:xfrm>
                          <a:prstGeom prst="rect">
                            <a:avLst/>
                          </a:prstGeom>
                          <a:ln>
                            <a:noFill/>
                          </a:ln>
                        </wps:spPr>
                        <wps:txbx>
                          <w:txbxContent>
                            <w:p w14:paraId="3FED0D97" w14:textId="77777777" w:rsidR="009D3AFB" w:rsidRDefault="009D3AFB">
                              <w:pPr>
                                <w:spacing w:after="160" w:line="259" w:lineRule="auto"/>
                                <w:ind w:left="0" w:firstLine="0"/>
                                <w:jc w:val="left"/>
                              </w:pPr>
                              <w:r>
                                <w:rPr>
                                  <w:rFonts w:ascii="Arial" w:eastAsia="Arial" w:hAnsi="Arial" w:cs="Arial"/>
                                  <w:sz w:val="20"/>
                                </w:rPr>
                                <w:t>23</w:t>
                              </w:r>
                            </w:p>
                          </w:txbxContent>
                        </wps:txbx>
                        <wps:bodyPr horzOverflow="overflow" vert="horz" lIns="0" tIns="0" rIns="0" bIns="0" rtlCol="0">
                          <a:noAutofit/>
                        </wps:bodyPr>
                      </wps:wsp>
                      <wps:wsp>
                        <wps:cNvPr id="7319" name="Rectangle 7319"/>
                        <wps:cNvSpPr/>
                        <wps:spPr>
                          <a:xfrm>
                            <a:off x="3572256" y="1737360"/>
                            <a:ext cx="167660" cy="195800"/>
                          </a:xfrm>
                          <a:prstGeom prst="rect">
                            <a:avLst/>
                          </a:prstGeom>
                          <a:ln>
                            <a:noFill/>
                          </a:ln>
                        </wps:spPr>
                        <wps:txbx>
                          <w:txbxContent>
                            <w:p w14:paraId="2143CC52" w14:textId="77777777" w:rsidR="009D3AFB" w:rsidRDefault="009D3AFB">
                              <w:pPr>
                                <w:spacing w:after="160" w:line="259" w:lineRule="auto"/>
                                <w:ind w:left="0" w:firstLine="0"/>
                                <w:jc w:val="left"/>
                              </w:pPr>
                              <w:r>
                                <w:rPr>
                                  <w:rFonts w:ascii="Arial" w:eastAsia="Arial" w:hAnsi="Arial" w:cs="Arial"/>
                                  <w:sz w:val="20"/>
                                </w:rPr>
                                <w:t>24</w:t>
                              </w:r>
                            </w:p>
                          </w:txbxContent>
                        </wps:txbx>
                        <wps:bodyPr horzOverflow="overflow" vert="horz" lIns="0" tIns="0" rIns="0" bIns="0" rtlCol="0">
                          <a:noAutofit/>
                        </wps:bodyPr>
                      </wps:wsp>
                      <wps:wsp>
                        <wps:cNvPr id="7320" name="Rectangle 7320"/>
                        <wps:cNvSpPr/>
                        <wps:spPr>
                          <a:xfrm>
                            <a:off x="3889248" y="1737360"/>
                            <a:ext cx="167660" cy="195800"/>
                          </a:xfrm>
                          <a:prstGeom prst="rect">
                            <a:avLst/>
                          </a:prstGeom>
                          <a:ln>
                            <a:noFill/>
                          </a:ln>
                        </wps:spPr>
                        <wps:txbx>
                          <w:txbxContent>
                            <w:p w14:paraId="0D196321" w14:textId="77777777" w:rsidR="009D3AFB" w:rsidRDefault="009D3AFB">
                              <w:pPr>
                                <w:spacing w:after="160" w:line="259" w:lineRule="auto"/>
                                <w:ind w:left="0" w:firstLine="0"/>
                                <w:jc w:val="left"/>
                              </w:pPr>
                              <w:r>
                                <w:rPr>
                                  <w:rFonts w:ascii="Arial" w:eastAsia="Arial" w:hAnsi="Arial" w:cs="Arial"/>
                                  <w:sz w:val="20"/>
                                </w:rPr>
                                <w:t>25</w:t>
                              </w:r>
                            </w:p>
                          </w:txbxContent>
                        </wps:txbx>
                        <wps:bodyPr horzOverflow="overflow" vert="horz" lIns="0" tIns="0" rIns="0" bIns="0" rtlCol="0">
                          <a:noAutofit/>
                        </wps:bodyPr>
                      </wps:wsp>
                      <wps:wsp>
                        <wps:cNvPr id="7321" name="Rectangle 7321"/>
                        <wps:cNvSpPr/>
                        <wps:spPr>
                          <a:xfrm>
                            <a:off x="4206240" y="1737360"/>
                            <a:ext cx="167660" cy="195800"/>
                          </a:xfrm>
                          <a:prstGeom prst="rect">
                            <a:avLst/>
                          </a:prstGeom>
                          <a:ln>
                            <a:noFill/>
                          </a:ln>
                        </wps:spPr>
                        <wps:txbx>
                          <w:txbxContent>
                            <w:p w14:paraId="766F6BD8" w14:textId="77777777" w:rsidR="009D3AFB" w:rsidRDefault="009D3AFB">
                              <w:pPr>
                                <w:spacing w:after="160" w:line="259" w:lineRule="auto"/>
                                <w:ind w:left="0" w:firstLine="0"/>
                                <w:jc w:val="left"/>
                              </w:pPr>
                              <w:r>
                                <w:rPr>
                                  <w:rFonts w:ascii="Arial" w:eastAsia="Arial" w:hAnsi="Arial" w:cs="Arial"/>
                                  <w:sz w:val="20"/>
                                </w:rPr>
                                <w:t>26</w:t>
                              </w:r>
                            </w:p>
                          </w:txbxContent>
                        </wps:txbx>
                        <wps:bodyPr horzOverflow="overflow" vert="horz" lIns="0" tIns="0" rIns="0" bIns="0" rtlCol="0">
                          <a:noAutofit/>
                        </wps:bodyPr>
                      </wps:wsp>
                      <wps:wsp>
                        <wps:cNvPr id="7322" name="Rectangle 7322"/>
                        <wps:cNvSpPr/>
                        <wps:spPr>
                          <a:xfrm>
                            <a:off x="4523232" y="1737360"/>
                            <a:ext cx="167660" cy="195800"/>
                          </a:xfrm>
                          <a:prstGeom prst="rect">
                            <a:avLst/>
                          </a:prstGeom>
                          <a:ln>
                            <a:noFill/>
                          </a:ln>
                        </wps:spPr>
                        <wps:txbx>
                          <w:txbxContent>
                            <w:p w14:paraId="4874DF3C" w14:textId="77777777" w:rsidR="009D3AFB" w:rsidRDefault="009D3AFB">
                              <w:pPr>
                                <w:spacing w:after="160" w:line="259" w:lineRule="auto"/>
                                <w:ind w:left="0" w:firstLine="0"/>
                                <w:jc w:val="left"/>
                              </w:pPr>
                              <w:r>
                                <w:rPr>
                                  <w:rFonts w:ascii="Arial" w:eastAsia="Arial" w:hAnsi="Arial" w:cs="Arial"/>
                                  <w:sz w:val="20"/>
                                </w:rPr>
                                <w:t>27</w:t>
                              </w:r>
                            </w:p>
                          </w:txbxContent>
                        </wps:txbx>
                        <wps:bodyPr horzOverflow="overflow" vert="horz" lIns="0" tIns="0" rIns="0" bIns="0" rtlCol="0">
                          <a:noAutofit/>
                        </wps:bodyPr>
                      </wps:wsp>
                      <wps:wsp>
                        <wps:cNvPr id="7323" name="Rectangle 7323"/>
                        <wps:cNvSpPr/>
                        <wps:spPr>
                          <a:xfrm>
                            <a:off x="4840224" y="1737360"/>
                            <a:ext cx="167660" cy="195800"/>
                          </a:xfrm>
                          <a:prstGeom prst="rect">
                            <a:avLst/>
                          </a:prstGeom>
                          <a:ln>
                            <a:noFill/>
                          </a:ln>
                        </wps:spPr>
                        <wps:txbx>
                          <w:txbxContent>
                            <w:p w14:paraId="3DEB8ACF" w14:textId="77777777" w:rsidR="009D3AFB" w:rsidRDefault="009D3AFB">
                              <w:pPr>
                                <w:spacing w:after="160" w:line="259" w:lineRule="auto"/>
                                <w:ind w:left="0" w:firstLine="0"/>
                                <w:jc w:val="left"/>
                              </w:pPr>
                              <w:r>
                                <w:rPr>
                                  <w:rFonts w:ascii="Arial" w:eastAsia="Arial" w:hAnsi="Arial" w:cs="Arial"/>
                                  <w:sz w:val="20"/>
                                </w:rPr>
                                <w:t>28</w:t>
                              </w:r>
                            </w:p>
                          </w:txbxContent>
                        </wps:txbx>
                        <wps:bodyPr horzOverflow="overflow" vert="horz" lIns="0" tIns="0" rIns="0" bIns="0" rtlCol="0">
                          <a:noAutofit/>
                        </wps:bodyPr>
                      </wps:wsp>
                      <wps:wsp>
                        <wps:cNvPr id="7324" name="Rectangle 7324"/>
                        <wps:cNvSpPr/>
                        <wps:spPr>
                          <a:xfrm>
                            <a:off x="5230369" y="1737360"/>
                            <a:ext cx="167660" cy="195800"/>
                          </a:xfrm>
                          <a:prstGeom prst="rect">
                            <a:avLst/>
                          </a:prstGeom>
                          <a:ln>
                            <a:noFill/>
                          </a:ln>
                        </wps:spPr>
                        <wps:txbx>
                          <w:txbxContent>
                            <w:p w14:paraId="75909250" w14:textId="77777777" w:rsidR="009D3AFB" w:rsidRDefault="009D3AFB">
                              <w:pPr>
                                <w:spacing w:after="160" w:line="259" w:lineRule="auto"/>
                                <w:ind w:left="0" w:firstLine="0"/>
                                <w:jc w:val="left"/>
                              </w:pPr>
                              <w:r>
                                <w:rPr>
                                  <w:rFonts w:ascii="Arial" w:eastAsia="Arial" w:hAnsi="Arial" w:cs="Arial"/>
                                  <w:sz w:val="20"/>
                                </w:rPr>
                                <w:t>29</w:t>
                              </w:r>
                            </w:p>
                          </w:txbxContent>
                        </wps:txbx>
                        <wps:bodyPr horzOverflow="overflow" vert="horz" lIns="0" tIns="0" rIns="0" bIns="0" rtlCol="0">
                          <a:noAutofit/>
                        </wps:bodyPr>
                      </wps:wsp>
                      <wps:wsp>
                        <wps:cNvPr id="7325" name="Rectangle 7325"/>
                        <wps:cNvSpPr/>
                        <wps:spPr>
                          <a:xfrm>
                            <a:off x="5687569" y="1737360"/>
                            <a:ext cx="167661" cy="195800"/>
                          </a:xfrm>
                          <a:prstGeom prst="rect">
                            <a:avLst/>
                          </a:prstGeom>
                          <a:ln>
                            <a:noFill/>
                          </a:ln>
                        </wps:spPr>
                        <wps:txbx>
                          <w:txbxContent>
                            <w:p w14:paraId="1D1A5AA9" w14:textId="77777777" w:rsidR="009D3AFB" w:rsidRDefault="009D3AFB">
                              <w:pPr>
                                <w:spacing w:after="160" w:line="259" w:lineRule="auto"/>
                                <w:ind w:left="0" w:firstLine="0"/>
                                <w:jc w:val="left"/>
                              </w:pPr>
                              <w:r>
                                <w:rPr>
                                  <w:rFonts w:ascii="Arial" w:eastAsia="Arial" w:hAnsi="Arial" w:cs="Arial"/>
                                  <w:sz w:val="20"/>
                                </w:rPr>
                                <w:t>30</w:t>
                              </w:r>
                            </w:p>
                          </w:txbxContent>
                        </wps:txbx>
                        <wps:bodyPr horzOverflow="overflow" vert="horz" lIns="0" tIns="0" rIns="0" bIns="0" rtlCol="0">
                          <a:noAutofit/>
                        </wps:bodyPr>
                      </wps:wsp>
                      <wps:wsp>
                        <wps:cNvPr id="7326" name="Rectangle 7326"/>
                        <wps:cNvSpPr/>
                        <wps:spPr>
                          <a:xfrm>
                            <a:off x="6425185" y="1737360"/>
                            <a:ext cx="167661" cy="195800"/>
                          </a:xfrm>
                          <a:prstGeom prst="rect">
                            <a:avLst/>
                          </a:prstGeom>
                          <a:ln>
                            <a:noFill/>
                          </a:ln>
                        </wps:spPr>
                        <wps:txbx>
                          <w:txbxContent>
                            <w:p w14:paraId="15DBFCF2" w14:textId="77777777" w:rsidR="009D3AFB" w:rsidRDefault="009D3AFB">
                              <w:pPr>
                                <w:spacing w:after="160" w:line="259" w:lineRule="auto"/>
                                <w:ind w:left="0" w:firstLine="0"/>
                                <w:jc w:val="left"/>
                              </w:pPr>
                              <w:r>
                                <w:rPr>
                                  <w:rFonts w:ascii="Arial" w:eastAsia="Arial" w:hAnsi="Arial" w:cs="Arial"/>
                                  <w:sz w:val="20"/>
                                </w:rPr>
                                <w:t>31</w:t>
                              </w:r>
                            </w:p>
                          </w:txbxContent>
                        </wps:txbx>
                        <wps:bodyPr horzOverflow="overflow" vert="horz" lIns="0" tIns="0" rIns="0" bIns="0" rtlCol="0">
                          <a:noAutofit/>
                        </wps:bodyPr>
                      </wps:wsp>
                      <wps:wsp>
                        <wps:cNvPr id="7327" name="Rectangle 7327"/>
                        <wps:cNvSpPr/>
                        <wps:spPr>
                          <a:xfrm>
                            <a:off x="3718560" y="2846832"/>
                            <a:ext cx="1614498" cy="195800"/>
                          </a:xfrm>
                          <a:prstGeom prst="rect">
                            <a:avLst/>
                          </a:prstGeom>
                          <a:ln>
                            <a:noFill/>
                          </a:ln>
                        </wps:spPr>
                        <wps:txbx>
                          <w:txbxContent>
                            <w:p w14:paraId="5B4B1759" w14:textId="77777777" w:rsidR="009D3AFB" w:rsidRDefault="009D3AFB">
                              <w:pPr>
                                <w:spacing w:after="160" w:line="259" w:lineRule="auto"/>
                                <w:ind w:left="0" w:firstLine="0"/>
                                <w:jc w:val="left"/>
                              </w:pPr>
                              <w:r>
                                <w:rPr>
                                  <w:rFonts w:ascii="Arial" w:eastAsia="Arial" w:hAnsi="Arial" w:cs="Arial"/>
                                  <w:sz w:val="20"/>
                                </w:rPr>
                                <w:t>TOTAL PAYABLE HOURS</w:t>
                              </w:r>
                            </w:p>
                          </w:txbxContent>
                        </wps:txbx>
                        <wps:bodyPr horzOverflow="overflow" vert="horz" lIns="0" tIns="0" rIns="0" bIns="0" rtlCol="0">
                          <a:noAutofit/>
                        </wps:bodyPr>
                      </wps:wsp>
                      <wps:wsp>
                        <wps:cNvPr id="7372" name="Shape 7372"/>
                        <wps:cNvSpPr/>
                        <wps:spPr>
                          <a:xfrm>
                            <a:off x="0" y="627583"/>
                            <a:ext cx="0" cy="2231136"/>
                          </a:xfrm>
                          <a:custGeom>
                            <a:avLst/>
                            <a:gdLst/>
                            <a:ahLst/>
                            <a:cxnLst/>
                            <a:rect l="0" t="0" r="0" b="0"/>
                            <a:pathLst>
                              <a:path h="2231136">
                                <a:moveTo>
                                  <a:pt x="0" y="0"/>
                                </a:moveTo>
                                <a:lnTo>
                                  <a:pt x="0" y="2231136"/>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62" name="Shape 202962"/>
                        <wps:cNvSpPr/>
                        <wps:spPr>
                          <a:xfrm>
                            <a:off x="0" y="627583"/>
                            <a:ext cx="12192" cy="2231136"/>
                          </a:xfrm>
                          <a:custGeom>
                            <a:avLst/>
                            <a:gdLst/>
                            <a:ahLst/>
                            <a:cxnLst/>
                            <a:rect l="0" t="0" r="0" b="0"/>
                            <a:pathLst>
                              <a:path w="12192" h="2231136">
                                <a:moveTo>
                                  <a:pt x="0" y="0"/>
                                </a:moveTo>
                                <a:lnTo>
                                  <a:pt x="12192" y="0"/>
                                </a:lnTo>
                                <a:lnTo>
                                  <a:pt x="12192" y="2231136"/>
                                </a:lnTo>
                                <a:lnTo>
                                  <a:pt x="0" y="223113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374" name="Shape 7374"/>
                        <wps:cNvSpPr/>
                        <wps:spPr>
                          <a:xfrm>
                            <a:off x="2109216" y="639775"/>
                            <a:ext cx="0" cy="2218945"/>
                          </a:xfrm>
                          <a:custGeom>
                            <a:avLst/>
                            <a:gdLst/>
                            <a:ahLst/>
                            <a:cxnLst/>
                            <a:rect l="0" t="0" r="0" b="0"/>
                            <a:pathLst>
                              <a:path h="2218945">
                                <a:moveTo>
                                  <a:pt x="0" y="0"/>
                                </a:moveTo>
                                <a:lnTo>
                                  <a:pt x="0" y="221894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63" name="Shape 202963"/>
                        <wps:cNvSpPr/>
                        <wps:spPr>
                          <a:xfrm>
                            <a:off x="2109216" y="639776"/>
                            <a:ext cx="12192" cy="2218944"/>
                          </a:xfrm>
                          <a:custGeom>
                            <a:avLst/>
                            <a:gdLst/>
                            <a:ahLst/>
                            <a:cxnLst/>
                            <a:rect l="0" t="0" r="0" b="0"/>
                            <a:pathLst>
                              <a:path w="12192" h="2218944">
                                <a:moveTo>
                                  <a:pt x="0" y="0"/>
                                </a:moveTo>
                                <a:lnTo>
                                  <a:pt x="12192" y="0"/>
                                </a:lnTo>
                                <a:lnTo>
                                  <a:pt x="12192" y="2218944"/>
                                </a:lnTo>
                                <a:lnTo>
                                  <a:pt x="0" y="22189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378" name="Shape 7378"/>
                        <wps:cNvSpPr/>
                        <wps:spPr>
                          <a:xfrm>
                            <a:off x="841248" y="639775"/>
                            <a:ext cx="0" cy="2218945"/>
                          </a:xfrm>
                          <a:custGeom>
                            <a:avLst/>
                            <a:gdLst/>
                            <a:ahLst/>
                            <a:cxnLst/>
                            <a:rect l="0" t="0" r="0" b="0"/>
                            <a:pathLst>
                              <a:path h="2218945">
                                <a:moveTo>
                                  <a:pt x="0" y="0"/>
                                </a:moveTo>
                                <a:lnTo>
                                  <a:pt x="0" y="221894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64" name="Shape 202964"/>
                        <wps:cNvSpPr/>
                        <wps:spPr>
                          <a:xfrm>
                            <a:off x="841248" y="639776"/>
                            <a:ext cx="9144" cy="2218944"/>
                          </a:xfrm>
                          <a:custGeom>
                            <a:avLst/>
                            <a:gdLst/>
                            <a:ahLst/>
                            <a:cxnLst/>
                            <a:rect l="0" t="0" r="0" b="0"/>
                            <a:pathLst>
                              <a:path w="9144" h="2218944">
                                <a:moveTo>
                                  <a:pt x="0" y="0"/>
                                </a:moveTo>
                                <a:lnTo>
                                  <a:pt x="9144" y="0"/>
                                </a:lnTo>
                                <a:lnTo>
                                  <a:pt x="9144" y="2218944"/>
                                </a:lnTo>
                                <a:lnTo>
                                  <a:pt x="0" y="22189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380" name="Shape 7380"/>
                        <wps:cNvSpPr/>
                        <wps:spPr>
                          <a:xfrm>
                            <a:off x="1475232" y="639775"/>
                            <a:ext cx="0" cy="2218945"/>
                          </a:xfrm>
                          <a:custGeom>
                            <a:avLst/>
                            <a:gdLst/>
                            <a:ahLst/>
                            <a:cxnLst/>
                            <a:rect l="0" t="0" r="0" b="0"/>
                            <a:pathLst>
                              <a:path h="2218945">
                                <a:moveTo>
                                  <a:pt x="0" y="0"/>
                                </a:moveTo>
                                <a:lnTo>
                                  <a:pt x="0" y="221894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65" name="Shape 202965"/>
                        <wps:cNvSpPr/>
                        <wps:spPr>
                          <a:xfrm>
                            <a:off x="1475232" y="639776"/>
                            <a:ext cx="12192" cy="2218944"/>
                          </a:xfrm>
                          <a:custGeom>
                            <a:avLst/>
                            <a:gdLst/>
                            <a:ahLst/>
                            <a:cxnLst/>
                            <a:rect l="0" t="0" r="0" b="0"/>
                            <a:pathLst>
                              <a:path w="12192" h="2218944">
                                <a:moveTo>
                                  <a:pt x="0" y="0"/>
                                </a:moveTo>
                                <a:lnTo>
                                  <a:pt x="12192" y="0"/>
                                </a:lnTo>
                                <a:lnTo>
                                  <a:pt x="12192" y="2218944"/>
                                </a:lnTo>
                                <a:lnTo>
                                  <a:pt x="0" y="22189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12" name="Shape 7412"/>
                        <wps:cNvSpPr/>
                        <wps:spPr>
                          <a:xfrm>
                            <a:off x="1158240" y="639775"/>
                            <a:ext cx="0" cy="2218945"/>
                          </a:xfrm>
                          <a:custGeom>
                            <a:avLst/>
                            <a:gdLst/>
                            <a:ahLst/>
                            <a:cxnLst/>
                            <a:rect l="0" t="0" r="0" b="0"/>
                            <a:pathLst>
                              <a:path h="2218945">
                                <a:moveTo>
                                  <a:pt x="0" y="0"/>
                                </a:moveTo>
                                <a:lnTo>
                                  <a:pt x="0" y="221894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66" name="Shape 202966"/>
                        <wps:cNvSpPr/>
                        <wps:spPr>
                          <a:xfrm>
                            <a:off x="1158240" y="639776"/>
                            <a:ext cx="12192" cy="2218944"/>
                          </a:xfrm>
                          <a:custGeom>
                            <a:avLst/>
                            <a:gdLst/>
                            <a:ahLst/>
                            <a:cxnLst/>
                            <a:rect l="0" t="0" r="0" b="0"/>
                            <a:pathLst>
                              <a:path w="12192" h="2218944">
                                <a:moveTo>
                                  <a:pt x="0" y="0"/>
                                </a:moveTo>
                                <a:lnTo>
                                  <a:pt x="12192" y="0"/>
                                </a:lnTo>
                                <a:lnTo>
                                  <a:pt x="12192" y="2218944"/>
                                </a:lnTo>
                                <a:lnTo>
                                  <a:pt x="0" y="22189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16" name="Shape 7416"/>
                        <wps:cNvSpPr/>
                        <wps:spPr>
                          <a:xfrm>
                            <a:off x="1792224" y="639775"/>
                            <a:ext cx="0" cy="2218945"/>
                          </a:xfrm>
                          <a:custGeom>
                            <a:avLst/>
                            <a:gdLst/>
                            <a:ahLst/>
                            <a:cxnLst/>
                            <a:rect l="0" t="0" r="0" b="0"/>
                            <a:pathLst>
                              <a:path h="2218945">
                                <a:moveTo>
                                  <a:pt x="0" y="0"/>
                                </a:moveTo>
                                <a:lnTo>
                                  <a:pt x="0" y="221894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67" name="Shape 202967"/>
                        <wps:cNvSpPr/>
                        <wps:spPr>
                          <a:xfrm>
                            <a:off x="1792224" y="639776"/>
                            <a:ext cx="12192" cy="2218944"/>
                          </a:xfrm>
                          <a:custGeom>
                            <a:avLst/>
                            <a:gdLst/>
                            <a:ahLst/>
                            <a:cxnLst/>
                            <a:rect l="0" t="0" r="0" b="0"/>
                            <a:pathLst>
                              <a:path w="12192" h="2218944">
                                <a:moveTo>
                                  <a:pt x="0" y="0"/>
                                </a:moveTo>
                                <a:lnTo>
                                  <a:pt x="12192" y="0"/>
                                </a:lnTo>
                                <a:lnTo>
                                  <a:pt x="12192" y="2218944"/>
                                </a:lnTo>
                                <a:lnTo>
                                  <a:pt x="0" y="22189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20" name="Shape 7420"/>
                        <wps:cNvSpPr/>
                        <wps:spPr>
                          <a:xfrm>
                            <a:off x="2426208" y="639775"/>
                            <a:ext cx="0" cy="2218945"/>
                          </a:xfrm>
                          <a:custGeom>
                            <a:avLst/>
                            <a:gdLst/>
                            <a:ahLst/>
                            <a:cxnLst/>
                            <a:rect l="0" t="0" r="0" b="0"/>
                            <a:pathLst>
                              <a:path h="2218945">
                                <a:moveTo>
                                  <a:pt x="0" y="0"/>
                                </a:moveTo>
                                <a:lnTo>
                                  <a:pt x="0" y="221894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68" name="Shape 202968"/>
                        <wps:cNvSpPr/>
                        <wps:spPr>
                          <a:xfrm>
                            <a:off x="2426208" y="639776"/>
                            <a:ext cx="12192" cy="2218944"/>
                          </a:xfrm>
                          <a:custGeom>
                            <a:avLst/>
                            <a:gdLst/>
                            <a:ahLst/>
                            <a:cxnLst/>
                            <a:rect l="0" t="0" r="0" b="0"/>
                            <a:pathLst>
                              <a:path w="12192" h="2218944">
                                <a:moveTo>
                                  <a:pt x="0" y="0"/>
                                </a:moveTo>
                                <a:lnTo>
                                  <a:pt x="12192" y="0"/>
                                </a:lnTo>
                                <a:lnTo>
                                  <a:pt x="12192" y="2218944"/>
                                </a:lnTo>
                                <a:lnTo>
                                  <a:pt x="0" y="22189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22" name="Shape 7422"/>
                        <wps:cNvSpPr/>
                        <wps:spPr>
                          <a:xfrm>
                            <a:off x="2743200" y="639775"/>
                            <a:ext cx="0" cy="2218945"/>
                          </a:xfrm>
                          <a:custGeom>
                            <a:avLst/>
                            <a:gdLst/>
                            <a:ahLst/>
                            <a:cxnLst/>
                            <a:rect l="0" t="0" r="0" b="0"/>
                            <a:pathLst>
                              <a:path h="2218945">
                                <a:moveTo>
                                  <a:pt x="0" y="0"/>
                                </a:moveTo>
                                <a:lnTo>
                                  <a:pt x="0" y="221894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69" name="Shape 202969"/>
                        <wps:cNvSpPr/>
                        <wps:spPr>
                          <a:xfrm>
                            <a:off x="2743200" y="639776"/>
                            <a:ext cx="12192" cy="2218944"/>
                          </a:xfrm>
                          <a:custGeom>
                            <a:avLst/>
                            <a:gdLst/>
                            <a:ahLst/>
                            <a:cxnLst/>
                            <a:rect l="0" t="0" r="0" b="0"/>
                            <a:pathLst>
                              <a:path w="12192" h="2218944">
                                <a:moveTo>
                                  <a:pt x="0" y="0"/>
                                </a:moveTo>
                                <a:lnTo>
                                  <a:pt x="12192" y="0"/>
                                </a:lnTo>
                                <a:lnTo>
                                  <a:pt x="12192" y="2218944"/>
                                </a:lnTo>
                                <a:lnTo>
                                  <a:pt x="0" y="22189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24" name="Shape 7424"/>
                        <wps:cNvSpPr/>
                        <wps:spPr>
                          <a:xfrm>
                            <a:off x="3060192" y="639775"/>
                            <a:ext cx="0" cy="2218945"/>
                          </a:xfrm>
                          <a:custGeom>
                            <a:avLst/>
                            <a:gdLst/>
                            <a:ahLst/>
                            <a:cxnLst/>
                            <a:rect l="0" t="0" r="0" b="0"/>
                            <a:pathLst>
                              <a:path h="2218945">
                                <a:moveTo>
                                  <a:pt x="0" y="0"/>
                                </a:moveTo>
                                <a:lnTo>
                                  <a:pt x="0" y="221894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70" name="Shape 202970"/>
                        <wps:cNvSpPr/>
                        <wps:spPr>
                          <a:xfrm>
                            <a:off x="3060192" y="639776"/>
                            <a:ext cx="12192" cy="2218944"/>
                          </a:xfrm>
                          <a:custGeom>
                            <a:avLst/>
                            <a:gdLst/>
                            <a:ahLst/>
                            <a:cxnLst/>
                            <a:rect l="0" t="0" r="0" b="0"/>
                            <a:pathLst>
                              <a:path w="12192" h="2218944">
                                <a:moveTo>
                                  <a:pt x="0" y="0"/>
                                </a:moveTo>
                                <a:lnTo>
                                  <a:pt x="12192" y="0"/>
                                </a:lnTo>
                                <a:lnTo>
                                  <a:pt x="12192" y="2218944"/>
                                </a:lnTo>
                                <a:lnTo>
                                  <a:pt x="0" y="22189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26" name="Shape 7426"/>
                        <wps:cNvSpPr/>
                        <wps:spPr>
                          <a:xfrm>
                            <a:off x="3377184" y="639775"/>
                            <a:ext cx="0" cy="2218945"/>
                          </a:xfrm>
                          <a:custGeom>
                            <a:avLst/>
                            <a:gdLst/>
                            <a:ahLst/>
                            <a:cxnLst/>
                            <a:rect l="0" t="0" r="0" b="0"/>
                            <a:pathLst>
                              <a:path h="2218945">
                                <a:moveTo>
                                  <a:pt x="0" y="0"/>
                                </a:moveTo>
                                <a:lnTo>
                                  <a:pt x="0" y="221894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71" name="Shape 202971"/>
                        <wps:cNvSpPr/>
                        <wps:spPr>
                          <a:xfrm>
                            <a:off x="3377184" y="639776"/>
                            <a:ext cx="12192" cy="2218944"/>
                          </a:xfrm>
                          <a:custGeom>
                            <a:avLst/>
                            <a:gdLst/>
                            <a:ahLst/>
                            <a:cxnLst/>
                            <a:rect l="0" t="0" r="0" b="0"/>
                            <a:pathLst>
                              <a:path w="12192" h="2218944">
                                <a:moveTo>
                                  <a:pt x="0" y="0"/>
                                </a:moveTo>
                                <a:lnTo>
                                  <a:pt x="12192" y="0"/>
                                </a:lnTo>
                                <a:lnTo>
                                  <a:pt x="12192" y="2218944"/>
                                </a:lnTo>
                                <a:lnTo>
                                  <a:pt x="0" y="22189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28" name="Shape 7428"/>
                        <wps:cNvSpPr/>
                        <wps:spPr>
                          <a:xfrm>
                            <a:off x="3694176" y="639775"/>
                            <a:ext cx="0" cy="2218945"/>
                          </a:xfrm>
                          <a:custGeom>
                            <a:avLst/>
                            <a:gdLst/>
                            <a:ahLst/>
                            <a:cxnLst/>
                            <a:rect l="0" t="0" r="0" b="0"/>
                            <a:pathLst>
                              <a:path h="2218945">
                                <a:moveTo>
                                  <a:pt x="0" y="0"/>
                                </a:moveTo>
                                <a:lnTo>
                                  <a:pt x="0" y="221894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72" name="Shape 202972"/>
                        <wps:cNvSpPr/>
                        <wps:spPr>
                          <a:xfrm>
                            <a:off x="3694176" y="639776"/>
                            <a:ext cx="12192" cy="2218944"/>
                          </a:xfrm>
                          <a:custGeom>
                            <a:avLst/>
                            <a:gdLst/>
                            <a:ahLst/>
                            <a:cxnLst/>
                            <a:rect l="0" t="0" r="0" b="0"/>
                            <a:pathLst>
                              <a:path w="12192" h="2218944">
                                <a:moveTo>
                                  <a:pt x="0" y="0"/>
                                </a:moveTo>
                                <a:lnTo>
                                  <a:pt x="12192" y="0"/>
                                </a:lnTo>
                                <a:lnTo>
                                  <a:pt x="12192" y="2218944"/>
                                </a:lnTo>
                                <a:lnTo>
                                  <a:pt x="0" y="22189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30" name="Shape 7430"/>
                        <wps:cNvSpPr/>
                        <wps:spPr>
                          <a:xfrm>
                            <a:off x="4011168" y="639775"/>
                            <a:ext cx="0" cy="2218945"/>
                          </a:xfrm>
                          <a:custGeom>
                            <a:avLst/>
                            <a:gdLst/>
                            <a:ahLst/>
                            <a:cxnLst/>
                            <a:rect l="0" t="0" r="0" b="0"/>
                            <a:pathLst>
                              <a:path h="2218945">
                                <a:moveTo>
                                  <a:pt x="0" y="0"/>
                                </a:moveTo>
                                <a:lnTo>
                                  <a:pt x="0" y="221894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73" name="Shape 202973"/>
                        <wps:cNvSpPr/>
                        <wps:spPr>
                          <a:xfrm>
                            <a:off x="4011168" y="639776"/>
                            <a:ext cx="12192" cy="2218944"/>
                          </a:xfrm>
                          <a:custGeom>
                            <a:avLst/>
                            <a:gdLst/>
                            <a:ahLst/>
                            <a:cxnLst/>
                            <a:rect l="0" t="0" r="0" b="0"/>
                            <a:pathLst>
                              <a:path w="12192" h="2218944">
                                <a:moveTo>
                                  <a:pt x="0" y="0"/>
                                </a:moveTo>
                                <a:lnTo>
                                  <a:pt x="12192" y="0"/>
                                </a:lnTo>
                                <a:lnTo>
                                  <a:pt x="12192" y="2218944"/>
                                </a:lnTo>
                                <a:lnTo>
                                  <a:pt x="0" y="22189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32" name="Shape 7432"/>
                        <wps:cNvSpPr/>
                        <wps:spPr>
                          <a:xfrm>
                            <a:off x="4328160" y="639775"/>
                            <a:ext cx="0" cy="2218945"/>
                          </a:xfrm>
                          <a:custGeom>
                            <a:avLst/>
                            <a:gdLst/>
                            <a:ahLst/>
                            <a:cxnLst/>
                            <a:rect l="0" t="0" r="0" b="0"/>
                            <a:pathLst>
                              <a:path h="2218945">
                                <a:moveTo>
                                  <a:pt x="0" y="0"/>
                                </a:moveTo>
                                <a:lnTo>
                                  <a:pt x="0" y="221894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74" name="Shape 202974"/>
                        <wps:cNvSpPr/>
                        <wps:spPr>
                          <a:xfrm>
                            <a:off x="4328160" y="639776"/>
                            <a:ext cx="12192" cy="2218944"/>
                          </a:xfrm>
                          <a:custGeom>
                            <a:avLst/>
                            <a:gdLst/>
                            <a:ahLst/>
                            <a:cxnLst/>
                            <a:rect l="0" t="0" r="0" b="0"/>
                            <a:pathLst>
                              <a:path w="12192" h="2218944">
                                <a:moveTo>
                                  <a:pt x="0" y="0"/>
                                </a:moveTo>
                                <a:lnTo>
                                  <a:pt x="12192" y="0"/>
                                </a:lnTo>
                                <a:lnTo>
                                  <a:pt x="12192" y="2218944"/>
                                </a:lnTo>
                                <a:lnTo>
                                  <a:pt x="0" y="22189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34" name="Shape 7434"/>
                        <wps:cNvSpPr/>
                        <wps:spPr>
                          <a:xfrm>
                            <a:off x="4645152" y="639775"/>
                            <a:ext cx="0" cy="2218945"/>
                          </a:xfrm>
                          <a:custGeom>
                            <a:avLst/>
                            <a:gdLst/>
                            <a:ahLst/>
                            <a:cxnLst/>
                            <a:rect l="0" t="0" r="0" b="0"/>
                            <a:pathLst>
                              <a:path h="2218945">
                                <a:moveTo>
                                  <a:pt x="0" y="0"/>
                                </a:moveTo>
                                <a:lnTo>
                                  <a:pt x="0" y="221894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75" name="Shape 202975"/>
                        <wps:cNvSpPr/>
                        <wps:spPr>
                          <a:xfrm>
                            <a:off x="4645152" y="639776"/>
                            <a:ext cx="12192" cy="2218944"/>
                          </a:xfrm>
                          <a:custGeom>
                            <a:avLst/>
                            <a:gdLst/>
                            <a:ahLst/>
                            <a:cxnLst/>
                            <a:rect l="0" t="0" r="0" b="0"/>
                            <a:pathLst>
                              <a:path w="12192" h="2218944">
                                <a:moveTo>
                                  <a:pt x="0" y="0"/>
                                </a:moveTo>
                                <a:lnTo>
                                  <a:pt x="12192" y="0"/>
                                </a:lnTo>
                                <a:lnTo>
                                  <a:pt x="12192" y="2218944"/>
                                </a:lnTo>
                                <a:lnTo>
                                  <a:pt x="0" y="22189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36" name="Shape 7436"/>
                        <wps:cNvSpPr/>
                        <wps:spPr>
                          <a:xfrm>
                            <a:off x="4962144" y="639775"/>
                            <a:ext cx="0" cy="2218945"/>
                          </a:xfrm>
                          <a:custGeom>
                            <a:avLst/>
                            <a:gdLst/>
                            <a:ahLst/>
                            <a:cxnLst/>
                            <a:rect l="0" t="0" r="0" b="0"/>
                            <a:pathLst>
                              <a:path h="2218945">
                                <a:moveTo>
                                  <a:pt x="0" y="0"/>
                                </a:moveTo>
                                <a:lnTo>
                                  <a:pt x="0" y="221894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76" name="Shape 202976"/>
                        <wps:cNvSpPr/>
                        <wps:spPr>
                          <a:xfrm>
                            <a:off x="4962144" y="639776"/>
                            <a:ext cx="12192" cy="2218944"/>
                          </a:xfrm>
                          <a:custGeom>
                            <a:avLst/>
                            <a:gdLst/>
                            <a:ahLst/>
                            <a:cxnLst/>
                            <a:rect l="0" t="0" r="0" b="0"/>
                            <a:pathLst>
                              <a:path w="12192" h="2218944">
                                <a:moveTo>
                                  <a:pt x="0" y="0"/>
                                </a:moveTo>
                                <a:lnTo>
                                  <a:pt x="12192" y="0"/>
                                </a:lnTo>
                                <a:lnTo>
                                  <a:pt x="12192" y="2218944"/>
                                </a:lnTo>
                                <a:lnTo>
                                  <a:pt x="0" y="22189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38" name="Shape 7438"/>
                        <wps:cNvSpPr/>
                        <wps:spPr>
                          <a:xfrm>
                            <a:off x="5352288" y="639775"/>
                            <a:ext cx="0" cy="2218945"/>
                          </a:xfrm>
                          <a:custGeom>
                            <a:avLst/>
                            <a:gdLst/>
                            <a:ahLst/>
                            <a:cxnLst/>
                            <a:rect l="0" t="0" r="0" b="0"/>
                            <a:pathLst>
                              <a:path h="2218945">
                                <a:moveTo>
                                  <a:pt x="0" y="0"/>
                                </a:moveTo>
                                <a:lnTo>
                                  <a:pt x="0" y="221894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77" name="Shape 202977"/>
                        <wps:cNvSpPr/>
                        <wps:spPr>
                          <a:xfrm>
                            <a:off x="5352288" y="639776"/>
                            <a:ext cx="12192" cy="2218944"/>
                          </a:xfrm>
                          <a:custGeom>
                            <a:avLst/>
                            <a:gdLst/>
                            <a:ahLst/>
                            <a:cxnLst/>
                            <a:rect l="0" t="0" r="0" b="0"/>
                            <a:pathLst>
                              <a:path w="12192" h="2218944">
                                <a:moveTo>
                                  <a:pt x="0" y="0"/>
                                </a:moveTo>
                                <a:lnTo>
                                  <a:pt x="12192" y="0"/>
                                </a:lnTo>
                                <a:lnTo>
                                  <a:pt x="12192" y="2218944"/>
                                </a:lnTo>
                                <a:lnTo>
                                  <a:pt x="0" y="22189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40" name="Shape 7440"/>
                        <wps:cNvSpPr/>
                        <wps:spPr>
                          <a:xfrm>
                            <a:off x="5815585" y="639775"/>
                            <a:ext cx="0" cy="2218945"/>
                          </a:xfrm>
                          <a:custGeom>
                            <a:avLst/>
                            <a:gdLst/>
                            <a:ahLst/>
                            <a:cxnLst/>
                            <a:rect l="0" t="0" r="0" b="0"/>
                            <a:pathLst>
                              <a:path h="2218945">
                                <a:moveTo>
                                  <a:pt x="0" y="0"/>
                                </a:moveTo>
                                <a:lnTo>
                                  <a:pt x="0" y="221894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78" name="Shape 202978"/>
                        <wps:cNvSpPr/>
                        <wps:spPr>
                          <a:xfrm>
                            <a:off x="5815585" y="639776"/>
                            <a:ext cx="9144" cy="2218944"/>
                          </a:xfrm>
                          <a:custGeom>
                            <a:avLst/>
                            <a:gdLst/>
                            <a:ahLst/>
                            <a:cxnLst/>
                            <a:rect l="0" t="0" r="0" b="0"/>
                            <a:pathLst>
                              <a:path w="9144" h="2218944">
                                <a:moveTo>
                                  <a:pt x="0" y="0"/>
                                </a:moveTo>
                                <a:lnTo>
                                  <a:pt x="9144" y="0"/>
                                </a:lnTo>
                                <a:lnTo>
                                  <a:pt x="9144" y="2218944"/>
                                </a:lnTo>
                                <a:lnTo>
                                  <a:pt x="0" y="22189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42" name="Shape 7442"/>
                        <wps:cNvSpPr/>
                        <wps:spPr>
                          <a:xfrm>
                            <a:off x="6547104" y="639775"/>
                            <a:ext cx="0" cy="2218945"/>
                          </a:xfrm>
                          <a:custGeom>
                            <a:avLst/>
                            <a:gdLst/>
                            <a:ahLst/>
                            <a:cxnLst/>
                            <a:rect l="0" t="0" r="0" b="0"/>
                            <a:pathLst>
                              <a:path h="2218945">
                                <a:moveTo>
                                  <a:pt x="0" y="0"/>
                                </a:moveTo>
                                <a:lnTo>
                                  <a:pt x="0" y="221894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79" name="Shape 202979"/>
                        <wps:cNvSpPr/>
                        <wps:spPr>
                          <a:xfrm>
                            <a:off x="6547104" y="639776"/>
                            <a:ext cx="12192" cy="2218944"/>
                          </a:xfrm>
                          <a:custGeom>
                            <a:avLst/>
                            <a:gdLst/>
                            <a:ahLst/>
                            <a:cxnLst/>
                            <a:rect l="0" t="0" r="0" b="0"/>
                            <a:pathLst>
                              <a:path w="12192" h="2218944">
                                <a:moveTo>
                                  <a:pt x="0" y="0"/>
                                </a:moveTo>
                                <a:lnTo>
                                  <a:pt x="12192" y="0"/>
                                </a:lnTo>
                                <a:lnTo>
                                  <a:pt x="12192" y="2218944"/>
                                </a:lnTo>
                                <a:lnTo>
                                  <a:pt x="0" y="22189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44" name="Shape 7444"/>
                        <wps:cNvSpPr/>
                        <wps:spPr>
                          <a:xfrm>
                            <a:off x="1164336" y="152095"/>
                            <a:ext cx="1901952" cy="0"/>
                          </a:xfrm>
                          <a:custGeom>
                            <a:avLst/>
                            <a:gdLst/>
                            <a:ahLst/>
                            <a:cxnLst/>
                            <a:rect l="0" t="0" r="0" b="0"/>
                            <a:pathLst>
                              <a:path w="1901952">
                                <a:moveTo>
                                  <a:pt x="0" y="0"/>
                                </a:moveTo>
                                <a:lnTo>
                                  <a:pt x="1901952"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80" name="Shape 202980"/>
                        <wps:cNvSpPr/>
                        <wps:spPr>
                          <a:xfrm>
                            <a:off x="1164336" y="152095"/>
                            <a:ext cx="1901952" cy="12192"/>
                          </a:xfrm>
                          <a:custGeom>
                            <a:avLst/>
                            <a:gdLst/>
                            <a:ahLst/>
                            <a:cxnLst/>
                            <a:rect l="0" t="0" r="0" b="0"/>
                            <a:pathLst>
                              <a:path w="1901952" h="12192">
                                <a:moveTo>
                                  <a:pt x="0" y="0"/>
                                </a:moveTo>
                                <a:lnTo>
                                  <a:pt x="1901952" y="0"/>
                                </a:lnTo>
                                <a:lnTo>
                                  <a:pt x="1901952" y="12192"/>
                                </a:lnTo>
                                <a:lnTo>
                                  <a:pt x="0" y="121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2981" name="Shape 202981"/>
                        <wps:cNvSpPr/>
                        <wps:spPr>
                          <a:xfrm>
                            <a:off x="4840225" y="164287"/>
                            <a:ext cx="1584960" cy="12192"/>
                          </a:xfrm>
                          <a:custGeom>
                            <a:avLst/>
                            <a:gdLst/>
                            <a:ahLst/>
                            <a:cxnLst/>
                            <a:rect l="0" t="0" r="0" b="0"/>
                            <a:pathLst>
                              <a:path w="1584960" h="12192">
                                <a:moveTo>
                                  <a:pt x="0" y="0"/>
                                </a:moveTo>
                                <a:lnTo>
                                  <a:pt x="1584960" y="0"/>
                                </a:lnTo>
                                <a:lnTo>
                                  <a:pt x="1584960" y="12192"/>
                                </a:lnTo>
                                <a:lnTo>
                                  <a:pt x="0" y="121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48" name="Shape 7448"/>
                        <wps:cNvSpPr/>
                        <wps:spPr>
                          <a:xfrm>
                            <a:off x="12192" y="627583"/>
                            <a:ext cx="6547104" cy="0"/>
                          </a:xfrm>
                          <a:custGeom>
                            <a:avLst/>
                            <a:gdLst/>
                            <a:ahLst/>
                            <a:cxnLst/>
                            <a:rect l="0" t="0" r="0" b="0"/>
                            <a:pathLst>
                              <a:path w="6547104">
                                <a:moveTo>
                                  <a:pt x="0" y="0"/>
                                </a:moveTo>
                                <a:lnTo>
                                  <a:pt x="6547104"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7450" name="Shape 7450"/>
                        <wps:cNvSpPr/>
                        <wps:spPr>
                          <a:xfrm>
                            <a:off x="12192" y="786079"/>
                            <a:ext cx="6547104" cy="0"/>
                          </a:xfrm>
                          <a:custGeom>
                            <a:avLst/>
                            <a:gdLst/>
                            <a:ahLst/>
                            <a:cxnLst/>
                            <a:rect l="0" t="0" r="0" b="0"/>
                            <a:pathLst>
                              <a:path w="6547104">
                                <a:moveTo>
                                  <a:pt x="0" y="0"/>
                                </a:moveTo>
                                <a:lnTo>
                                  <a:pt x="6547104"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83" name="Shape 202983"/>
                        <wps:cNvSpPr/>
                        <wps:spPr>
                          <a:xfrm>
                            <a:off x="12192" y="786079"/>
                            <a:ext cx="6547104" cy="12192"/>
                          </a:xfrm>
                          <a:custGeom>
                            <a:avLst/>
                            <a:gdLst/>
                            <a:ahLst/>
                            <a:cxnLst/>
                            <a:rect l="0" t="0" r="0" b="0"/>
                            <a:pathLst>
                              <a:path w="6547104" h="12192">
                                <a:moveTo>
                                  <a:pt x="0" y="0"/>
                                </a:moveTo>
                                <a:lnTo>
                                  <a:pt x="6547104" y="0"/>
                                </a:lnTo>
                                <a:lnTo>
                                  <a:pt x="6547104" y="12192"/>
                                </a:lnTo>
                                <a:lnTo>
                                  <a:pt x="0" y="121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52" name="Shape 7452"/>
                        <wps:cNvSpPr/>
                        <wps:spPr>
                          <a:xfrm>
                            <a:off x="12192" y="944575"/>
                            <a:ext cx="6547104" cy="0"/>
                          </a:xfrm>
                          <a:custGeom>
                            <a:avLst/>
                            <a:gdLst/>
                            <a:ahLst/>
                            <a:cxnLst/>
                            <a:rect l="0" t="0" r="0" b="0"/>
                            <a:pathLst>
                              <a:path w="6547104">
                                <a:moveTo>
                                  <a:pt x="0" y="0"/>
                                </a:moveTo>
                                <a:lnTo>
                                  <a:pt x="6547104"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84" name="Shape 202984"/>
                        <wps:cNvSpPr/>
                        <wps:spPr>
                          <a:xfrm>
                            <a:off x="12192" y="944575"/>
                            <a:ext cx="6547104" cy="12192"/>
                          </a:xfrm>
                          <a:custGeom>
                            <a:avLst/>
                            <a:gdLst/>
                            <a:ahLst/>
                            <a:cxnLst/>
                            <a:rect l="0" t="0" r="0" b="0"/>
                            <a:pathLst>
                              <a:path w="6547104" h="12192">
                                <a:moveTo>
                                  <a:pt x="0" y="0"/>
                                </a:moveTo>
                                <a:lnTo>
                                  <a:pt x="6547104" y="0"/>
                                </a:lnTo>
                                <a:lnTo>
                                  <a:pt x="6547104" y="12192"/>
                                </a:lnTo>
                                <a:lnTo>
                                  <a:pt x="0" y="121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54" name="Shape 7454"/>
                        <wps:cNvSpPr/>
                        <wps:spPr>
                          <a:xfrm>
                            <a:off x="12192" y="1103071"/>
                            <a:ext cx="6547104" cy="0"/>
                          </a:xfrm>
                          <a:custGeom>
                            <a:avLst/>
                            <a:gdLst/>
                            <a:ahLst/>
                            <a:cxnLst/>
                            <a:rect l="0" t="0" r="0" b="0"/>
                            <a:pathLst>
                              <a:path w="6547104">
                                <a:moveTo>
                                  <a:pt x="0" y="0"/>
                                </a:moveTo>
                                <a:lnTo>
                                  <a:pt x="6547104"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85" name="Shape 202985"/>
                        <wps:cNvSpPr/>
                        <wps:spPr>
                          <a:xfrm>
                            <a:off x="12192" y="1103071"/>
                            <a:ext cx="6547104" cy="12192"/>
                          </a:xfrm>
                          <a:custGeom>
                            <a:avLst/>
                            <a:gdLst/>
                            <a:ahLst/>
                            <a:cxnLst/>
                            <a:rect l="0" t="0" r="0" b="0"/>
                            <a:pathLst>
                              <a:path w="6547104" h="12192">
                                <a:moveTo>
                                  <a:pt x="0" y="0"/>
                                </a:moveTo>
                                <a:lnTo>
                                  <a:pt x="6547104" y="0"/>
                                </a:lnTo>
                                <a:lnTo>
                                  <a:pt x="6547104" y="12192"/>
                                </a:lnTo>
                                <a:lnTo>
                                  <a:pt x="0" y="121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56" name="Shape 7456"/>
                        <wps:cNvSpPr/>
                        <wps:spPr>
                          <a:xfrm>
                            <a:off x="12192" y="1261567"/>
                            <a:ext cx="6547104" cy="0"/>
                          </a:xfrm>
                          <a:custGeom>
                            <a:avLst/>
                            <a:gdLst/>
                            <a:ahLst/>
                            <a:cxnLst/>
                            <a:rect l="0" t="0" r="0" b="0"/>
                            <a:pathLst>
                              <a:path w="6547104">
                                <a:moveTo>
                                  <a:pt x="0" y="0"/>
                                </a:moveTo>
                                <a:lnTo>
                                  <a:pt x="6547104"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86" name="Shape 202986"/>
                        <wps:cNvSpPr/>
                        <wps:spPr>
                          <a:xfrm>
                            <a:off x="12192" y="1261567"/>
                            <a:ext cx="6547104" cy="12192"/>
                          </a:xfrm>
                          <a:custGeom>
                            <a:avLst/>
                            <a:gdLst/>
                            <a:ahLst/>
                            <a:cxnLst/>
                            <a:rect l="0" t="0" r="0" b="0"/>
                            <a:pathLst>
                              <a:path w="6547104" h="12192">
                                <a:moveTo>
                                  <a:pt x="0" y="0"/>
                                </a:moveTo>
                                <a:lnTo>
                                  <a:pt x="6547104" y="0"/>
                                </a:lnTo>
                                <a:lnTo>
                                  <a:pt x="6547104" y="12192"/>
                                </a:lnTo>
                                <a:lnTo>
                                  <a:pt x="0" y="121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58" name="Shape 7458"/>
                        <wps:cNvSpPr/>
                        <wps:spPr>
                          <a:xfrm>
                            <a:off x="12192" y="1420063"/>
                            <a:ext cx="6547104" cy="0"/>
                          </a:xfrm>
                          <a:custGeom>
                            <a:avLst/>
                            <a:gdLst/>
                            <a:ahLst/>
                            <a:cxnLst/>
                            <a:rect l="0" t="0" r="0" b="0"/>
                            <a:pathLst>
                              <a:path w="6547104">
                                <a:moveTo>
                                  <a:pt x="0" y="0"/>
                                </a:moveTo>
                                <a:lnTo>
                                  <a:pt x="6547104"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87" name="Shape 202987"/>
                        <wps:cNvSpPr/>
                        <wps:spPr>
                          <a:xfrm>
                            <a:off x="12192" y="1420063"/>
                            <a:ext cx="6547104" cy="12192"/>
                          </a:xfrm>
                          <a:custGeom>
                            <a:avLst/>
                            <a:gdLst/>
                            <a:ahLst/>
                            <a:cxnLst/>
                            <a:rect l="0" t="0" r="0" b="0"/>
                            <a:pathLst>
                              <a:path w="6547104" h="12192">
                                <a:moveTo>
                                  <a:pt x="0" y="0"/>
                                </a:moveTo>
                                <a:lnTo>
                                  <a:pt x="6547104" y="0"/>
                                </a:lnTo>
                                <a:lnTo>
                                  <a:pt x="6547104" y="12192"/>
                                </a:lnTo>
                                <a:lnTo>
                                  <a:pt x="0" y="121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60" name="Shape 7460"/>
                        <wps:cNvSpPr/>
                        <wps:spPr>
                          <a:xfrm>
                            <a:off x="12192" y="1578560"/>
                            <a:ext cx="6547104" cy="0"/>
                          </a:xfrm>
                          <a:custGeom>
                            <a:avLst/>
                            <a:gdLst/>
                            <a:ahLst/>
                            <a:cxnLst/>
                            <a:rect l="0" t="0" r="0" b="0"/>
                            <a:pathLst>
                              <a:path w="6547104">
                                <a:moveTo>
                                  <a:pt x="0" y="0"/>
                                </a:moveTo>
                                <a:lnTo>
                                  <a:pt x="6547104"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88" name="Shape 202988"/>
                        <wps:cNvSpPr/>
                        <wps:spPr>
                          <a:xfrm>
                            <a:off x="12192" y="1578559"/>
                            <a:ext cx="6547104" cy="12192"/>
                          </a:xfrm>
                          <a:custGeom>
                            <a:avLst/>
                            <a:gdLst/>
                            <a:ahLst/>
                            <a:cxnLst/>
                            <a:rect l="0" t="0" r="0" b="0"/>
                            <a:pathLst>
                              <a:path w="6547104" h="12192">
                                <a:moveTo>
                                  <a:pt x="0" y="0"/>
                                </a:moveTo>
                                <a:lnTo>
                                  <a:pt x="6547104" y="0"/>
                                </a:lnTo>
                                <a:lnTo>
                                  <a:pt x="6547104" y="12192"/>
                                </a:lnTo>
                                <a:lnTo>
                                  <a:pt x="0" y="121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62" name="Shape 7462"/>
                        <wps:cNvSpPr/>
                        <wps:spPr>
                          <a:xfrm>
                            <a:off x="12192" y="1737055"/>
                            <a:ext cx="6547104" cy="0"/>
                          </a:xfrm>
                          <a:custGeom>
                            <a:avLst/>
                            <a:gdLst/>
                            <a:ahLst/>
                            <a:cxnLst/>
                            <a:rect l="0" t="0" r="0" b="0"/>
                            <a:pathLst>
                              <a:path w="6547104">
                                <a:moveTo>
                                  <a:pt x="0" y="0"/>
                                </a:moveTo>
                                <a:lnTo>
                                  <a:pt x="6547104"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89" name="Shape 202989"/>
                        <wps:cNvSpPr/>
                        <wps:spPr>
                          <a:xfrm>
                            <a:off x="12192" y="1737055"/>
                            <a:ext cx="6547104" cy="12192"/>
                          </a:xfrm>
                          <a:custGeom>
                            <a:avLst/>
                            <a:gdLst/>
                            <a:ahLst/>
                            <a:cxnLst/>
                            <a:rect l="0" t="0" r="0" b="0"/>
                            <a:pathLst>
                              <a:path w="6547104" h="12192">
                                <a:moveTo>
                                  <a:pt x="0" y="0"/>
                                </a:moveTo>
                                <a:lnTo>
                                  <a:pt x="6547104" y="0"/>
                                </a:lnTo>
                                <a:lnTo>
                                  <a:pt x="6547104" y="12192"/>
                                </a:lnTo>
                                <a:lnTo>
                                  <a:pt x="0" y="121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64" name="Shape 7464"/>
                        <wps:cNvSpPr/>
                        <wps:spPr>
                          <a:xfrm>
                            <a:off x="12192" y="1895551"/>
                            <a:ext cx="6547104" cy="0"/>
                          </a:xfrm>
                          <a:custGeom>
                            <a:avLst/>
                            <a:gdLst/>
                            <a:ahLst/>
                            <a:cxnLst/>
                            <a:rect l="0" t="0" r="0" b="0"/>
                            <a:pathLst>
                              <a:path w="6547104">
                                <a:moveTo>
                                  <a:pt x="0" y="0"/>
                                </a:moveTo>
                                <a:lnTo>
                                  <a:pt x="6547104"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90" name="Shape 202990"/>
                        <wps:cNvSpPr/>
                        <wps:spPr>
                          <a:xfrm>
                            <a:off x="12192" y="1895551"/>
                            <a:ext cx="6547104" cy="12192"/>
                          </a:xfrm>
                          <a:custGeom>
                            <a:avLst/>
                            <a:gdLst/>
                            <a:ahLst/>
                            <a:cxnLst/>
                            <a:rect l="0" t="0" r="0" b="0"/>
                            <a:pathLst>
                              <a:path w="6547104" h="12192">
                                <a:moveTo>
                                  <a:pt x="0" y="0"/>
                                </a:moveTo>
                                <a:lnTo>
                                  <a:pt x="6547104" y="0"/>
                                </a:lnTo>
                                <a:lnTo>
                                  <a:pt x="6547104" y="12192"/>
                                </a:lnTo>
                                <a:lnTo>
                                  <a:pt x="0" y="121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66" name="Shape 7466"/>
                        <wps:cNvSpPr/>
                        <wps:spPr>
                          <a:xfrm>
                            <a:off x="12192" y="2054048"/>
                            <a:ext cx="6547104" cy="0"/>
                          </a:xfrm>
                          <a:custGeom>
                            <a:avLst/>
                            <a:gdLst/>
                            <a:ahLst/>
                            <a:cxnLst/>
                            <a:rect l="0" t="0" r="0" b="0"/>
                            <a:pathLst>
                              <a:path w="6547104">
                                <a:moveTo>
                                  <a:pt x="0" y="0"/>
                                </a:moveTo>
                                <a:lnTo>
                                  <a:pt x="6547104"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91" name="Shape 202991"/>
                        <wps:cNvSpPr/>
                        <wps:spPr>
                          <a:xfrm>
                            <a:off x="12192" y="2054047"/>
                            <a:ext cx="6547104" cy="12192"/>
                          </a:xfrm>
                          <a:custGeom>
                            <a:avLst/>
                            <a:gdLst/>
                            <a:ahLst/>
                            <a:cxnLst/>
                            <a:rect l="0" t="0" r="0" b="0"/>
                            <a:pathLst>
                              <a:path w="6547104" h="12192">
                                <a:moveTo>
                                  <a:pt x="0" y="0"/>
                                </a:moveTo>
                                <a:lnTo>
                                  <a:pt x="6547104" y="0"/>
                                </a:lnTo>
                                <a:lnTo>
                                  <a:pt x="6547104" y="12192"/>
                                </a:lnTo>
                                <a:lnTo>
                                  <a:pt x="0" y="121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68" name="Shape 7468"/>
                        <wps:cNvSpPr/>
                        <wps:spPr>
                          <a:xfrm>
                            <a:off x="12192" y="2212543"/>
                            <a:ext cx="6547104" cy="0"/>
                          </a:xfrm>
                          <a:custGeom>
                            <a:avLst/>
                            <a:gdLst/>
                            <a:ahLst/>
                            <a:cxnLst/>
                            <a:rect l="0" t="0" r="0" b="0"/>
                            <a:pathLst>
                              <a:path w="6547104">
                                <a:moveTo>
                                  <a:pt x="0" y="0"/>
                                </a:moveTo>
                                <a:lnTo>
                                  <a:pt x="6547104"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92" name="Shape 202992"/>
                        <wps:cNvSpPr/>
                        <wps:spPr>
                          <a:xfrm>
                            <a:off x="12192" y="2212543"/>
                            <a:ext cx="6547104" cy="12192"/>
                          </a:xfrm>
                          <a:custGeom>
                            <a:avLst/>
                            <a:gdLst/>
                            <a:ahLst/>
                            <a:cxnLst/>
                            <a:rect l="0" t="0" r="0" b="0"/>
                            <a:pathLst>
                              <a:path w="6547104" h="12192">
                                <a:moveTo>
                                  <a:pt x="0" y="0"/>
                                </a:moveTo>
                                <a:lnTo>
                                  <a:pt x="6547104" y="0"/>
                                </a:lnTo>
                                <a:lnTo>
                                  <a:pt x="6547104" y="12192"/>
                                </a:lnTo>
                                <a:lnTo>
                                  <a:pt x="0" y="121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70" name="Shape 7470"/>
                        <wps:cNvSpPr/>
                        <wps:spPr>
                          <a:xfrm>
                            <a:off x="12192" y="2371039"/>
                            <a:ext cx="6547104" cy="0"/>
                          </a:xfrm>
                          <a:custGeom>
                            <a:avLst/>
                            <a:gdLst/>
                            <a:ahLst/>
                            <a:cxnLst/>
                            <a:rect l="0" t="0" r="0" b="0"/>
                            <a:pathLst>
                              <a:path w="6547104">
                                <a:moveTo>
                                  <a:pt x="0" y="0"/>
                                </a:moveTo>
                                <a:lnTo>
                                  <a:pt x="6547104"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93" name="Shape 202993"/>
                        <wps:cNvSpPr/>
                        <wps:spPr>
                          <a:xfrm>
                            <a:off x="12192" y="2371039"/>
                            <a:ext cx="6547104" cy="12192"/>
                          </a:xfrm>
                          <a:custGeom>
                            <a:avLst/>
                            <a:gdLst/>
                            <a:ahLst/>
                            <a:cxnLst/>
                            <a:rect l="0" t="0" r="0" b="0"/>
                            <a:pathLst>
                              <a:path w="6547104" h="12192">
                                <a:moveTo>
                                  <a:pt x="0" y="0"/>
                                </a:moveTo>
                                <a:lnTo>
                                  <a:pt x="6547104" y="0"/>
                                </a:lnTo>
                                <a:lnTo>
                                  <a:pt x="6547104" y="12192"/>
                                </a:lnTo>
                                <a:lnTo>
                                  <a:pt x="0" y="121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72" name="Shape 7472"/>
                        <wps:cNvSpPr/>
                        <wps:spPr>
                          <a:xfrm>
                            <a:off x="12192" y="2529535"/>
                            <a:ext cx="6547104" cy="0"/>
                          </a:xfrm>
                          <a:custGeom>
                            <a:avLst/>
                            <a:gdLst/>
                            <a:ahLst/>
                            <a:cxnLst/>
                            <a:rect l="0" t="0" r="0" b="0"/>
                            <a:pathLst>
                              <a:path w="6547104">
                                <a:moveTo>
                                  <a:pt x="0" y="0"/>
                                </a:moveTo>
                                <a:lnTo>
                                  <a:pt x="6547104"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94" name="Shape 202994"/>
                        <wps:cNvSpPr/>
                        <wps:spPr>
                          <a:xfrm>
                            <a:off x="12192" y="2529535"/>
                            <a:ext cx="6547104" cy="12192"/>
                          </a:xfrm>
                          <a:custGeom>
                            <a:avLst/>
                            <a:gdLst/>
                            <a:ahLst/>
                            <a:cxnLst/>
                            <a:rect l="0" t="0" r="0" b="0"/>
                            <a:pathLst>
                              <a:path w="6547104" h="12192">
                                <a:moveTo>
                                  <a:pt x="0" y="0"/>
                                </a:moveTo>
                                <a:lnTo>
                                  <a:pt x="6547104" y="0"/>
                                </a:lnTo>
                                <a:lnTo>
                                  <a:pt x="6547104" y="12192"/>
                                </a:lnTo>
                                <a:lnTo>
                                  <a:pt x="0" y="121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74" name="Shape 7474"/>
                        <wps:cNvSpPr/>
                        <wps:spPr>
                          <a:xfrm>
                            <a:off x="12192" y="2688031"/>
                            <a:ext cx="6547104" cy="0"/>
                          </a:xfrm>
                          <a:custGeom>
                            <a:avLst/>
                            <a:gdLst/>
                            <a:ahLst/>
                            <a:cxnLst/>
                            <a:rect l="0" t="0" r="0" b="0"/>
                            <a:pathLst>
                              <a:path w="6547104">
                                <a:moveTo>
                                  <a:pt x="0" y="0"/>
                                </a:moveTo>
                                <a:lnTo>
                                  <a:pt x="6547104"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95" name="Shape 202995"/>
                        <wps:cNvSpPr/>
                        <wps:spPr>
                          <a:xfrm>
                            <a:off x="12192" y="2688031"/>
                            <a:ext cx="6547104" cy="12192"/>
                          </a:xfrm>
                          <a:custGeom>
                            <a:avLst/>
                            <a:gdLst/>
                            <a:ahLst/>
                            <a:cxnLst/>
                            <a:rect l="0" t="0" r="0" b="0"/>
                            <a:pathLst>
                              <a:path w="6547104" h="12192">
                                <a:moveTo>
                                  <a:pt x="0" y="0"/>
                                </a:moveTo>
                                <a:lnTo>
                                  <a:pt x="6547104" y="0"/>
                                </a:lnTo>
                                <a:lnTo>
                                  <a:pt x="6547104" y="12192"/>
                                </a:lnTo>
                                <a:lnTo>
                                  <a:pt x="0" y="121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476" name="Shape 7476"/>
                        <wps:cNvSpPr/>
                        <wps:spPr>
                          <a:xfrm>
                            <a:off x="12192" y="2846527"/>
                            <a:ext cx="6547104" cy="0"/>
                          </a:xfrm>
                          <a:custGeom>
                            <a:avLst/>
                            <a:gdLst/>
                            <a:ahLst/>
                            <a:cxnLst/>
                            <a:rect l="0" t="0" r="0" b="0"/>
                            <a:pathLst>
                              <a:path w="6547104">
                                <a:moveTo>
                                  <a:pt x="0" y="0"/>
                                </a:moveTo>
                                <a:lnTo>
                                  <a:pt x="6547104"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02996" name="Shape 202996"/>
                        <wps:cNvSpPr/>
                        <wps:spPr>
                          <a:xfrm>
                            <a:off x="12192" y="2846528"/>
                            <a:ext cx="6547104" cy="12192"/>
                          </a:xfrm>
                          <a:custGeom>
                            <a:avLst/>
                            <a:gdLst/>
                            <a:ahLst/>
                            <a:cxnLst/>
                            <a:rect l="0" t="0" r="0" b="0"/>
                            <a:pathLst>
                              <a:path w="6547104" h="12192">
                                <a:moveTo>
                                  <a:pt x="0" y="0"/>
                                </a:moveTo>
                                <a:lnTo>
                                  <a:pt x="6547104" y="0"/>
                                </a:lnTo>
                                <a:lnTo>
                                  <a:pt x="6547104" y="12192"/>
                                </a:lnTo>
                                <a:lnTo>
                                  <a:pt x="0" y="121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2997" name="Shape 202997"/>
                        <wps:cNvSpPr/>
                        <wps:spPr>
                          <a:xfrm>
                            <a:off x="5358384" y="3005023"/>
                            <a:ext cx="1194816" cy="30480"/>
                          </a:xfrm>
                          <a:custGeom>
                            <a:avLst/>
                            <a:gdLst/>
                            <a:ahLst/>
                            <a:cxnLst/>
                            <a:rect l="0" t="0" r="0" b="0"/>
                            <a:pathLst>
                              <a:path w="1194816" h="30480">
                                <a:moveTo>
                                  <a:pt x="0" y="0"/>
                                </a:moveTo>
                                <a:lnTo>
                                  <a:pt x="1194816" y="0"/>
                                </a:lnTo>
                                <a:lnTo>
                                  <a:pt x="1194816" y="30480"/>
                                </a:lnTo>
                                <a:lnTo>
                                  <a:pt x="0" y="3048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C1B6CE4" id="Group 162254" o:spid="_x0000_s1075" style="position:absolute;left:0;text-align:left;margin-left:0;margin-top:14.6pt;width:519.05pt;height:210.3pt;z-index:251658240;mso-position-horizontal:center;mso-position-horizontal-relative:margin;mso-position-vertical-relative:text;mso-width-relative:margin;mso-height-relative:margin" coordsize="65928,3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">
                <v:rect id="Rectangle 7292" o:spid="_x0000_s1076" style="position:absolute;left:243;width:6371;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" filled="f" stroked="f">
                  <v:textbox inset="0,0,0,0">
                    <w:txbxContent>
                      <w:p w14:paraId="53B58F12" w14:textId="77777777" w:rsidR="009D3AFB" w:rsidRDefault="009D3AFB">
                        <w:pPr>
                          <w:spacing w:after="160" w:line="259" w:lineRule="auto"/>
                          <w:ind w:left="0" w:firstLine="0"/>
                          <w:jc w:val="left"/>
                        </w:pPr>
                        <w:r>
                          <w:rPr>
                            <w:rFonts w:ascii="Arial" w:eastAsia="Arial" w:hAnsi="Arial" w:cs="Arial"/>
                            <w:sz w:val="20"/>
                          </w:rPr>
                          <w:t>Employee:</w:t>
                        </w:r>
                      </w:p>
                    </w:txbxContent>
                  </v:textbox>
                </v:rect>
                <v:rect id="Rectangle 7293" o:spid="_x0000_s1077" style="position:absolute;left:35937;top:409;width:9292;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" filled="f" stroked="f">
                  <v:textbox inset="0,0,0,0">
                    <w:txbxContent>
                      <w:p w14:paraId="3666DE5B" w14:textId="77777777" w:rsidR="009D3AFB" w:rsidRDefault="009D3AFB">
                        <w:pPr>
                          <w:spacing w:after="160" w:line="259" w:lineRule="auto"/>
                          <w:ind w:left="0" w:firstLine="0"/>
                          <w:jc w:val="left"/>
                        </w:pPr>
                        <w:r>
                          <w:rPr>
                            <w:rFonts w:ascii="Arial" w:eastAsia="Arial" w:hAnsi="Arial" w:cs="Arial"/>
                            <w:sz w:val="20"/>
                          </w:rPr>
                          <w:t>Month and year</w:t>
                        </w:r>
                      </w:p>
                    </w:txbxContent>
                  </v:textbox>
                </v:rect>
                <v:rect id="Rectangle 7294" o:spid="_x0000_s1078" style="position:absolute;left:243;top:6339;width:5381;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" filled="f" stroked="f">
                  <v:textbox inset="0,0,0,0">
                    <w:txbxContent>
                      <w:p w14:paraId="2B9EB1B6" w14:textId="77777777" w:rsidR="009D3AFB" w:rsidRDefault="009D3AFB">
                        <w:pPr>
                          <w:spacing w:after="160" w:line="259" w:lineRule="auto"/>
                          <w:ind w:left="0" w:firstLine="0"/>
                          <w:jc w:val="left"/>
                        </w:pPr>
                        <w:r>
                          <w:rPr>
                            <w:rFonts w:ascii="Arial" w:eastAsia="Arial" w:hAnsi="Arial" w:cs="Arial"/>
                            <w:sz w:val="20"/>
                          </w:rPr>
                          <w:t>Program</w:t>
                        </w:r>
                      </w:p>
                    </w:txbxContent>
                  </v:textbox>
                </v:rect>
                <v:rect id="Rectangle 7295" o:spid="_x0000_s1079" style="position:absolute;left:10850;top:6339;width:947;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" filled="f" stroked="f">
                  <v:textbox inset="0,0,0,0">
                    <w:txbxContent>
                      <w:p w14:paraId="64C18361" w14:textId="77777777" w:rsidR="009D3AFB" w:rsidRDefault="009D3AFB">
                        <w:pPr>
                          <w:spacing w:after="160" w:line="259" w:lineRule="auto"/>
                          <w:ind w:left="0" w:firstLine="0"/>
                          <w:jc w:val="left"/>
                        </w:pPr>
                        <w:r>
                          <w:rPr>
                            <w:rFonts w:ascii="Arial" w:eastAsia="Arial" w:hAnsi="Arial" w:cs="Arial"/>
                            <w:sz w:val="20"/>
                          </w:rPr>
                          <w:t>1</w:t>
                        </w:r>
                      </w:p>
                    </w:txbxContent>
                  </v:textbox>
                </v:rect>
                <v:rect id="Rectangle 7296" o:spid="_x0000_s1080" style="position:absolute;left:14081;top:6339;width:947;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" filled="f" stroked="f">
                  <v:textbox inset="0,0,0,0">
                    <w:txbxContent>
                      <w:p w14:paraId="409CFD6B" w14:textId="77777777" w:rsidR="009D3AFB" w:rsidRDefault="009D3AFB">
                        <w:pPr>
                          <w:spacing w:after="160" w:line="259" w:lineRule="auto"/>
                          <w:ind w:left="0" w:firstLine="0"/>
                          <w:jc w:val="left"/>
                        </w:pPr>
                        <w:r>
                          <w:rPr>
                            <w:rFonts w:ascii="Arial" w:eastAsia="Arial" w:hAnsi="Arial" w:cs="Arial"/>
                            <w:sz w:val="20"/>
                          </w:rPr>
                          <w:t>2</w:t>
                        </w:r>
                      </w:p>
                    </w:txbxContent>
                  </v:textbox>
                </v:rect>
                <v:rect id="Rectangle 7297" o:spid="_x0000_s1081" style="position:absolute;left:17251;top:6339;width:947;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O5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" filled="f" stroked="f">
                  <v:textbox inset="0,0,0,0">
                    <w:txbxContent>
                      <w:p w14:paraId="20413931" w14:textId="77777777" w:rsidR="009D3AFB" w:rsidRDefault="009D3AFB">
                        <w:pPr>
                          <w:spacing w:after="160" w:line="259" w:lineRule="auto"/>
                          <w:ind w:left="0" w:firstLine="0"/>
                          <w:jc w:val="left"/>
                        </w:pPr>
                        <w:r>
                          <w:rPr>
                            <w:rFonts w:ascii="Arial" w:eastAsia="Arial" w:hAnsi="Arial" w:cs="Arial"/>
                            <w:sz w:val="20"/>
                          </w:rPr>
                          <w:t>3</w:t>
                        </w:r>
                      </w:p>
                    </w:txbxContent>
                  </v:textbox>
                </v:rect>
                <v:rect id="Rectangle 7298" o:spid="_x0000_s1082" style="position:absolute;left:20421;top:6339;width:947;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" filled="f" stroked="f">
                  <v:textbox inset="0,0,0,0">
                    <w:txbxContent>
                      <w:p w14:paraId="6F881037" w14:textId="77777777" w:rsidR="009D3AFB" w:rsidRDefault="009D3AFB">
                        <w:pPr>
                          <w:spacing w:after="160" w:line="259" w:lineRule="auto"/>
                          <w:ind w:left="0" w:firstLine="0"/>
                          <w:jc w:val="left"/>
                        </w:pPr>
                        <w:r>
                          <w:rPr>
                            <w:rFonts w:ascii="Arial" w:eastAsia="Arial" w:hAnsi="Arial" w:cs="Arial"/>
                            <w:sz w:val="20"/>
                          </w:rPr>
                          <w:t>4</w:t>
                        </w:r>
                      </w:p>
                    </w:txbxContent>
                  </v:textbox>
                </v:rect>
                <v:rect id="Rectangle 7299" o:spid="_x0000_s1083" style="position:absolute;left:23591;top:6339;width:947;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" filled="f" stroked="f">
                  <v:textbox inset="0,0,0,0">
                    <w:txbxContent>
                      <w:p w14:paraId="0EEEBB00" w14:textId="77777777" w:rsidR="009D3AFB" w:rsidRDefault="009D3AFB">
                        <w:pPr>
                          <w:spacing w:after="160" w:line="259" w:lineRule="auto"/>
                          <w:ind w:left="0" w:firstLine="0"/>
                          <w:jc w:val="left"/>
                        </w:pPr>
                        <w:r>
                          <w:rPr>
                            <w:rFonts w:ascii="Arial" w:eastAsia="Arial" w:hAnsi="Arial" w:cs="Arial"/>
                            <w:sz w:val="20"/>
                          </w:rPr>
                          <w:t>5</w:t>
                        </w:r>
                      </w:p>
                    </w:txbxContent>
                  </v:textbox>
                </v:rect>
                <v:rect id="Rectangle 7300" o:spid="_x0000_s1084" style="position:absolute;left:26761;top:6339;width:947;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" filled="f" stroked="f">
                  <v:textbox inset="0,0,0,0">
                    <w:txbxContent>
                      <w:p w14:paraId="51D07CD8" w14:textId="77777777" w:rsidR="009D3AFB" w:rsidRDefault="009D3AFB">
                        <w:pPr>
                          <w:spacing w:after="160" w:line="259" w:lineRule="auto"/>
                          <w:ind w:left="0" w:firstLine="0"/>
                          <w:jc w:val="left"/>
                        </w:pPr>
                        <w:r>
                          <w:rPr>
                            <w:rFonts w:ascii="Arial" w:eastAsia="Arial" w:hAnsi="Arial" w:cs="Arial"/>
                            <w:sz w:val="20"/>
                          </w:rPr>
                          <w:t>6</w:t>
                        </w:r>
                      </w:p>
                    </w:txbxContent>
                  </v:textbox>
                </v:rect>
                <v:rect id="Rectangle 7301" o:spid="_x0000_s1085" style="position:absolute;left:29931;top:6339;width:947;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" filled="f" stroked="f">
                  <v:textbox inset="0,0,0,0">
                    <w:txbxContent>
                      <w:p w14:paraId="5BB4AC26" w14:textId="77777777" w:rsidR="009D3AFB" w:rsidRDefault="009D3AFB">
                        <w:pPr>
                          <w:spacing w:after="160" w:line="259" w:lineRule="auto"/>
                          <w:ind w:left="0" w:firstLine="0"/>
                          <w:jc w:val="left"/>
                        </w:pPr>
                        <w:r>
                          <w:rPr>
                            <w:rFonts w:ascii="Arial" w:eastAsia="Arial" w:hAnsi="Arial" w:cs="Arial"/>
                            <w:sz w:val="20"/>
                          </w:rPr>
                          <w:t>7</w:t>
                        </w:r>
                      </w:p>
                    </w:txbxContent>
                  </v:textbox>
                </v:rect>
                <v:rect id="Rectangle 7302" o:spid="_x0000_s1086" style="position:absolute;left:33101;top:6339;width:947;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" filled="f" stroked="f">
                  <v:textbox inset="0,0,0,0">
                    <w:txbxContent>
                      <w:p w14:paraId="69E51067" w14:textId="77777777" w:rsidR="009D3AFB" w:rsidRDefault="009D3AFB">
                        <w:pPr>
                          <w:spacing w:after="160" w:line="259" w:lineRule="auto"/>
                          <w:ind w:left="0" w:firstLine="0"/>
                          <w:jc w:val="left"/>
                        </w:pPr>
                        <w:r>
                          <w:rPr>
                            <w:rFonts w:ascii="Arial" w:eastAsia="Arial" w:hAnsi="Arial" w:cs="Arial"/>
                            <w:sz w:val="20"/>
                          </w:rPr>
                          <w:t>8</w:t>
                        </w:r>
                      </w:p>
                    </w:txbxContent>
                  </v:textbox>
                </v:rect>
                <v:rect id="Rectangle 7303" o:spid="_x0000_s1087" style="position:absolute;left:36271;top:6339;width:947;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g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GPajPjzfhCcgpw8AAAD//wMAUEsBAi0AFAAGAAgAAAAhANvh9svuAAAAhQEAABMAAAAAAAAA&#10;AAAAAAAAAAAAAFtDb250ZW50X1R5cGVzXS54bWxQSwECLQAUAAYACAAAACEAWvQsW78AAAAVAQAA&#10;CwAAAAAAAAAAAAAAAAAfAQAAX3JlbHMvLnJlbHNQSwECLQAUAAYACAAAACEAcIivoMYAAADdAAAA&#10;DwAAAAAAAAAAAAAAAAAHAgAAZHJzL2Rvd25yZXYueG1sUEsFBgAAAAADAAMAtwAAAPoCAAAAAA==&#10;" filled="f" stroked="f">
                  <v:textbox inset="0,0,0,0">
                    <w:txbxContent>
                      <w:p w14:paraId="5DA5538E" w14:textId="77777777" w:rsidR="009D3AFB" w:rsidRDefault="009D3AFB">
                        <w:pPr>
                          <w:spacing w:after="160" w:line="259" w:lineRule="auto"/>
                          <w:ind w:left="0" w:firstLine="0"/>
                          <w:jc w:val="left"/>
                        </w:pPr>
                        <w:r>
                          <w:rPr>
                            <w:rFonts w:ascii="Arial" w:eastAsia="Arial" w:hAnsi="Arial" w:cs="Arial"/>
                            <w:sz w:val="20"/>
                          </w:rPr>
                          <w:t>9</w:t>
                        </w:r>
                      </w:p>
                    </w:txbxContent>
                  </v:textbox>
                </v:rect>
                <v:rect id="Rectangle 7304" o:spid="_x0000_s1088" style="position:absolute;left:38892;top:6339;width:1677;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" filled="f" stroked="f">
                  <v:textbox inset="0,0,0,0">
                    <w:txbxContent>
                      <w:p w14:paraId="0ACBC045" w14:textId="77777777" w:rsidR="009D3AFB" w:rsidRDefault="009D3AFB">
                        <w:pPr>
                          <w:spacing w:after="160" w:line="259" w:lineRule="auto"/>
                          <w:ind w:left="0" w:firstLine="0"/>
                          <w:jc w:val="left"/>
                        </w:pPr>
                        <w:r>
                          <w:rPr>
                            <w:rFonts w:ascii="Arial" w:eastAsia="Arial" w:hAnsi="Arial" w:cs="Arial"/>
                            <w:sz w:val="20"/>
                          </w:rPr>
                          <w:t>10</w:t>
                        </w:r>
                      </w:p>
                    </w:txbxContent>
                  </v:textbox>
                </v:rect>
                <v:rect id="Rectangle 7305" o:spid="_x0000_s1089" style="position:absolute;left:42062;top:6339;width:1676;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" filled="f" stroked="f">
                  <v:textbox inset="0,0,0,0">
                    <w:txbxContent>
                      <w:p w14:paraId="07BE2541" w14:textId="77777777" w:rsidR="009D3AFB" w:rsidRDefault="009D3AFB">
                        <w:pPr>
                          <w:spacing w:after="160" w:line="259" w:lineRule="auto"/>
                          <w:ind w:left="0" w:firstLine="0"/>
                          <w:jc w:val="left"/>
                        </w:pPr>
                        <w:r>
                          <w:rPr>
                            <w:rFonts w:ascii="Arial" w:eastAsia="Arial" w:hAnsi="Arial" w:cs="Arial"/>
                            <w:sz w:val="20"/>
                          </w:rPr>
                          <w:t>11</w:t>
                        </w:r>
                      </w:p>
                    </w:txbxContent>
                  </v:textbox>
                </v:rect>
                <v:rect id="Rectangle 7306" o:spid="_x0000_s1090" style="position:absolute;left:45232;top:6339;width:1676;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" filled="f" stroked="f">
                  <v:textbox inset="0,0,0,0">
                    <w:txbxContent>
                      <w:p w14:paraId="57825F10" w14:textId="77777777" w:rsidR="009D3AFB" w:rsidRDefault="009D3AFB">
                        <w:pPr>
                          <w:spacing w:after="160" w:line="259" w:lineRule="auto"/>
                          <w:ind w:left="0" w:firstLine="0"/>
                          <w:jc w:val="left"/>
                        </w:pPr>
                        <w:r>
                          <w:rPr>
                            <w:rFonts w:ascii="Arial" w:eastAsia="Arial" w:hAnsi="Arial" w:cs="Arial"/>
                            <w:sz w:val="20"/>
                          </w:rPr>
                          <w:t>12</w:t>
                        </w:r>
                      </w:p>
                    </w:txbxContent>
                  </v:textbox>
                </v:rect>
                <v:rect id="Rectangle 7307" o:spid="_x0000_s1091" style="position:absolute;left:48402;top:6339;width:1676;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" filled="f" stroked="f">
                  <v:textbox inset="0,0,0,0">
                    <w:txbxContent>
                      <w:p w14:paraId="08A91C6E" w14:textId="77777777" w:rsidR="009D3AFB" w:rsidRDefault="009D3AFB">
                        <w:pPr>
                          <w:spacing w:after="160" w:line="259" w:lineRule="auto"/>
                          <w:ind w:left="0" w:firstLine="0"/>
                          <w:jc w:val="left"/>
                        </w:pPr>
                        <w:r>
                          <w:rPr>
                            <w:rFonts w:ascii="Arial" w:eastAsia="Arial" w:hAnsi="Arial" w:cs="Arial"/>
                            <w:sz w:val="20"/>
                          </w:rPr>
                          <w:t>13</w:t>
                        </w:r>
                      </w:p>
                    </w:txbxContent>
                  </v:textbox>
                </v:rect>
                <v:rect id="Rectangle 7308" o:spid="_x0000_s1092" style="position:absolute;left:52303;top:6339;width:1677;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" filled="f" stroked="f">
                  <v:textbox inset="0,0,0,0">
                    <w:txbxContent>
                      <w:p w14:paraId="5641110C" w14:textId="77777777" w:rsidR="009D3AFB" w:rsidRDefault="009D3AFB">
                        <w:pPr>
                          <w:spacing w:after="160" w:line="259" w:lineRule="auto"/>
                          <w:ind w:left="0" w:firstLine="0"/>
                          <w:jc w:val="left"/>
                        </w:pPr>
                        <w:r>
                          <w:rPr>
                            <w:rFonts w:ascii="Arial" w:eastAsia="Arial" w:hAnsi="Arial" w:cs="Arial"/>
                            <w:sz w:val="20"/>
                          </w:rPr>
                          <w:t>14</w:t>
                        </w:r>
                      </w:p>
                    </w:txbxContent>
                  </v:textbox>
                </v:rect>
                <v:rect id="Rectangle 7309" o:spid="_x0000_s1093" style="position:absolute;left:56875;top:6339;width:1677;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" filled="f" stroked="f">
                  <v:textbox inset="0,0,0,0">
                    <w:txbxContent>
                      <w:p w14:paraId="0C7D6AE9" w14:textId="77777777" w:rsidR="009D3AFB" w:rsidRDefault="009D3AFB">
                        <w:pPr>
                          <w:spacing w:after="160" w:line="259" w:lineRule="auto"/>
                          <w:ind w:left="0" w:firstLine="0"/>
                          <w:jc w:val="left"/>
                        </w:pPr>
                        <w:r>
                          <w:rPr>
                            <w:rFonts w:ascii="Arial" w:eastAsia="Arial" w:hAnsi="Arial" w:cs="Arial"/>
                            <w:sz w:val="20"/>
                          </w:rPr>
                          <w:t>15</w:t>
                        </w:r>
                      </w:p>
                    </w:txbxContent>
                  </v:textbox>
                </v:rect>
                <v:rect id="Rectangle 7310" o:spid="_x0000_s1094" style="position:absolute;left:243;top:17373;width:5381;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" filled="f" stroked="f">
                  <v:textbox inset="0,0,0,0">
                    <w:txbxContent>
                      <w:p w14:paraId="0AB3FE1B" w14:textId="77777777" w:rsidR="009D3AFB" w:rsidRDefault="009D3AFB">
                        <w:pPr>
                          <w:spacing w:after="160" w:line="259" w:lineRule="auto"/>
                          <w:ind w:left="0" w:firstLine="0"/>
                          <w:jc w:val="left"/>
                        </w:pPr>
                        <w:r>
                          <w:rPr>
                            <w:rFonts w:ascii="Arial" w:eastAsia="Arial" w:hAnsi="Arial" w:cs="Arial"/>
                            <w:sz w:val="20"/>
                          </w:rPr>
                          <w:t>Program</w:t>
                        </w:r>
                      </w:p>
                    </w:txbxContent>
                  </v:textbox>
                </v:rect>
                <v:rect id="Rectangle 7311" o:spid="_x0000_s1095" style="position:absolute;left:10302;top:17373;width:1676;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KR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P0Vx/D3JjwBOXkCAAD//wMAUEsBAi0AFAAGAAgAAAAhANvh9svuAAAAhQEAABMAAAAAAAAA&#10;AAAAAAAAAAAAAFtDb250ZW50X1R5cGVzXS54bWxQSwECLQAUAAYACAAAACEAWvQsW78AAAAVAQAA&#10;CwAAAAAAAAAAAAAAAAAfAQAAX3JlbHMvLnJlbHNQSwECLQAUAAYACAAAACEAas8CkcYAAADdAAAA&#10;DwAAAAAAAAAAAAAAAAAHAgAAZHJzL2Rvd25yZXYueG1sUEsFBgAAAAADAAMAtwAAAPoCAAAAAA==&#10;" filled="f" stroked="f">
                  <v:textbox inset="0,0,0,0">
                    <w:txbxContent>
                      <w:p w14:paraId="3A763B23" w14:textId="77777777" w:rsidR="009D3AFB" w:rsidRDefault="009D3AFB">
                        <w:pPr>
                          <w:spacing w:after="160" w:line="259" w:lineRule="auto"/>
                          <w:ind w:left="0" w:firstLine="0"/>
                          <w:jc w:val="left"/>
                        </w:pPr>
                        <w:r>
                          <w:rPr>
                            <w:rFonts w:ascii="Arial" w:eastAsia="Arial" w:hAnsi="Arial" w:cs="Arial"/>
                            <w:sz w:val="20"/>
                          </w:rPr>
                          <w:t>16</w:t>
                        </w:r>
                      </w:p>
                    </w:txbxContent>
                  </v:textbox>
                </v:rect>
                <v:rect id="Rectangle 7312" o:spid="_x0000_s1096" style="position:absolute;left:13472;top:17373;width:1676;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" filled="f" stroked="f">
                  <v:textbox inset="0,0,0,0">
                    <w:txbxContent>
                      <w:p w14:paraId="55B3A3BD" w14:textId="77777777" w:rsidR="009D3AFB" w:rsidRDefault="009D3AFB">
                        <w:pPr>
                          <w:spacing w:after="160" w:line="259" w:lineRule="auto"/>
                          <w:ind w:left="0" w:firstLine="0"/>
                          <w:jc w:val="left"/>
                        </w:pPr>
                        <w:r>
                          <w:rPr>
                            <w:rFonts w:ascii="Arial" w:eastAsia="Arial" w:hAnsi="Arial" w:cs="Arial"/>
                            <w:sz w:val="20"/>
                          </w:rPr>
                          <w:t>17</w:t>
                        </w:r>
                      </w:p>
                    </w:txbxContent>
                  </v:textbox>
                </v:rect>
                <v:rect id="Rectangle 7313" o:spid="_x0000_s1097" style="position:absolute;left:16642;top:17373;width:1676;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" filled="f" stroked="f">
                  <v:textbox inset="0,0,0,0">
                    <w:txbxContent>
                      <w:p w14:paraId="1F351230" w14:textId="77777777" w:rsidR="009D3AFB" w:rsidRDefault="009D3AFB">
                        <w:pPr>
                          <w:spacing w:after="160" w:line="259" w:lineRule="auto"/>
                          <w:ind w:left="0" w:firstLine="0"/>
                          <w:jc w:val="left"/>
                        </w:pPr>
                        <w:r>
                          <w:rPr>
                            <w:rFonts w:ascii="Arial" w:eastAsia="Arial" w:hAnsi="Arial" w:cs="Arial"/>
                            <w:sz w:val="20"/>
                          </w:rPr>
                          <w:t>18</w:t>
                        </w:r>
                      </w:p>
                    </w:txbxContent>
                  </v:textbox>
                </v:rect>
                <v:rect id="Rectangle 7314" o:spid="_x0000_s1098" style="position:absolute;left:19812;top:17373;width:1676;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" filled="f" stroked="f">
                  <v:textbox inset="0,0,0,0">
                    <w:txbxContent>
                      <w:p w14:paraId="03BDC718" w14:textId="77777777" w:rsidR="009D3AFB" w:rsidRDefault="009D3AFB">
                        <w:pPr>
                          <w:spacing w:after="160" w:line="259" w:lineRule="auto"/>
                          <w:ind w:left="0" w:firstLine="0"/>
                          <w:jc w:val="left"/>
                        </w:pPr>
                        <w:r>
                          <w:rPr>
                            <w:rFonts w:ascii="Arial" w:eastAsia="Arial" w:hAnsi="Arial" w:cs="Arial"/>
                            <w:sz w:val="20"/>
                          </w:rPr>
                          <w:t>19</w:t>
                        </w:r>
                      </w:p>
                    </w:txbxContent>
                  </v:textbox>
                </v:rect>
                <v:rect id="Rectangle 7315" o:spid="_x0000_s1099" style="position:absolute;left:23042;top:17373;width:1677;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" filled="f" stroked="f">
                  <v:textbox inset="0,0,0,0">
                    <w:txbxContent>
                      <w:p w14:paraId="6261D1BF" w14:textId="77777777" w:rsidR="009D3AFB" w:rsidRDefault="009D3AFB">
                        <w:pPr>
                          <w:spacing w:after="160" w:line="259" w:lineRule="auto"/>
                          <w:ind w:left="0" w:firstLine="0"/>
                          <w:jc w:val="left"/>
                        </w:pPr>
                        <w:r>
                          <w:rPr>
                            <w:rFonts w:ascii="Arial" w:eastAsia="Arial" w:hAnsi="Arial" w:cs="Arial"/>
                            <w:sz w:val="20"/>
                          </w:rPr>
                          <w:t>20</w:t>
                        </w:r>
                      </w:p>
                    </w:txbxContent>
                  </v:textbox>
                </v:rect>
                <v:rect id="Rectangle 7316" o:spid="_x0000_s1100" style="position:absolute;left:26212;top:17373;width:1677;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" filled="f" stroked="f">
                  <v:textbox inset="0,0,0,0">
                    <w:txbxContent>
                      <w:p w14:paraId="071106EB" w14:textId="77777777" w:rsidR="009D3AFB" w:rsidRDefault="009D3AFB">
                        <w:pPr>
                          <w:spacing w:after="160" w:line="259" w:lineRule="auto"/>
                          <w:ind w:left="0" w:firstLine="0"/>
                          <w:jc w:val="left"/>
                        </w:pPr>
                        <w:r>
                          <w:rPr>
                            <w:rFonts w:ascii="Arial" w:eastAsia="Arial" w:hAnsi="Arial" w:cs="Arial"/>
                            <w:sz w:val="20"/>
                          </w:rPr>
                          <w:t>21</w:t>
                        </w:r>
                      </w:p>
                    </w:txbxContent>
                  </v:textbox>
                </v:rect>
                <v:rect id="Rectangle 7317" o:spid="_x0000_s1101" style="position:absolute;left:29382;top:17373;width:1677;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" filled="f" stroked="f">
                  <v:textbox inset="0,0,0,0">
                    <w:txbxContent>
                      <w:p w14:paraId="2F1A5A25" w14:textId="77777777" w:rsidR="009D3AFB" w:rsidRDefault="009D3AFB">
                        <w:pPr>
                          <w:spacing w:after="160" w:line="259" w:lineRule="auto"/>
                          <w:ind w:left="0" w:firstLine="0"/>
                          <w:jc w:val="left"/>
                        </w:pPr>
                        <w:r>
                          <w:rPr>
                            <w:rFonts w:ascii="Arial" w:eastAsia="Arial" w:hAnsi="Arial" w:cs="Arial"/>
                            <w:sz w:val="20"/>
                          </w:rPr>
                          <w:t>22</w:t>
                        </w:r>
                      </w:p>
                    </w:txbxContent>
                  </v:textbox>
                </v:rect>
                <v:rect id="Rectangle 7318" o:spid="_x0000_s1102" style="position:absolute;left:32552;top:17373;width:1677;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" filled="f" stroked="f">
                  <v:textbox inset="0,0,0,0">
                    <w:txbxContent>
                      <w:p w14:paraId="3FED0D97" w14:textId="77777777" w:rsidR="009D3AFB" w:rsidRDefault="009D3AFB">
                        <w:pPr>
                          <w:spacing w:after="160" w:line="259" w:lineRule="auto"/>
                          <w:ind w:left="0" w:firstLine="0"/>
                          <w:jc w:val="left"/>
                        </w:pPr>
                        <w:r>
                          <w:rPr>
                            <w:rFonts w:ascii="Arial" w:eastAsia="Arial" w:hAnsi="Arial" w:cs="Arial"/>
                            <w:sz w:val="20"/>
                          </w:rPr>
                          <w:t>23</w:t>
                        </w:r>
                      </w:p>
                    </w:txbxContent>
                  </v:textbox>
                </v:rect>
                <v:rect id="Rectangle 7319" o:spid="_x0000_s1103" style="position:absolute;left:35722;top:17373;width:1677;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" filled="f" stroked="f">
                  <v:textbox inset="0,0,0,0">
                    <w:txbxContent>
                      <w:p w14:paraId="2143CC52" w14:textId="77777777" w:rsidR="009D3AFB" w:rsidRDefault="009D3AFB">
                        <w:pPr>
                          <w:spacing w:after="160" w:line="259" w:lineRule="auto"/>
                          <w:ind w:left="0" w:firstLine="0"/>
                          <w:jc w:val="left"/>
                        </w:pPr>
                        <w:r>
                          <w:rPr>
                            <w:rFonts w:ascii="Arial" w:eastAsia="Arial" w:hAnsi="Arial" w:cs="Arial"/>
                            <w:sz w:val="20"/>
                          </w:rPr>
                          <w:t>24</w:t>
                        </w:r>
                      </w:p>
                    </w:txbxContent>
                  </v:textbox>
                </v:rect>
                <v:rect id="Rectangle 7320" o:spid="_x0000_s1104" style="position:absolute;left:38892;top:17373;width:1677;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" filled="f" stroked="f">
                  <v:textbox inset="0,0,0,0">
                    <w:txbxContent>
                      <w:p w14:paraId="0D196321" w14:textId="77777777" w:rsidR="009D3AFB" w:rsidRDefault="009D3AFB">
                        <w:pPr>
                          <w:spacing w:after="160" w:line="259" w:lineRule="auto"/>
                          <w:ind w:left="0" w:firstLine="0"/>
                          <w:jc w:val="left"/>
                        </w:pPr>
                        <w:r>
                          <w:rPr>
                            <w:rFonts w:ascii="Arial" w:eastAsia="Arial" w:hAnsi="Arial" w:cs="Arial"/>
                            <w:sz w:val="20"/>
                          </w:rPr>
                          <w:t>25</w:t>
                        </w:r>
                      </w:p>
                    </w:txbxContent>
                  </v:textbox>
                </v:rect>
                <v:rect id="Rectangle 7321" o:spid="_x0000_s1105" style="position:absolute;left:42062;top:17373;width:1677;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" filled="f" stroked="f">
                  <v:textbox inset="0,0,0,0">
                    <w:txbxContent>
                      <w:p w14:paraId="766F6BD8" w14:textId="77777777" w:rsidR="009D3AFB" w:rsidRDefault="009D3AFB">
                        <w:pPr>
                          <w:spacing w:after="160" w:line="259" w:lineRule="auto"/>
                          <w:ind w:left="0" w:firstLine="0"/>
                          <w:jc w:val="left"/>
                        </w:pPr>
                        <w:r>
                          <w:rPr>
                            <w:rFonts w:ascii="Arial" w:eastAsia="Arial" w:hAnsi="Arial" w:cs="Arial"/>
                            <w:sz w:val="20"/>
                          </w:rPr>
                          <w:t>26</w:t>
                        </w:r>
                      </w:p>
                    </w:txbxContent>
                  </v:textbox>
                </v:rect>
                <v:rect id="Rectangle 7322" o:spid="_x0000_s1106" style="position:absolute;left:45232;top:17373;width:1676;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" filled="f" stroked="f">
                  <v:textbox inset="0,0,0,0">
                    <w:txbxContent>
                      <w:p w14:paraId="4874DF3C" w14:textId="77777777" w:rsidR="009D3AFB" w:rsidRDefault="009D3AFB">
                        <w:pPr>
                          <w:spacing w:after="160" w:line="259" w:lineRule="auto"/>
                          <w:ind w:left="0" w:firstLine="0"/>
                          <w:jc w:val="left"/>
                        </w:pPr>
                        <w:r>
                          <w:rPr>
                            <w:rFonts w:ascii="Arial" w:eastAsia="Arial" w:hAnsi="Arial" w:cs="Arial"/>
                            <w:sz w:val="20"/>
                          </w:rPr>
                          <w:t>27</w:t>
                        </w:r>
                      </w:p>
                    </w:txbxContent>
                  </v:textbox>
                </v:rect>
                <v:rect id="Rectangle 7323" o:spid="_x0000_s1107" style="position:absolute;left:48402;top:17373;width:1676;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" filled="f" stroked="f">
                  <v:textbox inset="0,0,0,0">
                    <w:txbxContent>
                      <w:p w14:paraId="3DEB8ACF" w14:textId="77777777" w:rsidR="009D3AFB" w:rsidRDefault="009D3AFB">
                        <w:pPr>
                          <w:spacing w:after="160" w:line="259" w:lineRule="auto"/>
                          <w:ind w:left="0" w:firstLine="0"/>
                          <w:jc w:val="left"/>
                        </w:pPr>
                        <w:r>
                          <w:rPr>
                            <w:rFonts w:ascii="Arial" w:eastAsia="Arial" w:hAnsi="Arial" w:cs="Arial"/>
                            <w:sz w:val="20"/>
                          </w:rPr>
                          <w:t>28</w:t>
                        </w:r>
                      </w:p>
                    </w:txbxContent>
                  </v:textbox>
                </v:rect>
                <v:rect id="Rectangle 7324" o:spid="_x0000_s1108" style="position:absolute;left:52303;top:17373;width:1677;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" filled="f" stroked="f">
                  <v:textbox inset="0,0,0,0">
                    <w:txbxContent>
                      <w:p w14:paraId="75909250" w14:textId="77777777" w:rsidR="009D3AFB" w:rsidRDefault="009D3AFB">
                        <w:pPr>
                          <w:spacing w:after="160" w:line="259" w:lineRule="auto"/>
                          <w:ind w:left="0" w:firstLine="0"/>
                          <w:jc w:val="left"/>
                        </w:pPr>
                        <w:r>
                          <w:rPr>
                            <w:rFonts w:ascii="Arial" w:eastAsia="Arial" w:hAnsi="Arial" w:cs="Arial"/>
                            <w:sz w:val="20"/>
                          </w:rPr>
                          <w:t>29</w:t>
                        </w:r>
                      </w:p>
                    </w:txbxContent>
                  </v:textbox>
                </v:rect>
                <v:rect id="Rectangle 7325" o:spid="_x0000_s1109" style="position:absolute;left:56875;top:17373;width:1677;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" filled="f" stroked="f">
                  <v:textbox inset="0,0,0,0">
                    <w:txbxContent>
                      <w:p w14:paraId="1D1A5AA9" w14:textId="77777777" w:rsidR="009D3AFB" w:rsidRDefault="009D3AFB">
                        <w:pPr>
                          <w:spacing w:after="160" w:line="259" w:lineRule="auto"/>
                          <w:ind w:left="0" w:firstLine="0"/>
                          <w:jc w:val="left"/>
                        </w:pPr>
                        <w:r>
                          <w:rPr>
                            <w:rFonts w:ascii="Arial" w:eastAsia="Arial" w:hAnsi="Arial" w:cs="Arial"/>
                            <w:sz w:val="20"/>
                          </w:rPr>
                          <w:t>30</w:t>
                        </w:r>
                      </w:p>
                    </w:txbxContent>
                  </v:textbox>
                </v:rect>
                <v:rect id="Rectangle 7326" o:spid="_x0000_s1110" style="position:absolute;left:64251;top:17373;width:1677;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BY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ocDOH1JjwBOX8CAAD//wMAUEsBAi0AFAAGAAgAAAAhANvh9svuAAAAhQEAABMAAAAAAAAA&#10;AAAAAAAAAAAAAFtDb250ZW50X1R5cGVzXS54bWxQSwECLQAUAAYACAAAACEAWvQsW78AAAAVAQAA&#10;CwAAAAAAAAAAAAAAAAAfAQAAX3JlbHMvLnJlbHNQSwECLQAUAAYACAAAACEAK0pQWMYAAADdAAAA&#10;DwAAAAAAAAAAAAAAAAAHAgAAZHJzL2Rvd25yZXYueG1sUEsFBgAAAAADAAMAtwAAAPoCAAAAAA==&#10;" filled="f" stroked="f">
                  <v:textbox inset="0,0,0,0">
                    <w:txbxContent>
                      <w:p w14:paraId="15DBFCF2" w14:textId="77777777" w:rsidR="009D3AFB" w:rsidRDefault="009D3AFB">
                        <w:pPr>
                          <w:spacing w:after="160" w:line="259" w:lineRule="auto"/>
                          <w:ind w:left="0" w:firstLine="0"/>
                          <w:jc w:val="left"/>
                        </w:pPr>
                        <w:r>
                          <w:rPr>
                            <w:rFonts w:ascii="Arial" w:eastAsia="Arial" w:hAnsi="Arial" w:cs="Arial"/>
                            <w:sz w:val="20"/>
                          </w:rPr>
                          <w:t>31</w:t>
                        </w:r>
                      </w:p>
                    </w:txbxContent>
                  </v:textbox>
                </v:rect>
                <v:rect id="Rectangle 7327" o:spid="_x0000_s1111" style="position:absolute;left:37185;top:28468;width:16145;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" filled="f" stroked="f">
                  <v:textbox inset="0,0,0,0">
                    <w:txbxContent>
                      <w:p w14:paraId="5B4B1759" w14:textId="77777777" w:rsidR="009D3AFB" w:rsidRDefault="009D3AFB">
                        <w:pPr>
                          <w:spacing w:after="160" w:line="259" w:lineRule="auto"/>
                          <w:ind w:left="0" w:firstLine="0"/>
                          <w:jc w:val="left"/>
                        </w:pPr>
                        <w:r>
                          <w:rPr>
                            <w:rFonts w:ascii="Arial" w:eastAsia="Arial" w:hAnsi="Arial" w:cs="Arial"/>
                            <w:sz w:val="20"/>
                          </w:rPr>
                          <w:t>TOTAL PAYABLE HOURS</w:t>
                        </w:r>
                      </w:p>
                    </w:txbxContent>
                  </v:textbox>
                </v:rect>
                <v:shape id="Shape 7372" o:spid="_x0000_s1112" style="position:absolute;top:6275;width:0;height:22312;visibility:visible;mso-wrap-style:square;v-text-anchor:top" coordsize="0,223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" path="m,l,2231136e" filled="f" strokeweight=".48pt">
                  <v:stroke endcap="round"/>
                  <v:path arrowok="t" textboxrect="0,0,0,2231136"/>
                </v:shape>
                <v:shape id="Shape 202962" o:spid="_x0000_s1113" style="position:absolute;top:6275;width:121;height:22312;visibility:visible;mso-wrap-style:square;v-text-anchor:top" coordsize="12192,223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" path="m,l12192,r,2231136l,2231136,,e" fillcolor="black" stroked="f" strokeweight="0">
                  <v:stroke endcap="round"/>
                  <v:path arrowok="t" textboxrect="0,0,12192,2231136"/>
                </v:shape>
                <v:shape id="Shape 7374" o:spid="_x0000_s1114" style="position:absolute;left:21092;top:6397;width:0;height:22190;visibility:visible;mso-wrap-style:square;v-text-anchor:top" coordsize="0,22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" path="m,l,2218945e" filled="f" strokeweight=".48pt">
                  <v:stroke endcap="round"/>
                  <v:path arrowok="t" textboxrect="0,0,0,2218945"/>
                </v:shape>
                <v:shape id="Shape 202963" o:spid="_x0000_s1115" style="position:absolute;left:21092;top:6397;width:122;height:22190;visibility:visible;mso-wrap-style:square;v-text-anchor:top" coordsize="12192,221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" path="m,l12192,r,2218944l,2218944,,e" fillcolor="black" stroked="f" strokeweight="0">
                  <v:stroke endcap="round"/>
                  <v:path arrowok="t" textboxrect="0,0,12192,2218944"/>
                </v:shape>
                <v:shape id="Shape 7378" o:spid="_x0000_s1116" style="position:absolute;left:8412;top:6397;width:0;height:22190;visibility:visible;mso-wrap-style:square;v-text-anchor:top" coordsize="0,22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" path="m,l,2218945e" filled="f" strokeweight=".48pt">
                  <v:stroke endcap="round"/>
                  <v:path arrowok="t" textboxrect="0,0,0,2218945"/>
                </v:shape>
                <v:shape id="Shape 202964" o:spid="_x0000_s1117" style="position:absolute;left:8412;top:6397;width:91;height:22190;visibility:visible;mso-wrap-style:square;v-text-anchor:top" coordsize="9144,221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" path="m,l9144,r,2218944l,2218944,,e" fillcolor="black" stroked="f" strokeweight="0">
                  <v:stroke endcap="round"/>
                  <v:path arrowok="t" textboxrect="0,0,9144,2218944"/>
                </v:shape>
                <v:shape id="Shape 7380" o:spid="_x0000_s1118" style="position:absolute;left:14752;top:6397;width:0;height:22190;visibility:visible;mso-wrap-style:square;v-text-anchor:top" coordsize="0,22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" path="m,l,2218945e" filled="f" strokeweight=".48pt">
                  <v:stroke endcap="round"/>
                  <v:path arrowok="t" textboxrect="0,0,0,2218945"/>
                </v:shape>
                <v:shape id="Shape 202965" o:spid="_x0000_s1119" style="position:absolute;left:14752;top:6397;width:122;height:22190;visibility:visible;mso-wrap-style:square;v-text-anchor:top" coordsize="12192,221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" path="m,l12192,r,2218944l,2218944,,e" fillcolor="black" stroked="f" strokeweight="0">
                  <v:stroke endcap="round"/>
                  <v:path arrowok="t" textboxrect="0,0,12192,2218944"/>
                </v:shape>
                <v:shape id="Shape 7412" o:spid="_x0000_s1120" style="position:absolute;left:11582;top:6397;width:0;height:22190;visibility:visible;mso-wrap-style:square;v-text-anchor:top" coordsize="0,22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" path="m,l,2218945e" filled="f" strokeweight=".48pt">
                  <v:stroke endcap="round"/>
                  <v:path arrowok="t" textboxrect="0,0,0,2218945"/>
                </v:shape>
                <v:shape id="Shape 202966" o:spid="_x0000_s1121" style="position:absolute;left:11582;top:6397;width:122;height:22190;visibility:visible;mso-wrap-style:square;v-text-anchor:top" coordsize="12192,221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" path="m,l12192,r,2218944l,2218944,,e" fillcolor="black" stroked="f" strokeweight="0">
                  <v:stroke endcap="round"/>
                  <v:path arrowok="t" textboxrect="0,0,12192,2218944"/>
                </v:shape>
                <v:shape id="Shape 7416" o:spid="_x0000_s1122" style="position:absolute;left:17922;top:6397;width:0;height:22190;visibility:visible;mso-wrap-style:square;v-text-anchor:top" coordsize="0,22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" path="m,l,2218945e" filled="f" strokeweight=".48pt">
                  <v:stroke endcap="round"/>
                  <v:path arrowok="t" textboxrect="0,0,0,2218945"/>
                </v:shape>
                <v:shape id="Shape 202967" o:spid="_x0000_s1123" style="position:absolute;left:17922;top:6397;width:122;height:22190;visibility:visible;mso-wrap-style:square;v-text-anchor:top" coordsize="12192,221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" path="m,l12192,r,2218944l,2218944,,e" fillcolor="black" stroked="f" strokeweight="0">
                  <v:stroke endcap="round"/>
                  <v:path arrowok="t" textboxrect="0,0,12192,2218944"/>
                </v:shape>
                <v:shape id="Shape 7420" o:spid="_x0000_s1124" style="position:absolute;left:24262;top:6397;width:0;height:22190;visibility:visible;mso-wrap-style:square;v-text-anchor:top" coordsize="0,22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" path="m,l,2218945e" filled="f" strokeweight=".48pt">
                  <v:stroke endcap="round"/>
                  <v:path arrowok="t" textboxrect="0,0,0,2218945"/>
                </v:shape>
                <v:shape id="Shape 202968" o:spid="_x0000_s1125" style="position:absolute;left:24262;top:6397;width:122;height:22190;visibility:visible;mso-wrap-style:square;v-text-anchor:top" coordsize="12192,221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" path="m,l12192,r,2218944l,2218944,,e" fillcolor="black" stroked="f" strokeweight="0">
                  <v:stroke endcap="round"/>
                  <v:path arrowok="t" textboxrect="0,0,12192,2218944"/>
                </v:shape>
                <v:shape id="Shape 7422" o:spid="_x0000_s1126" style="position:absolute;left:27432;top:6397;width:0;height:22190;visibility:visible;mso-wrap-style:square;v-text-anchor:top" coordsize="0,22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" path="m,l,2218945e" filled="f" strokeweight=".48pt">
                  <v:stroke endcap="round"/>
                  <v:path arrowok="t" textboxrect="0,0,0,2218945"/>
                </v:shape>
                <v:shape id="Shape 202969" o:spid="_x0000_s1127" style="position:absolute;left:27432;top:6397;width:121;height:22190;visibility:visible;mso-wrap-style:square;v-text-anchor:top" coordsize="12192,221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" path="m,l12192,r,2218944l,2218944,,e" fillcolor="black" stroked="f" strokeweight="0">
                  <v:stroke endcap="round"/>
                  <v:path arrowok="t" textboxrect="0,0,12192,2218944"/>
                </v:shape>
                <v:shape id="Shape 7424" o:spid="_x0000_s1128" style="position:absolute;left:30601;top:6397;width:0;height:22190;visibility:visible;mso-wrap-style:square;v-text-anchor:top" coordsize="0,22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" path="m,l,2218945e" filled="f" strokeweight=".48pt">
                  <v:stroke endcap="round"/>
                  <v:path arrowok="t" textboxrect="0,0,0,2218945"/>
                </v:shape>
                <v:shape id="Shape 202970" o:spid="_x0000_s1129" style="position:absolute;left:30601;top:6397;width:122;height:22190;visibility:visible;mso-wrap-style:square;v-text-anchor:top" coordsize="12192,221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" path="m,l12192,r,2218944l,2218944,,e" fillcolor="black" stroked="f" strokeweight="0">
                  <v:stroke endcap="round"/>
                  <v:path arrowok="t" textboxrect="0,0,12192,2218944"/>
                </v:shape>
                <v:shape id="Shape 7426" o:spid="_x0000_s1130" style="position:absolute;left:33771;top:6397;width:0;height:22190;visibility:visible;mso-wrap-style:square;v-text-anchor:top" coordsize="0,22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" path="m,l,2218945e" filled="f" strokeweight=".48pt">
                  <v:stroke endcap="round"/>
                  <v:path arrowok="t" textboxrect="0,0,0,2218945"/>
                </v:shape>
                <v:shape id="Shape 202971" o:spid="_x0000_s1131" style="position:absolute;left:33771;top:6397;width:122;height:22190;visibility:visible;mso-wrap-style:square;v-text-anchor:top" coordsize="12192,221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" path="m,l12192,r,2218944l,2218944,,e" fillcolor="black" stroked="f" strokeweight="0">
                  <v:stroke endcap="round"/>
                  <v:path arrowok="t" textboxrect="0,0,12192,2218944"/>
                </v:shape>
                <v:shape id="Shape 7428" o:spid="_x0000_s1132" style="position:absolute;left:36941;top:6397;width:0;height:22190;visibility:visible;mso-wrap-style:square;v-text-anchor:top" coordsize="0,22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" path="m,l,2218945e" filled="f" strokeweight=".48pt">
                  <v:stroke endcap="round"/>
                  <v:path arrowok="t" textboxrect="0,0,0,2218945"/>
                </v:shape>
                <v:shape id="Shape 202972" o:spid="_x0000_s1133" style="position:absolute;left:36941;top:6397;width:122;height:22190;visibility:visible;mso-wrap-style:square;v-text-anchor:top" coordsize="12192,221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" path="m,l12192,r,2218944l,2218944,,e" fillcolor="black" stroked="f" strokeweight="0">
                  <v:stroke endcap="round"/>
                  <v:path arrowok="t" textboxrect="0,0,12192,2218944"/>
                </v:shape>
                <v:shape id="Shape 7430" o:spid="_x0000_s1134" style="position:absolute;left:40111;top:6397;width:0;height:22190;visibility:visible;mso-wrap-style:square;v-text-anchor:top" coordsize="0,22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" path="m,l,2218945e" filled="f" strokeweight=".48pt">
                  <v:stroke endcap="round"/>
                  <v:path arrowok="t" textboxrect="0,0,0,2218945"/>
                </v:shape>
                <v:shape id="Shape 202973" o:spid="_x0000_s1135" style="position:absolute;left:40111;top:6397;width:122;height:22190;visibility:visible;mso-wrap-style:square;v-text-anchor:top" coordsize="12192,221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" path="m,l12192,r,2218944l,2218944,,e" fillcolor="black" stroked="f" strokeweight="0">
                  <v:stroke endcap="round"/>
                  <v:path arrowok="t" textboxrect="0,0,12192,2218944"/>
                </v:shape>
                <v:shape id="Shape 7432" o:spid="_x0000_s1136" style="position:absolute;left:43281;top:6397;width:0;height:22190;visibility:visible;mso-wrap-style:square;v-text-anchor:top" coordsize="0,22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" path="m,l,2218945e" filled="f" strokeweight=".48pt">
                  <v:stroke endcap="round"/>
                  <v:path arrowok="t" textboxrect="0,0,0,2218945"/>
                </v:shape>
                <v:shape id="Shape 202974" o:spid="_x0000_s1137" style="position:absolute;left:43281;top:6397;width:122;height:22190;visibility:visible;mso-wrap-style:square;v-text-anchor:top" coordsize="12192,221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" path="m,l12192,r,2218944l,2218944,,e" fillcolor="black" stroked="f" strokeweight="0">
                  <v:stroke endcap="round"/>
                  <v:path arrowok="t" textboxrect="0,0,12192,2218944"/>
                </v:shape>
                <v:shape id="Shape 7434" o:spid="_x0000_s1138" style="position:absolute;left:46451;top:6397;width:0;height:22190;visibility:visible;mso-wrap-style:square;v-text-anchor:top" coordsize="0,22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" path="m,l,2218945e" filled="f" strokeweight=".48pt">
                  <v:stroke endcap="round"/>
                  <v:path arrowok="t" textboxrect="0,0,0,2218945"/>
                </v:shape>
                <v:shape id="Shape 202975" o:spid="_x0000_s1139" style="position:absolute;left:46451;top:6397;width:122;height:22190;visibility:visible;mso-wrap-style:square;v-text-anchor:top" coordsize="12192,221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" path="m,l12192,r,2218944l,2218944,,e" fillcolor="black" stroked="f" strokeweight="0">
                  <v:stroke endcap="round"/>
                  <v:path arrowok="t" textboxrect="0,0,12192,2218944"/>
                </v:shape>
                <v:shape id="Shape 7436" o:spid="_x0000_s1140" style="position:absolute;left:49621;top:6397;width:0;height:22190;visibility:visible;mso-wrap-style:square;v-text-anchor:top" coordsize="0,22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" path="m,l,2218945e" filled="f" strokeweight=".48pt">
                  <v:stroke endcap="round"/>
                  <v:path arrowok="t" textboxrect="0,0,0,2218945"/>
                </v:shape>
                <v:shape id="Shape 202976" o:spid="_x0000_s1141" style="position:absolute;left:49621;top:6397;width:122;height:22190;visibility:visible;mso-wrap-style:square;v-text-anchor:top" coordsize="12192,221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" path="m,l12192,r,2218944l,2218944,,e" fillcolor="black" stroked="f" strokeweight="0">
                  <v:stroke endcap="round"/>
                  <v:path arrowok="t" textboxrect="0,0,12192,2218944"/>
                </v:shape>
                <v:shape id="Shape 7438" o:spid="_x0000_s1142" style="position:absolute;left:53522;top:6397;width:0;height:22190;visibility:visible;mso-wrap-style:square;v-text-anchor:top" coordsize="0,22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" path="m,l,2218945e" filled="f" strokeweight=".48pt">
                  <v:stroke endcap="round"/>
                  <v:path arrowok="t" textboxrect="0,0,0,2218945"/>
                </v:shape>
                <v:shape id="Shape 202977" o:spid="_x0000_s1143" style="position:absolute;left:53522;top:6397;width:122;height:22190;visibility:visible;mso-wrap-style:square;v-text-anchor:top" coordsize="12192,221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" path="m,l12192,r,2218944l,2218944,,e" fillcolor="black" stroked="f" strokeweight="0">
                  <v:stroke endcap="round"/>
                  <v:path arrowok="t" textboxrect="0,0,12192,2218944"/>
                </v:shape>
                <v:shape id="Shape 7440" o:spid="_x0000_s1144" style="position:absolute;left:58155;top:6397;width:0;height:22190;visibility:visible;mso-wrap-style:square;v-text-anchor:top" coordsize="0,22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" path="m,l,2218945e" filled="f" strokeweight=".48pt">
                  <v:stroke endcap="round"/>
                  <v:path arrowok="t" textboxrect="0,0,0,2218945"/>
                </v:shape>
                <v:shape id="Shape 202978" o:spid="_x0000_s1145" style="position:absolute;left:58155;top:6397;width:92;height:22190;visibility:visible;mso-wrap-style:square;v-text-anchor:top" coordsize="9144,221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" path="m,l9144,r,2218944l,2218944,,e" fillcolor="black" stroked="f" strokeweight="0">
                  <v:stroke endcap="round"/>
                  <v:path arrowok="t" textboxrect="0,0,9144,2218944"/>
                </v:shape>
                <v:shape id="Shape 7442" o:spid="_x0000_s1146" style="position:absolute;left:65471;top:6397;width:0;height:22190;visibility:visible;mso-wrap-style:square;v-text-anchor:top" coordsize="0,22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" path="m,l,2218945e" filled="f" strokeweight=".48pt">
                  <v:stroke endcap="round"/>
                  <v:path arrowok="t" textboxrect="0,0,0,2218945"/>
                </v:shape>
                <v:shape id="Shape 202979" o:spid="_x0000_s1147" style="position:absolute;left:65471;top:6397;width:121;height:22190;visibility:visible;mso-wrap-style:square;v-text-anchor:top" coordsize="12192,221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" path="m,l12192,r,2218944l,2218944,,e" fillcolor="black" stroked="f" strokeweight="0">
                  <v:stroke endcap="round"/>
                  <v:path arrowok="t" textboxrect="0,0,12192,2218944"/>
                </v:shape>
                <v:shape id="Shape 7444" o:spid="_x0000_s1148" style="position:absolute;left:11643;top:1520;width:19019;height:0;visibility:visible;mso-wrap-style:square;v-text-anchor:top" coordsize="190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" path="m,l1901952,e" filled="f" strokeweight=".48pt">
                  <v:stroke endcap="round"/>
                  <v:path arrowok="t" textboxrect="0,0,1901952,0"/>
                </v:shape>
                <v:shape id="Shape 202980" o:spid="_x0000_s1149" style="position:absolute;left:11643;top:1520;width:19019;height:122;visibility:visible;mso-wrap-style:square;v-text-anchor:top" coordsize="190195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" path="m,l1901952,r,12192l,12192,,e" fillcolor="black" stroked="f" strokeweight="0">
                  <v:stroke endcap="round"/>
                  <v:path arrowok="t" textboxrect="0,0,1901952,12192"/>
                </v:shape>
                <v:shape id="Shape 202981" o:spid="_x0000_s1150" style="position:absolute;left:48402;top:1642;width:15849;height:122;visibility:visible;mso-wrap-style:square;v-text-anchor:top" coordsize="158496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" path="m,l1584960,r,12192l,12192,,e" fillcolor="black" stroked="f" strokeweight="0">
                  <v:stroke endcap="round"/>
                  <v:path arrowok="t" textboxrect="0,0,1584960,12192"/>
                </v:shape>
                <v:shape id="Shape 7448" o:spid="_x0000_s1151" style="position:absolute;left:121;top:6275;width:65471;height:0;visibility:visible;mso-wrap-style:square;v-text-anchor:top" coordsize="6547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" path="m,l6547104,e" filled="f" strokeweight=".48pt">
                  <v:stroke endcap="round"/>
                  <v:path arrowok="t" textboxrect="0,0,6547104,0"/>
                </v:shape>
                <v:shape id="Shape 7450" o:spid="_x0000_s1152" style="position:absolute;left:121;top:7860;width:65471;height:0;visibility:visible;mso-wrap-style:square;v-text-anchor:top" coordsize="6547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" path="m,l6547104,e" filled="f" strokeweight=".48pt">
                  <v:stroke endcap="round"/>
                  <v:path arrowok="t" textboxrect="0,0,6547104,0"/>
                </v:shape>
                <v:shape id="Shape 202983" o:spid="_x0000_s1153" style="position:absolute;left:121;top:7860;width:65471;height:122;visibility:visible;mso-wrap-style:square;v-text-anchor:top" coordsize="65471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" path="m,l6547104,r,12192l,12192,,e" fillcolor="black" stroked="f" strokeweight="0">
                  <v:stroke endcap="round"/>
                  <v:path arrowok="t" textboxrect="0,0,6547104,12192"/>
                </v:shape>
                <v:shape id="Shape 7452" o:spid="_x0000_s1154" style="position:absolute;left:121;top:9445;width:65471;height:0;visibility:visible;mso-wrap-style:square;v-text-anchor:top" coordsize="6547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" path="m,l6547104,e" filled="f" strokeweight=".48pt">
                  <v:stroke endcap="round"/>
                  <v:path arrowok="t" textboxrect="0,0,6547104,0"/>
                </v:shape>
                <v:shape id="Shape 202984" o:spid="_x0000_s1155" style="position:absolute;left:121;top:9445;width:65471;height:122;visibility:visible;mso-wrap-style:square;v-text-anchor:top" coordsize="65471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" path="m,l6547104,r,12192l,12192,,e" fillcolor="black" stroked="f" strokeweight="0">
                  <v:stroke endcap="round"/>
                  <v:path arrowok="t" textboxrect="0,0,6547104,12192"/>
                </v:shape>
                <v:shape id="Shape 7454" o:spid="_x0000_s1156" style="position:absolute;left:121;top:11030;width:65471;height:0;visibility:visible;mso-wrap-style:square;v-text-anchor:top" coordsize="6547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" path="m,l6547104,e" filled="f" strokeweight=".48pt">
                  <v:stroke endcap="round"/>
                  <v:path arrowok="t" textboxrect="0,0,6547104,0"/>
                </v:shape>
                <v:shape id="Shape 202985" o:spid="_x0000_s1157" style="position:absolute;left:121;top:11030;width:65471;height:122;visibility:visible;mso-wrap-style:square;v-text-anchor:top" coordsize="65471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" path="m,l6547104,r,12192l,12192,,e" fillcolor="black" stroked="f" strokeweight="0">
                  <v:stroke endcap="round"/>
                  <v:path arrowok="t" textboxrect="0,0,6547104,12192"/>
                </v:shape>
                <v:shape id="Shape 7456" o:spid="_x0000_s1158" style="position:absolute;left:121;top:12615;width:65471;height:0;visibility:visible;mso-wrap-style:square;v-text-anchor:top" coordsize="6547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" path="m,l6547104,e" filled="f" strokeweight=".48pt">
                  <v:stroke endcap="round"/>
                  <v:path arrowok="t" textboxrect="0,0,6547104,0"/>
                </v:shape>
                <v:shape id="Shape 202986" o:spid="_x0000_s1159" style="position:absolute;left:121;top:12615;width:65471;height:122;visibility:visible;mso-wrap-style:square;v-text-anchor:top" coordsize="65471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" path="m,l6547104,r,12192l,12192,,e" fillcolor="black" stroked="f" strokeweight="0">
                  <v:stroke endcap="round"/>
                  <v:path arrowok="t" textboxrect="0,0,6547104,12192"/>
                </v:shape>
                <v:shape id="Shape 7458" o:spid="_x0000_s1160" style="position:absolute;left:121;top:14200;width:65471;height:0;visibility:visible;mso-wrap-style:square;v-text-anchor:top" coordsize="6547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" path="m,l6547104,e" filled="f" strokeweight=".48pt">
                  <v:stroke endcap="round"/>
                  <v:path arrowok="t" textboxrect="0,0,6547104,0"/>
                </v:shape>
                <v:shape id="Shape 202987" o:spid="_x0000_s1161" style="position:absolute;left:121;top:14200;width:65471;height:122;visibility:visible;mso-wrap-style:square;v-text-anchor:top" coordsize="65471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" path="m,l6547104,r,12192l,12192,,e" fillcolor="black" stroked="f" strokeweight="0">
                  <v:stroke endcap="round"/>
                  <v:path arrowok="t" textboxrect="0,0,6547104,12192"/>
                </v:shape>
                <v:shape id="Shape 7460" o:spid="_x0000_s1162" style="position:absolute;left:121;top:15785;width:65471;height:0;visibility:visible;mso-wrap-style:square;v-text-anchor:top" coordsize="6547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" path="m,l6547104,e" filled="f" strokeweight=".48pt">
                  <v:stroke endcap="round"/>
                  <v:path arrowok="t" textboxrect="0,0,6547104,0"/>
                </v:shape>
                <v:shape id="Shape 202988" o:spid="_x0000_s1163" style="position:absolute;left:121;top:15785;width:65471;height:122;visibility:visible;mso-wrap-style:square;v-text-anchor:top" coordsize="65471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" path="m,l6547104,r,12192l,12192,,e" fillcolor="black" stroked="f" strokeweight="0">
                  <v:stroke endcap="round"/>
                  <v:path arrowok="t" textboxrect="0,0,6547104,12192"/>
                </v:shape>
                <v:shape id="Shape 7462" o:spid="_x0000_s1164" style="position:absolute;left:121;top:17370;width:65471;height:0;visibility:visible;mso-wrap-style:square;v-text-anchor:top" coordsize="6547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" path="m,l6547104,e" filled="f" strokeweight=".48pt">
                  <v:stroke endcap="round"/>
                  <v:path arrowok="t" textboxrect="0,0,6547104,0"/>
                </v:shape>
                <v:shape id="Shape 202989" o:spid="_x0000_s1165" style="position:absolute;left:121;top:17370;width:65471;height:122;visibility:visible;mso-wrap-style:square;v-text-anchor:top" coordsize="65471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" path="m,l6547104,r,12192l,12192,,e" fillcolor="black" stroked="f" strokeweight="0">
                  <v:stroke endcap="round"/>
                  <v:path arrowok="t" textboxrect="0,0,6547104,12192"/>
                </v:shape>
                <v:shape id="Shape 7464" o:spid="_x0000_s1166" style="position:absolute;left:121;top:18955;width:65471;height:0;visibility:visible;mso-wrap-style:square;v-text-anchor:top" coordsize="6547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" path="m,l6547104,e" filled="f" strokeweight=".48pt">
                  <v:stroke endcap="round"/>
                  <v:path arrowok="t" textboxrect="0,0,6547104,0"/>
                </v:shape>
                <v:shape id="Shape 202990" o:spid="_x0000_s1167" style="position:absolute;left:121;top:18955;width:65471;height:122;visibility:visible;mso-wrap-style:square;v-text-anchor:top" coordsize="65471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" path="m,l6547104,r,12192l,12192,,e" fillcolor="black" stroked="f" strokeweight="0">
                  <v:stroke endcap="round"/>
                  <v:path arrowok="t" textboxrect="0,0,6547104,12192"/>
                </v:shape>
                <v:shape id="Shape 7466" o:spid="_x0000_s1168" style="position:absolute;left:121;top:20540;width:65471;height:0;visibility:visible;mso-wrap-style:square;v-text-anchor:top" coordsize="6547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" path="m,l6547104,e" filled="f" strokeweight=".48pt">
                  <v:stroke endcap="round"/>
                  <v:path arrowok="t" textboxrect="0,0,6547104,0"/>
                </v:shape>
                <v:shape id="Shape 202991" o:spid="_x0000_s1169" style="position:absolute;left:121;top:20540;width:65471;height:122;visibility:visible;mso-wrap-style:square;v-text-anchor:top" coordsize="65471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" path="m,l6547104,r,12192l,12192,,e" fillcolor="black" stroked="f" strokeweight="0">
                  <v:stroke endcap="round"/>
                  <v:path arrowok="t" textboxrect="0,0,6547104,12192"/>
                </v:shape>
                <v:shape id="Shape 7468" o:spid="_x0000_s1170" style="position:absolute;left:121;top:22125;width:65471;height:0;visibility:visible;mso-wrap-style:square;v-text-anchor:top" coordsize="6547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" path="m,l6547104,e" filled="f" strokeweight=".48pt">
                  <v:stroke endcap="round"/>
                  <v:path arrowok="t" textboxrect="0,0,6547104,0"/>
                </v:shape>
                <v:shape id="Shape 202992" o:spid="_x0000_s1171" style="position:absolute;left:121;top:22125;width:65471;height:122;visibility:visible;mso-wrap-style:square;v-text-anchor:top" coordsize="65471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" path="m,l6547104,r,12192l,12192,,e" fillcolor="black" stroked="f" strokeweight="0">
                  <v:stroke endcap="round"/>
                  <v:path arrowok="t" textboxrect="0,0,6547104,12192"/>
                </v:shape>
                <v:shape id="Shape 7470" o:spid="_x0000_s1172" style="position:absolute;left:121;top:23710;width:65471;height:0;visibility:visible;mso-wrap-style:square;v-text-anchor:top" coordsize="6547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" path="m,l6547104,e" filled="f" strokeweight=".48pt">
                  <v:stroke endcap="round"/>
                  <v:path arrowok="t" textboxrect="0,0,6547104,0"/>
                </v:shape>
                <v:shape id="Shape 202993" o:spid="_x0000_s1173" style="position:absolute;left:121;top:23710;width:65471;height:122;visibility:visible;mso-wrap-style:square;v-text-anchor:top" coordsize="65471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" path="m,l6547104,r,12192l,12192,,e" fillcolor="black" stroked="f" strokeweight="0">
                  <v:stroke endcap="round"/>
                  <v:path arrowok="t" textboxrect="0,0,6547104,12192"/>
                </v:shape>
                <v:shape id="Shape 7472" o:spid="_x0000_s1174" style="position:absolute;left:121;top:25295;width:65471;height:0;visibility:visible;mso-wrap-style:square;v-text-anchor:top" coordsize="6547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" path="m,l6547104,e" filled="f" strokeweight=".48pt">
                  <v:stroke endcap="round"/>
                  <v:path arrowok="t" textboxrect="0,0,6547104,0"/>
                </v:shape>
                <v:shape id="Shape 202994" o:spid="_x0000_s1175" style="position:absolute;left:121;top:25295;width:65471;height:122;visibility:visible;mso-wrap-style:square;v-text-anchor:top" coordsize="65471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" path="m,l6547104,r,12192l,12192,,e" fillcolor="black" stroked="f" strokeweight="0">
                  <v:stroke endcap="round"/>
                  <v:path arrowok="t" textboxrect="0,0,6547104,12192"/>
                </v:shape>
                <v:shape id="Shape 7474" o:spid="_x0000_s1176" style="position:absolute;left:121;top:26880;width:65471;height:0;visibility:visible;mso-wrap-style:square;v-text-anchor:top" coordsize="6547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" path="m,l6547104,e" filled="f" strokeweight=".48pt">
                  <v:stroke endcap="round"/>
                  <v:path arrowok="t" textboxrect="0,0,6547104,0"/>
                </v:shape>
                <v:shape id="Shape 202995" o:spid="_x0000_s1177" style="position:absolute;left:121;top:26880;width:65471;height:122;visibility:visible;mso-wrap-style:square;v-text-anchor:top" coordsize="65471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" path="m,l6547104,r,12192l,12192,,e" fillcolor="black" stroked="f" strokeweight="0">
                  <v:stroke endcap="round"/>
                  <v:path arrowok="t" textboxrect="0,0,6547104,12192"/>
                </v:shape>
                <v:shape id="Shape 7476" o:spid="_x0000_s1178" style="position:absolute;left:121;top:28465;width:65471;height:0;visibility:visible;mso-wrap-style:square;v-text-anchor:top" coordsize="6547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" path="m,l6547104,e" filled="f" strokeweight=".48pt">
                  <v:stroke endcap="round"/>
                  <v:path arrowok="t" textboxrect="0,0,6547104,0"/>
                </v:shape>
                <v:shape id="Shape 202996" o:spid="_x0000_s1179" style="position:absolute;left:121;top:28465;width:65471;height:122;visibility:visible;mso-wrap-style:square;v-text-anchor:top" coordsize="65471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" path="m,l6547104,r,12192l,12192,,e" fillcolor="black" stroked="f" strokeweight="0">
                  <v:stroke endcap="round"/>
                  <v:path arrowok="t" textboxrect="0,0,6547104,12192"/>
                </v:shape>
                <v:shape id="Shape 202997" o:spid="_x0000_s1180" style="position:absolute;left:53583;top:30050;width:11949;height:305;visibility:visible;mso-wrap-style:square;v-text-anchor:top" coordsize="119481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" path="m,l1194816,r,30480l,30480,,e" fillcolor="black" stroked="f" strokeweight="0">
                  <v:stroke endcap="round"/>
                  <v:path arrowok="t" textboxrect="0,0,1194816,30480"/>
                </v:shape>
                <w10:wrap anchorx="margin"/>
              </v:group>
            </w:pict>
          </mc:Fallback>
        </mc:AlternateContent>
      </w:r>
      <w:bookmarkEnd w:id="240"/>
    </w:p>
    <w:p w14:paraId="2B4B9D8D" w14:textId="77777777" w:rsidR="00B16D7B" w:rsidRDefault="007C5E26" w:rsidP="00070867">
      <w:pPr>
        <w:tabs>
          <w:tab w:val="center" w:pos="5040"/>
        </w:tabs>
        <w:jc w:val="left"/>
      </w:pPr>
      <w:r>
        <w:tab/>
      </w:r>
      <w:r>
        <w:tab/>
      </w:r>
    </w:p>
    <w:p w14:paraId="0EE7E3FF" w14:textId="77777777" w:rsidR="007C5E26" w:rsidRDefault="007C5E26" w:rsidP="00070867">
      <w:pPr>
        <w:tabs>
          <w:tab w:val="center" w:pos="5040"/>
        </w:tabs>
        <w:jc w:val="left"/>
      </w:pPr>
    </w:p>
    <w:p w14:paraId="712262D5" w14:textId="77777777" w:rsidR="00B16D7B" w:rsidRDefault="00B16D7B" w:rsidP="00070867">
      <w:pPr>
        <w:jc w:val="left"/>
      </w:pPr>
    </w:p>
    <w:p w14:paraId="4F36843B" w14:textId="77777777" w:rsidR="007C5E26" w:rsidRDefault="007C5E26" w:rsidP="00070867">
      <w:pPr>
        <w:jc w:val="left"/>
      </w:pPr>
    </w:p>
    <w:p w14:paraId="797BB933" w14:textId="77777777" w:rsidR="00B16D7B" w:rsidRDefault="00B16D7B" w:rsidP="00070867">
      <w:pPr>
        <w:jc w:val="left"/>
      </w:pPr>
    </w:p>
    <w:p w14:paraId="1A7CDDB4" w14:textId="77777777" w:rsidR="00B16D7B" w:rsidRDefault="00B16D7B" w:rsidP="00070867">
      <w:pPr>
        <w:jc w:val="left"/>
      </w:pPr>
    </w:p>
    <w:p w14:paraId="435205C0" w14:textId="77777777" w:rsidR="00B16D7B" w:rsidRDefault="00B16D7B" w:rsidP="00070867">
      <w:pPr>
        <w:jc w:val="left"/>
      </w:pPr>
    </w:p>
    <w:p w14:paraId="3CB37BE7" w14:textId="77777777" w:rsidR="00B16D7B" w:rsidRDefault="00B16D7B" w:rsidP="00070867">
      <w:pPr>
        <w:jc w:val="left"/>
      </w:pPr>
    </w:p>
    <w:p w14:paraId="4CA52F00" w14:textId="77777777" w:rsidR="00B16D7B" w:rsidRDefault="00B16D7B" w:rsidP="00070867">
      <w:pPr>
        <w:jc w:val="left"/>
      </w:pPr>
    </w:p>
    <w:p w14:paraId="7808E3EB" w14:textId="77777777" w:rsidR="00B16D7B" w:rsidRDefault="00B16D7B" w:rsidP="00070867">
      <w:pPr>
        <w:jc w:val="left"/>
      </w:pPr>
    </w:p>
    <w:p w14:paraId="081CB52C" w14:textId="77777777" w:rsidR="00B16D7B" w:rsidRDefault="00B16D7B" w:rsidP="00070867">
      <w:pPr>
        <w:jc w:val="left"/>
      </w:pPr>
    </w:p>
    <w:p w14:paraId="505F03C5" w14:textId="77777777" w:rsidR="00B16D7B" w:rsidRDefault="00B16D7B" w:rsidP="00070867">
      <w:pPr>
        <w:jc w:val="left"/>
      </w:pPr>
    </w:p>
    <w:p w14:paraId="68206B8A" w14:textId="77777777" w:rsidR="00B16D7B" w:rsidRDefault="00B16D7B" w:rsidP="00070867">
      <w:pPr>
        <w:jc w:val="left"/>
      </w:pPr>
    </w:p>
    <w:p w14:paraId="3ECA7835" w14:textId="77777777" w:rsidR="00B16D7B" w:rsidRDefault="00B16D7B" w:rsidP="00070867">
      <w:pPr>
        <w:jc w:val="left"/>
      </w:pPr>
    </w:p>
    <w:p w14:paraId="78725261" w14:textId="77777777" w:rsidR="00B16D7B" w:rsidRDefault="00B16D7B" w:rsidP="00070867">
      <w:pPr>
        <w:jc w:val="left"/>
      </w:pPr>
    </w:p>
    <w:tbl>
      <w:tblPr>
        <w:tblStyle w:val="TableGrid1"/>
        <w:tblpPr w:vertAnchor="text" w:horzAnchor="margin" w:tblpY="81"/>
        <w:tblOverlap w:val="never"/>
        <w:tblW w:w="3950" w:type="dxa"/>
        <w:tblInd w:w="0" w:type="dxa"/>
        <w:tblCellMar>
          <w:left w:w="32" w:type="dxa"/>
          <w:right w:w="115" w:type="dxa"/>
        </w:tblCellMar>
        <w:tblLook w:val="04A0" w:firstRow="1" w:lastRow="0" w:firstColumn="1" w:lastColumn="0" w:noHBand="0" w:noVBand="1"/>
      </w:tblPr>
      <w:tblGrid>
        <w:gridCol w:w="1322"/>
        <w:gridCol w:w="1275"/>
        <w:gridCol w:w="1353"/>
      </w:tblGrid>
      <w:tr w:rsidR="00B16D7B" w:rsidRPr="006D36EE" w14:paraId="7B24EDB8" w14:textId="77777777" w:rsidTr="00B16D7B">
        <w:trPr>
          <w:trHeight w:val="250"/>
        </w:trPr>
        <w:tc>
          <w:tcPr>
            <w:tcW w:w="2597" w:type="dxa"/>
            <w:gridSpan w:val="2"/>
            <w:tcBorders>
              <w:top w:val="single" w:sz="13" w:space="0" w:color="000000"/>
              <w:left w:val="single" w:sz="10" w:space="0" w:color="000000"/>
              <w:bottom w:val="single" w:sz="13" w:space="0" w:color="000000"/>
              <w:right w:val="nil"/>
            </w:tcBorders>
          </w:tcPr>
          <w:p w14:paraId="54CF5E3B" w14:textId="77777777" w:rsidR="00B16D7B" w:rsidRPr="006D36EE" w:rsidRDefault="00B16D7B" w:rsidP="00070867">
            <w:pPr>
              <w:spacing w:after="0"/>
              <w:ind w:left="0" w:right="-292" w:firstLine="0"/>
              <w:jc w:val="left"/>
              <w:rPr>
                <w:szCs w:val="24"/>
              </w:rPr>
            </w:pPr>
            <w:r w:rsidRPr="006D36EE">
              <w:rPr>
                <w:rFonts w:eastAsia="Arial"/>
                <w:szCs w:val="24"/>
              </w:rPr>
              <w:t>Allocation of Costs table</w:t>
            </w:r>
          </w:p>
        </w:tc>
        <w:tc>
          <w:tcPr>
            <w:tcW w:w="1353" w:type="dxa"/>
            <w:tcBorders>
              <w:top w:val="single" w:sz="13" w:space="0" w:color="000000"/>
              <w:left w:val="nil"/>
              <w:bottom w:val="single" w:sz="13" w:space="0" w:color="000000"/>
              <w:right w:val="single" w:sz="10" w:space="0" w:color="000000"/>
            </w:tcBorders>
          </w:tcPr>
          <w:p w14:paraId="325ED52D" w14:textId="77777777" w:rsidR="00B16D7B" w:rsidRPr="006D36EE" w:rsidRDefault="00B16D7B" w:rsidP="00070867">
            <w:pPr>
              <w:spacing w:after="0"/>
              <w:ind w:left="336" w:firstLine="0"/>
              <w:jc w:val="left"/>
              <w:rPr>
                <w:szCs w:val="24"/>
              </w:rPr>
            </w:pPr>
          </w:p>
        </w:tc>
      </w:tr>
      <w:tr w:rsidR="00B16D7B" w:rsidRPr="006D36EE" w14:paraId="3FEBC152" w14:textId="77777777" w:rsidTr="00B16D7B">
        <w:trPr>
          <w:trHeight w:val="250"/>
        </w:trPr>
        <w:tc>
          <w:tcPr>
            <w:tcW w:w="1322" w:type="dxa"/>
            <w:tcBorders>
              <w:top w:val="single" w:sz="13" w:space="0" w:color="000000"/>
              <w:left w:val="single" w:sz="10" w:space="0" w:color="000000"/>
              <w:bottom w:val="single" w:sz="13" w:space="0" w:color="000000"/>
              <w:right w:val="single" w:sz="6" w:space="0" w:color="000000"/>
            </w:tcBorders>
          </w:tcPr>
          <w:p w14:paraId="52C0ABE5" w14:textId="77777777" w:rsidR="00B16D7B" w:rsidRPr="006D36EE" w:rsidRDefault="00B16D7B" w:rsidP="00070867">
            <w:pPr>
              <w:spacing w:after="0"/>
              <w:ind w:left="0" w:firstLine="0"/>
              <w:jc w:val="left"/>
              <w:rPr>
                <w:szCs w:val="24"/>
              </w:rPr>
            </w:pPr>
            <w:r w:rsidRPr="006D36EE">
              <w:rPr>
                <w:rFonts w:eastAsia="Arial"/>
                <w:szCs w:val="24"/>
              </w:rPr>
              <w:t>CODE</w:t>
            </w:r>
          </w:p>
        </w:tc>
        <w:tc>
          <w:tcPr>
            <w:tcW w:w="1275" w:type="dxa"/>
            <w:tcBorders>
              <w:top w:val="single" w:sz="13" w:space="0" w:color="000000"/>
              <w:left w:val="single" w:sz="6" w:space="0" w:color="000000"/>
              <w:bottom w:val="single" w:sz="13" w:space="0" w:color="000000"/>
              <w:right w:val="single" w:sz="10" w:space="0" w:color="000000"/>
            </w:tcBorders>
          </w:tcPr>
          <w:p w14:paraId="448F5A5D" w14:textId="77777777" w:rsidR="00B16D7B" w:rsidRPr="006D36EE" w:rsidRDefault="00B16D7B" w:rsidP="00070867">
            <w:pPr>
              <w:spacing w:after="0"/>
              <w:ind w:left="4" w:firstLine="0"/>
              <w:jc w:val="left"/>
              <w:rPr>
                <w:szCs w:val="24"/>
              </w:rPr>
            </w:pPr>
            <w:r w:rsidRPr="006D36EE">
              <w:rPr>
                <w:rFonts w:eastAsia="Arial"/>
                <w:szCs w:val="24"/>
              </w:rPr>
              <w:t>% of time</w:t>
            </w:r>
          </w:p>
        </w:tc>
        <w:tc>
          <w:tcPr>
            <w:tcW w:w="1353" w:type="dxa"/>
            <w:tcBorders>
              <w:top w:val="single" w:sz="13" w:space="0" w:color="000000"/>
              <w:left w:val="single" w:sz="10" w:space="0" w:color="000000"/>
              <w:bottom w:val="single" w:sz="13" w:space="0" w:color="000000"/>
              <w:right w:val="single" w:sz="10" w:space="0" w:color="000000"/>
            </w:tcBorders>
          </w:tcPr>
          <w:p w14:paraId="4A8A8A62" w14:textId="77777777" w:rsidR="00B16D7B" w:rsidRPr="006D36EE" w:rsidRDefault="00B16D7B" w:rsidP="00070867">
            <w:pPr>
              <w:spacing w:after="0"/>
              <w:ind w:left="0" w:firstLine="0"/>
              <w:jc w:val="left"/>
              <w:rPr>
                <w:szCs w:val="24"/>
              </w:rPr>
            </w:pPr>
            <w:r w:rsidRPr="006D36EE">
              <w:rPr>
                <w:rFonts w:eastAsia="Arial"/>
                <w:szCs w:val="24"/>
              </w:rPr>
              <w:t>$ Charged</w:t>
            </w:r>
          </w:p>
        </w:tc>
      </w:tr>
      <w:tr w:rsidR="00B16D7B" w:rsidRPr="006D36EE" w14:paraId="6FCB64B2" w14:textId="77777777" w:rsidTr="00B16D7B">
        <w:trPr>
          <w:trHeight w:val="250"/>
        </w:trPr>
        <w:tc>
          <w:tcPr>
            <w:tcW w:w="1322" w:type="dxa"/>
            <w:tcBorders>
              <w:top w:val="single" w:sz="13" w:space="0" w:color="000000"/>
              <w:left w:val="single" w:sz="10" w:space="0" w:color="000000"/>
              <w:bottom w:val="single" w:sz="13" w:space="0" w:color="000000"/>
              <w:right w:val="single" w:sz="6" w:space="0" w:color="000000"/>
            </w:tcBorders>
          </w:tcPr>
          <w:p w14:paraId="526439F5" w14:textId="77777777" w:rsidR="00B16D7B" w:rsidRPr="006D36EE" w:rsidRDefault="00B16D7B" w:rsidP="00070867">
            <w:pPr>
              <w:spacing w:after="0"/>
              <w:ind w:left="0" w:firstLine="0"/>
              <w:jc w:val="left"/>
              <w:rPr>
                <w:szCs w:val="24"/>
              </w:rPr>
            </w:pPr>
          </w:p>
        </w:tc>
        <w:tc>
          <w:tcPr>
            <w:tcW w:w="1275" w:type="dxa"/>
            <w:tcBorders>
              <w:top w:val="single" w:sz="13" w:space="0" w:color="000000"/>
              <w:left w:val="single" w:sz="6" w:space="0" w:color="000000"/>
              <w:bottom w:val="single" w:sz="13" w:space="0" w:color="000000"/>
              <w:right w:val="single" w:sz="10" w:space="0" w:color="000000"/>
            </w:tcBorders>
          </w:tcPr>
          <w:p w14:paraId="6A105DAB" w14:textId="77777777" w:rsidR="00B16D7B" w:rsidRPr="006D36EE" w:rsidRDefault="00B16D7B" w:rsidP="00070867">
            <w:pPr>
              <w:spacing w:after="0"/>
              <w:ind w:left="0" w:firstLine="0"/>
              <w:jc w:val="left"/>
              <w:rPr>
                <w:szCs w:val="24"/>
              </w:rPr>
            </w:pPr>
          </w:p>
        </w:tc>
        <w:tc>
          <w:tcPr>
            <w:tcW w:w="1353" w:type="dxa"/>
            <w:tcBorders>
              <w:top w:val="single" w:sz="13" w:space="0" w:color="000000"/>
              <w:left w:val="single" w:sz="10" w:space="0" w:color="000000"/>
              <w:bottom w:val="single" w:sz="13" w:space="0" w:color="000000"/>
              <w:right w:val="single" w:sz="10" w:space="0" w:color="000000"/>
            </w:tcBorders>
          </w:tcPr>
          <w:p w14:paraId="10E65805" w14:textId="77777777" w:rsidR="00B16D7B" w:rsidRPr="006D36EE" w:rsidRDefault="00B16D7B" w:rsidP="00070867">
            <w:pPr>
              <w:spacing w:after="0"/>
              <w:ind w:left="0" w:firstLine="0"/>
              <w:jc w:val="left"/>
              <w:rPr>
                <w:szCs w:val="24"/>
              </w:rPr>
            </w:pPr>
          </w:p>
        </w:tc>
      </w:tr>
      <w:tr w:rsidR="00B16D7B" w:rsidRPr="006D36EE" w14:paraId="69B4DF3C" w14:textId="77777777" w:rsidTr="00B16D7B">
        <w:trPr>
          <w:trHeight w:val="250"/>
        </w:trPr>
        <w:tc>
          <w:tcPr>
            <w:tcW w:w="1322" w:type="dxa"/>
            <w:tcBorders>
              <w:top w:val="single" w:sz="13" w:space="0" w:color="000000"/>
              <w:left w:val="single" w:sz="10" w:space="0" w:color="000000"/>
              <w:bottom w:val="single" w:sz="13" w:space="0" w:color="000000"/>
              <w:right w:val="single" w:sz="6" w:space="0" w:color="000000"/>
            </w:tcBorders>
          </w:tcPr>
          <w:p w14:paraId="68E2F94C" w14:textId="77777777" w:rsidR="00B16D7B" w:rsidRPr="006D36EE" w:rsidRDefault="00B16D7B" w:rsidP="00070867">
            <w:pPr>
              <w:spacing w:after="0"/>
              <w:ind w:left="0" w:firstLine="0"/>
              <w:jc w:val="left"/>
              <w:rPr>
                <w:szCs w:val="24"/>
              </w:rPr>
            </w:pPr>
          </w:p>
        </w:tc>
        <w:tc>
          <w:tcPr>
            <w:tcW w:w="1275" w:type="dxa"/>
            <w:tcBorders>
              <w:top w:val="single" w:sz="13" w:space="0" w:color="000000"/>
              <w:left w:val="single" w:sz="6" w:space="0" w:color="000000"/>
              <w:bottom w:val="single" w:sz="13" w:space="0" w:color="000000"/>
              <w:right w:val="single" w:sz="10" w:space="0" w:color="000000"/>
            </w:tcBorders>
          </w:tcPr>
          <w:p w14:paraId="6682C388" w14:textId="77777777" w:rsidR="00B16D7B" w:rsidRPr="006D36EE" w:rsidRDefault="00B16D7B" w:rsidP="00070867">
            <w:pPr>
              <w:spacing w:after="0"/>
              <w:ind w:left="0" w:firstLine="0"/>
              <w:jc w:val="left"/>
              <w:rPr>
                <w:szCs w:val="24"/>
              </w:rPr>
            </w:pPr>
          </w:p>
        </w:tc>
        <w:tc>
          <w:tcPr>
            <w:tcW w:w="1353" w:type="dxa"/>
            <w:tcBorders>
              <w:top w:val="single" w:sz="13" w:space="0" w:color="000000"/>
              <w:left w:val="single" w:sz="10" w:space="0" w:color="000000"/>
              <w:bottom w:val="single" w:sz="13" w:space="0" w:color="000000"/>
              <w:right w:val="single" w:sz="10" w:space="0" w:color="000000"/>
            </w:tcBorders>
          </w:tcPr>
          <w:p w14:paraId="419419F7" w14:textId="77777777" w:rsidR="00B16D7B" w:rsidRPr="006D36EE" w:rsidRDefault="00B16D7B" w:rsidP="00070867">
            <w:pPr>
              <w:spacing w:after="0"/>
              <w:ind w:left="0" w:firstLine="0"/>
              <w:jc w:val="left"/>
              <w:rPr>
                <w:szCs w:val="24"/>
              </w:rPr>
            </w:pPr>
          </w:p>
        </w:tc>
      </w:tr>
      <w:tr w:rsidR="00B16D7B" w:rsidRPr="006D36EE" w14:paraId="57CE08B1" w14:textId="77777777" w:rsidTr="00B16D7B">
        <w:trPr>
          <w:trHeight w:val="250"/>
        </w:trPr>
        <w:tc>
          <w:tcPr>
            <w:tcW w:w="1322" w:type="dxa"/>
            <w:tcBorders>
              <w:top w:val="single" w:sz="13" w:space="0" w:color="000000"/>
              <w:left w:val="single" w:sz="10" w:space="0" w:color="000000"/>
              <w:bottom w:val="single" w:sz="13" w:space="0" w:color="000000"/>
              <w:right w:val="single" w:sz="6" w:space="0" w:color="000000"/>
            </w:tcBorders>
          </w:tcPr>
          <w:p w14:paraId="5AE4FE13" w14:textId="77777777" w:rsidR="00B16D7B" w:rsidRPr="006D36EE" w:rsidRDefault="00B16D7B" w:rsidP="00070867">
            <w:pPr>
              <w:spacing w:after="0"/>
              <w:ind w:left="0" w:firstLine="0"/>
              <w:jc w:val="left"/>
              <w:rPr>
                <w:szCs w:val="24"/>
              </w:rPr>
            </w:pPr>
          </w:p>
        </w:tc>
        <w:tc>
          <w:tcPr>
            <w:tcW w:w="1275" w:type="dxa"/>
            <w:tcBorders>
              <w:top w:val="single" w:sz="13" w:space="0" w:color="000000"/>
              <w:left w:val="single" w:sz="6" w:space="0" w:color="000000"/>
              <w:bottom w:val="single" w:sz="13" w:space="0" w:color="000000"/>
              <w:right w:val="single" w:sz="10" w:space="0" w:color="000000"/>
            </w:tcBorders>
          </w:tcPr>
          <w:p w14:paraId="1DF413B8" w14:textId="77777777" w:rsidR="00B16D7B" w:rsidRPr="006D36EE" w:rsidRDefault="00B16D7B" w:rsidP="00070867">
            <w:pPr>
              <w:spacing w:after="0"/>
              <w:ind w:left="0" w:firstLine="0"/>
              <w:jc w:val="left"/>
              <w:rPr>
                <w:szCs w:val="24"/>
              </w:rPr>
            </w:pPr>
          </w:p>
        </w:tc>
        <w:tc>
          <w:tcPr>
            <w:tcW w:w="1353" w:type="dxa"/>
            <w:tcBorders>
              <w:top w:val="single" w:sz="13" w:space="0" w:color="000000"/>
              <w:left w:val="single" w:sz="10" w:space="0" w:color="000000"/>
              <w:bottom w:val="single" w:sz="13" w:space="0" w:color="000000"/>
              <w:right w:val="single" w:sz="10" w:space="0" w:color="000000"/>
            </w:tcBorders>
          </w:tcPr>
          <w:p w14:paraId="37A53424" w14:textId="77777777" w:rsidR="00B16D7B" w:rsidRPr="006D36EE" w:rsidRDefault="00B16D7B" w:rsidP="00070867">
            <w:pPr>
              <w:spacing w:after="0"/>
              <w:ind w:left="0" w:firstLine="0"/>
              <w:jc w:val="left"/>
              <w:rPr>
                <w:szCs w:val="24"/>
              </w:rPr>
            </w:pPr>
          </w:p>
        </w:tc>
      </w:tr>
      <w:tr w:rsidR="00B16D7B" w:rsidRPr="006D36EE" w14:paraId="0AA4EA69" w14:textId="77777777" w:rsidTr="00B16D7B">
        <w:trPr>
          <w:trHeight w:val="246"/>
        </w:trPr>
        <w:tc>
          <w:tcPr>
            <w:tcW w:w="1322" w:type="dxa"/>
            <w:tcBorders>
              <w:top w:val="single" w:sz="13" w:space="0" w:color="000000"/>
              <w:left w:val="single" w:sz="10" w:space="0" w:color="000000"/>
              <w:bottom w:val="single" w:sz="10" w:space="0" w:color="000000"/>
              <w:right w:val="single" w:sz="6" w:space="0" w:color="000000"/>
            </w:tcBorders>
          </w:tcPr>
          <w:p w14:paraId="1630504F" w14:textId="77777777" w:rsidR="00B16D7B" w:rsidRPr="006D36EE" w:rsidRDefault="00B16D7B" w:rsidP="00070867">
            <w:pPr>
              <w:spacing w:after="0"/>
              <w:ind w:left="0" w:firstLine="0"/>
              <w:jc w:val="left"/>
              <w:rPr>
                <w:szCs w:val="24"/>
              </w:rPr>
            </w:pPr>
          </w:p>
        </w:tc>
        <w:tc>
          <w:tcPr>
            <w:tcW w:w="1275" w:type="dxa"/>
            <w:tcBorders>
              <w:top w:val="single" w:sz="13" w:space="0" w:color="000000"/>
              <w:left w:val="single" w:sz="6" w:space="0" w:color="000000"/>
              <w:bottom w:val="single" w:sz="10" w:space="0" w:color="000000"/>
              <w:right w:val="single" w:sz="10" w:space="0" w:color="000000"/>
            </w:tcBorders>
          </w:tcPr>
          <w:p w14:paraId="5685B0A7" w14:textId="77777777" w:rsidR="00B16D7B" w:rsidRPr="006D36EE" w:rsidRDefault="00B16D7B" w:rsidP="00070867">
            <w:pPr>
              <w:spacing w:after="0"/>
              <w:ind w:left="0" w:firstLine="0"/>
              <w:jc w:val="left"/>
              <w:rPr>
                <w:szCs w:val="24"/>
              </w:rPr>
            </w:pPr>
          </w:p>
        </w:tc>
        <w:tc>
          <w:tcPr>
            <w:tcW w:w="1353" w:type="dxa"/>
            <w:tcBorders>
              <w:top w:val="single" w:sz="13" w:space="0" w:color="000000"/>
              <w:left w:val="single" w:sz="10" w:space="0" w:color="000000"/>
              <w:bottom w:val="single" w:sz="10" w:space="0" w:color="000000"/>
              <w:right w:val="single" w:sz="10" w:space="0" w:color="000000"/>
            </w:tcBorders>
          </w:tcPr>
          <w:p w14:paraId="61D6DB38" w14:textId="77777777" w:rsidR="00B16D7B" w:rsidRPr="006D36EE" w:rsidRDefault="00B16D7B" w:rsidP="00070867">
            <w:pPr>
              <w:spacing w:after="0"/>
              <w:ind w:left="0" w:firstLine="0"/>
              <w:jc w:val="left"/>
              <w:rPr>
                <w:szCs w:val="24"/>
              </w:rPr>
            </w:pPr>
          </w:p>
        </w:tc>
      </w:tr>
    </w:tbl>
    <w:p w14:paraId="73C1634E" w14:textId="77777777" w:rsidR="00290052" w:rsidRDefault="00D90798" w:rsidP="00070867">
      <w:pPr>
        <w:pStyle w:val="Heading3"/>
        <w:spacing w:line="247" w:lineRule="auto"/>
        <w:ind w:left="1394" w:right="1915"/>
        <w:jc w:val="left"/>
        <w:rPr>
          <w:szCs w:val="24"/>
        </w:rPr>
      </w:pPr>
      <w:r w:rsidRPr="006D36EE">
        <w:rPr>
          <w:szCs w:val="24"/>
        </w:rPr>
        <w:t xml:space="preserve"> </w:t>
      </w:r>
    </w:p>
    <w:tbl>
      <w:tblPr>
        <w:tblStyle w:val="TableGrid1"/>
        <w:tblpPr w:vertAnchor="text" w:horzAnchor="page" w:tblpX="6658" w:tblpY="41"/>
        <w:tblOverlap w:val="never"/>
        <w:tblW w:w="4397" w:type="dxa"/>
        <w:tblInd w:w="0" w:type="dxa"/>
        <w:tblCellMar>
          <w:left w:w="32" w:type="dxa"/>
          <w:right w:w="5" w:type="dxa"/>
        </w:tblCellMar>
        <w:tblLook w:val="04A0" w:firstRow="1" w:lastRow="0" w:firstColumn="1" w:lastColumn="0" w:noHBand="0" w:noVBand="1"/>
      </w:tblPr>
      <w:tblGrid>
        <w:gridCol w:w="1517"/>
        <w:gridCol w:w="2880"/>
      </w:tblGrid>
      <w:tr w:rsidR="00B16D7B" w:rsidRPr="006D36EE" w14:paraId="5DD8B4D9" w14:textId="77777777" w:rsidTr="00B16D7B">
        <w:trPr>
          <w:trHeight w:val="250"/>
        </w:trPr>
        <w:tc>
          <w:tcPr>
            <w:tcW w:w="1517" w:type="dxa"/>
            <w:tcBorders>
              <w:top w:val="single" w:sz="10" w:space="0" w:color="000000"/>
              <w:left w:val="single" w:sz="10" w:space="0" w:color="000000"/>
              <w:bottom w:val="single" w:sz="10" w:space="0" w:color="000000"/>
              <w:right w:val="single" w:sz="6" w:space="0" w:color="000000"/>
            </w:tcBorders>
          </w:tcPr>
          <w:p w14:paraId="5D0BAB22" w14:textId="77777777" w:rsidR="00B16D7B" w:rsidRPr="006D36EE" w:rsidRDefault="00B16D7B" w:rsidP="00070867">
            <w:pPr>
              <w:spacing w:after="0"/>
              <w:ind w:left="0" w:firstLine="0"/>
              <w:jc w:val="left"/>
              <w:rPr>
                <w:szCs w:val="24"/>
              </w:rPr>
            </w:pPr>
            <w:r w:rsidRPr="006D36EE">
              <w:rPr>
                <w:rFonts w:eastAsia="Arial"/>
                <w:szCs w:val="24"/>
              </w:rPr>
              <w:t>Program Code</w:t>
            </w:r>
          </w:p>
        </w:tc>
        <w:tc>
          <w:tcPr>
            <w:tcW w:w="2880" w:type="dxa"/>
            <w:tcBorders>
              <w:top w:val="single" w:sz="10" w:space="0" w:color="000000"/>
              <w:left w:val="single" w:sz="6" w:space="0" w:color="000000"/>
              <w:bottom w:val="single" w:sz="10" w:space="0" w:color="000000"/>
              <w:right w:val="single" w:sz="10" w:space="0" w:color="000000"/>
            </w:tcBorders>
            <w:vAlign w:val="center"/>
          </w:tcPr>
          <w:p w14:paraId="23B124AD" w14:textId="77777777" w:rsidR="00B16D7B" w:rsidRPr="006D36EE" w:rsidRDefault="00B16D7B" w:rsidP="00070867">
            <w:pPr>
              <w:spacing w:after="0"/>
              <w:ind w:left="4" w:firstLine="0"/>
              <w:jc w:val="left"/>
              <w:rPr>
                <w:szCs w:val="24"/>
              </w:rPr>
            </w:pPr>
            <w:r w:rsidRPr="006D36EE">
              <w:rPr>
                <w:rFonts w:eastAsia="Arial"/>
                <w:szCs w:val="24"/>
              </w:rPr>
              <w:t>Program Name</w:t>
            </w:r>
          </w:p>
        </w:tc>
      </w:tr>
      <w:tr w:rsidR="00B16D7B" w:rsidRPr="006D36EE" w14:paraId="13C8CAA5" w14:textId="77777777" w:rsidTr="00B16D7B">
        <w:trPr>
          <w:trHeight w:val="250"/>
        </w:trPr>
        <w:tc>
          <w:tcPr>
            <w:tcW w:w="1517" w:type="dxa"/>
            <w:tcBorders>
              <w:top w:val="single" w:sz="10" w:space="0" w:color="000000"/>
              <w:left w:val="single" w:sz="10" w:space="0" w:color="000000"/>
              <w:bottom w:val="single" w:sz="10" w:space="0" w:color="000000"/>
              <w:right w:val="single" w:sz="6" w:space="0" w:color="000000"/>
            </w:tcBorders>
            <w:vAlign w:val="center"/>
          </w:tcPr>
          <w:p w14:paraId="5D9EC4EB" w14:textId="77777777" w:rsidR="00B16D7B" w:rsidRPr="006D36EE" w:rsidRDefault="00B16D7B" w:rsidP="00011EDA">
            <w:pPr>
              <w:spacing w:after="0"/>
              <w:ind w:left="0" w:firstLine="0"/>
              <w:jc w:val="center"/>
              <w:rPr>
                <w:szCs w:val="24"/>
              </w:rPr>
            </w:pPr>
            <w:r w:rsidRPr="006D36EE">
              <w:rPr>
                <w:rFonts w:eastAsia="Arial"/>
                <w:szCs w:val="24"/>
              </w:rPr>
              <w:t>100</w:t>
            </w:r>
          </w:p>
        </w:tc>
        <w:tc>
          <w:tcPr>
            <w:tcW w:w="2880" w:type="dxa"/>
            <w:tcBorders>
              <w:top w:val="single" w:sz="10" w:space="0" w:color="000000"/>
              <w:left w:val="single" w:sz="6" w:space="0" w:color="000000"/>
              <w:bottom w:val="single" w:sz="10" w:space="0" w:color="000000"/>
              <w:right w:val="single" w:sz="10" w:space="0" w:color="000000"/>
            </w:tcBorders>
            <w:vAlign w:val="center"/>
          </w:tcPr>
          <w:p w14:paraId="2EF54E47" w14:textId="77777777" w:rsidR="00B16D7B" w:rsidRPr="006D36EE" w:rsidRDefault="00B16D7B" w:rsidP="00011EDA">
            <w:pPr>
              <w:spacing w:after="0"/>
              <w:ind w:left="4" w:firstLine="0"/>
              <w:jc w:val="center"/>
              <w:rPr>
                <w:szCs w:val="24"/>
              </w:rPr>
            </w:pPr>
            <w:r w:rsidRPr="006D36EE">
              <w:rPr>
                <w:rFonts w:eastAsia="Arial"/>
                <w:szCs w:val="24"/>
              </w:rPr>
              <w:t>Unrestricted</w:t>
            </w:r>
          </w:p>
        </w:tc>
      </w:tr>
      <w:tr w:rsidR="00B16D7B" w:rsidRPr="006D36EE" w14:paraId="1930556F" w14:textId="77777777" w:rsidTr="00B16D7B">
        <w:trPr>
          <w:trHeight w:val="250"/>
        </w:trPr>
        <w:tc>
          <w:tcPr>
            <w:tcW w:w="1517" w:type="dxa"/>
            <w:tcBorders>
              <w:top w:val="single" w:sz="10" w:space="0" w:color="000000"/>
              <w:left w:val="single" w:sz="10" w:space="0" w:color="000000"/>
              <w:bottom w:val="single" w:sz="10" w:space="0" w:color="000000"/>
              <w:right w:val="single" w:sz="6" w:space="0" w:color="000000"/>
            </w:tcBorders>
            <w:vAlign w:val="center"/>
          </w:tcPr>
          <w:p w14:paraId="1912CF0C" w14:textId="77777777" w:rsidR="00B16D7B" w:rsidRPr="006D36EE" w:rsidRDefault="00B16D7B" w:rsidP="00011EDA">
            <w:pPr>
              <w:spacing w:after="0"/>
              <w:ind w:left="0" w:firstLine="0"/>
              <w:jc w:val="center"/>
              <w:rPr>
                <w:szCs w:val="24"/>
              </w:rPr>
            </w:pPr>
            <w:r w:rsidRPr="006D36EE">
              <w:rPr>
                <w:rFonts w:eastAsia="Arial"/>
                <w:szCs w:val="24"/>
              </w:rPr>
              <w:t>105</w:t>
            </w:r>
          </w:p>
        </w:tc>
        <w:tc>
          <w:tcPr>
            <w:tcW w:w="2880" w:type="dxa"/>
            <w:tcBorders>
              <w:top w:val="single" w:sz="10" w:space="0" w:color="000000"/>
              <w:left w:val="single" w:sz="6" w:space="0" w:color="000000"/>
              <w:bottom w:val="single" w:sz="10" w:space="0" w:color="000000"/>
              <w:right w:val="single" w:sz="10" w:space="0" w:color="000000"/>
            </w:tcBorders>
            <w:vAlign w:val="center"/>
          </w:tcPr>
          <w:p w14:paraId="019DAE32" w14:textId="77777777" w:rsidR="00B16D7B" w:rsidRPr="006D36EE" w:rsidRDefault="00B16D7B" w:rsidP="00011EDA">
            <w:pPr>
              <w:spacing w:after="0"/>
              <w:ind w:left="4" w:firstLine="0"/>
              <w:jc w:val="center"/>
              <w:rPr>
                <w:szCs w:val="24"/>
              </w:rPr>
            </w:pPr>
            <w:r w:rsidRPr="006D36EE">
              <w:rPr>
                <w:rFonts w:eastAsia="Arial"/>
                <w:szCs w:val="24"/>
              </w:rPr>
              <w:t>Indirect</w:t>
            </w:r>
          </w:p>
        </w:tc>
      </w:tr>
      <w:tr w:rsidR="00B16D7B" w:rsidRPr="006D36EE" w14:paraId="218C7CB8" w14:textId="77777777" w:rsidTr="00B16D7B">
        <w:trPr>
          <w:trHeight w:val="269"/>
        </w:trPr>
        <w:tc>
          <w:tcPr>
            <w:tcW w:w="1517" w:type="dxa"/>
            <w:tcBorders>
              <w:top w:val="single" w:sz="10" w:space="0" w:color="000000"/>
              <w:left w:val="single" w:sz="10" w:space="0" w:color="000000"/>
              <w:bottom w:val="single" w:sz="10" w:space="0" w:color="000000"/>
              <w:right w:val="single" w:sz="6" w:space="0" w:color="000000"/>
            </w:tcBorders>
            <w:vAlign w:val="center"/>
          </w:tcPr>
          <w:p w14:paraId="6E4A4FAD" w14:textId="77777777" w:rsidR="00B16D7B" w:rsidRPr="006D36EE" w:rsidRDefault="00B16D7B" w:rsidP="00011EDA">
            <w:pPr>
              <w:spacing w:after="0"/>
              <w:ind w:left="0" w:firstLine="0"/>
              <w:jc w:val="center"/>
              <w:rPr>
                <w:szCs w:val="24"/>
              </w:rPr>
            </w:pPr>
            <w:r w:rsidRPr="006D36EE">
              <w:rPr>
                <w:rFonts w:eastAsia="Arial"/>
                <w:szCs w:val="24"/>
              </w:rPr>
              <w:t>200</w:t>
            </w:r>
          </w:p>
        </w:tc>
        <w:tc>
          <w:tcPr>
            <w:tcW w:w="2880" w:type="dxa"/>
            <w:tcBorders>
              <w:top w:val="single" w:sz="10" w:space="0" w:color="000000"/>
              <w:left w:val="single" w:sz="6" w:space="0" w:color="000000"/>
              <w:bottom w:val="single" w:sz="10" w:space="0" w:color="000000"/>
              <w:right w:val="single" w:sz="10" w:space="0" w:color="000000"/>
            </w:tcBorders>
            <w:vAlign w:val="center"/>
          </w:tcPr>
          <w:p w14:paraId="33DF88B6" w14:textId="77777777" w:rsidR="00B16D7B" w:rsidRPr="006D36EE" w:rsidRDefault="00B16D7B" w:rsidP="00011EDA">
            <w:pPr>
              <w:spacing w:after="0"/>
              <w:ind w:left="4" w:firstLine="0"/>
              <w:jc w:val="center"/>
              <w:rPr>
                <w:szCs w:val="24"/>
              </w:rPr>
            </w:pPr>
            <w:r w:rsidRPr="006D36EE">
              <w:rPr>
                <w:rFonts w:eastAsia="Arial"/>
                <w:szCs w:val="24"/>
              </w:rPr>
              <w:t>Head Start</w:t>
            </w:r>
          </w:p>
        </w:tc>
      </w:tr>
      <w:tr w:rsidR="00B16D7B" w:rsidRPr="006D36EE" w14:paraId="645B4CF8" w14:textId="77777777" w:rsidTr="00B16D7B">
        <w:trPr>
          <w:trHeight w:val="250"/>
        </w:trPr>
        <w:tc>
          <w:tcPr>
            <w:tcW w:w="1517" w:type="dxa"/>
            <w:tcBorders>
              <w:top w:val="single" w:sz="10" w:space="0" w:color="000000"/>
              <w:left w:val="single" w:sz="10" w:space="0" w:color="000000"/>
              <w:bottom w:val="single" w:sz="10" w:space="0" w:color="000000"/>
              <w:right w:val="single" w:sz="6" w:space="0" w:color="000000"/>
            </w:tcBorders>
            <w:vAlign w:val="center"/>
          </w:tcPr>
          <w:p w14:paraId="25996714" w14:textId="77777777" w:rsidR="00B16D7B" w:rsidRPr="006D36EE" w:rsidRDefault="00B16D7B" w:rsidP="00011EDA">
            <w:pPr>
              <w:spacing w:after="0"/>
              <w:ind w:left="0" w:firstLine="0"/>
              <w:jc w:val="center"/>
              <w:rPr>
                <w:szCs w:val="24"/>
              </w:rPr>
            </w:pPr>
            <w:r w:rsidRPr="006D36EE">
              <w:rPr>
                <w:rFonts w:eastAsia="Arial"/>
                <w:szCs w:val="24"/>
              </w:rPr>
              <w:t>560</w:t>
            </w:r>
          </w:p>
        </w:tc>
        <w:tc>
          <w:tcPr>
            <w:tcW w:w="2880" w:type="dxa"/>
            <w:tcBorders>
              <w:top w:val="single" w:sz="10" w:space="0" w:color="000000"/>
              <w:left w:val="single" w:sz="6" w:space="0" w:color="000000"/>
              <w:bottom w:val="single" w:sz="10" w:space="0" w:color="000000"/>
              <w:right w:val="single" w:sz="10" w:space="0" w:color="000000"/>
            </w:tcBorders>
            <w:vAlign w:val="center"/>
          </w:tcPr>
          <w:p w14:paraId="091421A4" w14:textId="77777777" w:rsidR="00B16D7B" w:rsidRPr="006D36EE" w:rsidRDefault="00B16D7B" w:rsidP="00011EDA">
            <w:pPr>
              <w:spacing w:after="0"/>
              <w:ind w:left="4" w:firstLine="0"/>
              <w:jc w:val="center"/>
              <w:rPr>
                <w:szCs w:val="24"/>
              </w:rPr>
            </w:pPr>
            <w:r w:rsidRPr="006D36EE">
              <w:rPr>
                <w:rFonts w:eastAsia="Arial"/>
                <w:szCs w:val="24"/>
              </w:rPr>
              <w:t>523 TA Grant #1</w:t>
            </w:r>
          </w:p>
        </w:tc>
      </w:tr>
      <w:tr w:rsidR="00B16D7B" w:rsidRPr="006D36EE" w14:paraId="6123C800" w14:textId="77777777" w:rsidTr="00B16D7B">
        <w:trPr>
          <w:trHeight w:val="250"/>
        </w:trPr>
        <w:tc>
          <w:tcPr>
            <w:tcW w:w="1517" w:type="dxa"/>
            <w:tcBorders>
              <w:top w:val="single" w:sz="10" w:space="0" w:color="000000"/>
              <w:left w:val="single" w:sz="10" w:space="0" w:color="000000"/>
              <w:bottom w:val="single" w:sz="10" w:space="0" w:color="000000"/>
              <w:right w:val="single" w:sz="6" w:space="0" w:color="000000"/>
            </w:tcBorders>
            <w:vAlign w:val="center"/>
          </w:tcPr>
          <w:p w14:paraId="1DA4AF5F" w14:textId="77777777" w:rsidR="00B16D7B" w:rsidRPr="006D36EE" w:rsidRDefault="00B16D7B" w:rsidP="00011EDA">
            <w:pPr>
              <w:spacing w:after="0"/>
              <w:ind w:left="0" w:firstLine="0"/>
              <w:jc w:val="center"/>
              <w:rPr>
                <w:szCs w:val="24"/>
              </w:rPr>
            </w:pPr>
            <w:r w:rsidRPr="006D36EE">
              <w:rPr>
                <w:rFonts w:eastAsia="Arial"/>
                <w:szCs w:val="24"/>
              </w:rPr>
              <w:t>570</w:t>
            </w:r>
          </w:p>
        </w:tc>
        <w:tc>
          <w:tcPr>
            <w:tcW w:w="2880" w:type="dxa"/>
            <w:tcBorders>
              <w:top w:val="single" w:sz="10" w:space="0" w:color="000000"/>
              <w:left w:val="single" w:sz="6" w:space="0" w:color="000000"/>
              <w:bottom w:val="single" w:sz="10" w:space="0" w:color="000000"/>
              <w:right w:val="single" w:sz="10" w:space="0" w:color="000000"/>
            </w:tcBorders>
            <w:vAlign w:val="center"/>
          </w:tcPr>
          <w:p w14:paraId="51E88ADB" w14:textId="77777777" w:rsidR="00B16D7B" w:rsidRPr="006D36EE" w:rsidRDefault="00B16D7B" w:rsidP="00011EDA">
            <w:pPr>
              <w:spacing w:after="0"/>
              <w:ind w:left="4" w:firstLine="0"/>
              <w:jc w:val="center"/>
              <w:rPr>
                <w:szCs w:val="24"/>
              </w:rPr>
            </w:pPr>
            <w:r w:rsidRPr="006D36EE">
              <w:rPr>
                <w:rFonts w:eastAsia="Arial"/>
                <w:szCs w:val="24"/>
              </w:rPr>
              <w:t>523 TA Grant #1</w:t>
            </w:r>
          </w:p>
        </w:tc>
      </w:tr>
      <w:tr w:rsidR="00B16D7B" w:rsidRPr="006D36EE" w14:paraId="59F35FFE" w14:textId="77777777" w:rsidTr="00B16D7B">
        <w:trPr>
          <w:trHeight w:val="250"/>
        </w:trPr>
        <w:tc>
          <w:tcPr>
            <w:tcW w:w="1517" w:type="dxa"/>
            <w:tcBorders>
              <w:top w:val="single" w:sz="10" w:space="0" w:color="000000"/>
              <w:left w:val="single" w:sz="10" w:space="0" w:color="000000"/>
              <w:bottom w:val="single" w:sz="10" w:space="0" w:color="000000"/>
              <w:right w:val="single" w:sz="6" w:space="0" w:color="000000"/>
            </w:tcBorders>
            <w:vAlign w:val="center"/>
          </w:tcPr>
          <w:p w14:paraId="34BC9D0A" w14:textId="77777777" w:rsidR="00B16D7B" w:rsidRPr="006D36EE" w:rsidRDefault="00B16D7B" w:rsidP="00011EDA">
            <w:pPr>
              <w:spacing w:after="0"/>
              <w:ind w:left="0" w:firstLine="0"/>
              <w:jc w:val="center"/>
              <w:rPr>
                <w:szCs w:val="24"/>
              </w:rPr>
            </w:pPr>
            <w:r w:rsidRPr="006D36EE">
              <w:rPr>
                <w:rFonts w:eastAsia="Arial"/>
                <w:szCs w:val="24"/>
              </w:rPr>
              <w:t>580</w:t>
            </w:r>
          </w:p>
        </w:tc>
        <w:tc>
          <w:tcPr>
            <w:tcW w:w="2880" w:type="dxa"/>
            <w:tcBorders>
              <w:top w:val="single" w:sz="10" w:space="0" w:color="000000"/>
              <w:left w:val="single" w:sz="6" w:space="0" w:color="000000"/>
              <w:bottom w:val="single" w:sz="10" w:space="0" w:color="000000"/>
              <w:right w:val="single" w:sz="10" w:space="0" w:color="000000"/>
            </w:tcBorders>
            <w:vAlign w:val="center"/>
          </w:tcPr>
          <w:p w14:paraId="42E157D5" w14:textId="77777777" w:rsidR="00B16D7B" w:rsidRPr="006D36EE" w:rsidRDefault="00B16D7B" w:rsidP="00011EDA">
            <w:pPr>
              <w:spacing w:after="0"/>
              <w:ind w:left="4" w:firstLine="0"/>
              <w:jc w:val="center"/>
              <w:rPr>
                <w:szCs w:val="24"/>
              </w:rPr>
            </w:pPr>
            <w:r w:rsidRPr="006D36EE">
              <w:rPr>
                <w:rFonts w:eastAsia="Arial"/>
                <w:szCs w:val="24"/>
              </w:rPr>
              <w:t>Weatherization</w:t>
            </w:r>
          </w:p>
        </w:tc>
      </w:tr>
      <w:tr w:rsidR="00B16D7B" w:rsidRPr="006D36EE" w14:paraId="1F5CEC17" w14:textId="77777777" w:rsidTr="00B16D7B">
        <w:trPr>
          <w:trHeight w:val="250"/>
        </w:trPr>
        <w:tc>
          <w:tcPr>
            <w:tcW w:w="1517" w:type="dxa"/>
            <w:tcBorders>
              <w:top w:val="single" w:sz="10" w:space="0" w:color="000000"/>
              <w:left w:val="single" w:sz="10" w:space="0" w:color="000000"/>
              <w:bottom w:val="single" w:sz="10" w:space="0" w:color="000000"/>
              <w:right w:val="single" w:sz="6" w:space="0" w:color="000000"/>
            </w:tcBorders>
            <w:vAlign w:val="center"/>
          </w:tcPr>
          <w:p w14:paraId="68B67667" w14:textId="77777777" w:rsidR="00B16D7B" w:rsidRPr="006D36EE" w:rsidRDefault="00B16D7B" w:rsidP="00011EDA">
            <w:pPr>
              <w:spacing w:after="0"/>
              <w:ind w:left="0" w:firstLine="0"/>
              <w:jc w:val="center"/>
              <w:rPr>
                <w:szCs w:val="24"/>
              </w:rPr>
            </w:pPr>
            <w:r w:rsidRPr="006D36EE">
              <w:rPr>
                <w:rFonts w:eastAsia="Arial"/>
                <w:szCs w:val="24"/>
              </w:rPr>
              <w:t>590</w:t>
            </w:r>
          </w:p>
        </w:tc>
        <w:tc>
          <w:tcPr>
            <w:tcW w:w="2880" w:type="dxa"/>
            <w:tcBorders>
              <w:top w:val="single" w:sz="10" w:space="0" w:color="000000"/>
              <w:left w:val="single" w:sz="6" w:space="0" w:color="000000"/>
              <w:bottom w:val="single" w:sz="10" w:space="0" w:color="000000"/>
              <w:right w:val="single" w:sz="10" w:space="0" w:color="000000"/>
            </w:tcBorders>
            <w:vAlign w:val="center"/>
          </w:tcPr>
          <w:p w14:paraId="3AE9332C" w14:textId="77777777" w:rsidR="00B16D7B" w:rsidRPr="006D36EE" w:rsidRDefault="00B16D7B" w:rsidP="00011EDA">
            <w:pPr>
              <w:spacing w:after="0"/>
              <w:ind w:left="4" w:firstLine="0"/>
              <w:jc w:val="center"/>
              <w:rPr>
                <w:szCs w:val="24"/>
              </w:rPr>
            </w:pPr>
            <w:r w:rsidRPr="006D36EE">
              <w:rPr>
                <w:rFonts w:eastAsia="Arial"/>
                <w:szCs w:val="24"/>
              </w:rPr>
              <w:t>HOME Admin</w:t>
            </w:r>
          </w:p>
        </w:tc>
      </w:tr>
      <w:tr w:rsidR="00B16D7B" w:rsidRPr="006D36EE" w14:paraId="5E9EAD40" w14:textId="77777777" w:rsidTr="00B16D7B">
        <w:trPr>
          <w:trHeight w:val="250"/>
        </w:trPr>
        <w:tc>
          <w:tcPr>
            <w:tcW w:w="1517" w:type="dxa"/>
            <w:tcBorders>
              <w:top w:val="single" w:sz="10" w:space="0" w:color="000000"/>
              <w:left w:val="single" w:sz="10" w:space="0" w:color="000000"/>
              <w:bottom w:val="single" w:sz="10" w:space="0" w:color="000000"/>
              <w:right w:val="single" w:sz="6" w:space="0" w:color="000000"/>
            </w:tcBorders>
            <w:vAlign w:val="center"/>
          </w:tcPr>
          <w:p w14:paraId="4AD9DE4F" w14:textId="77777777" w:rsidR="00B16D7B" w:rsidRPr="006D36EE" w:rsidRDefault="00B16D7B" w:rsidP="00011EDA">
            <w:pPr>
              <w:spacing w:after="0"/>
              <w:ind w:left="0" w:firstLine="0"/>
              <w:jc w:val="center"/>
              <w:rPr>
                <w:szCs w:val="24"/>
              </w:rPr>
            </w:pPr>
            <w:r w:rsidRPr="006D36EE">
              <w:rPr>
                <w:rFonts w:eastAsia="Arial"/>
                <w:szCs w:val="24"/>
              </w:rPr>
              <w:t>600</w:t>
            </w:r>
          </w:p>
        </w:tc>
        <w:tc>
          <w:tcPr>
            <w:tcW w:w="2880" w:type="dxa"/>
            <w:tcBorders>
              <w:top w:val="single" w:sz="10" w:space="0" w:color="000000"/>
              <w:left w:val="single" w:sz="6" w:space="0" w:color="000000"/>
              <w:bottom w:val="single" w:sz="10" w:space="0" w:color="000000"/>
              <w:right w:val="single" w:sz="10" w:space="0" w:color="000000"/>
            </w:tcBorders>
            <w:vAlign w:val="center"/>
          </w:tcPr>
          <w:p w14:paraId="23326022" w14:textId="77777777" w:rsidR="00B16D7B" w:rsidRPr="006D36EE" w:rsidRDefault="00B16D7B" w:rsidP="00011EDA">
            <w:pPr>
              <w:spacing w:after="0"/>
              <w:ind w:left="4" w:firstLine="0"/>
              <w:jc w:val="center"/>
              <w:rPr>
                <w:szCs w:val="24"/>
              </w:rPr>
            </w:pPr>
            <w:r w:rsidRPr="006D36EE">
              <w:rPr>
                <w:rFonts w:eastAsia="Arial"/>
                <w:szCs w:val="24"/>
              </w:rPr>
              <w:t>Bank of America Grant</w:t>
            </w:r>
          </w:p>
        </w:tc>
      </w:tr>
    </w:tbl>
    <w:p w14:paraId="0869533C" w14:textId="77777777" w:rsidR="00B16D7B" w:rsidRDefault="00B16D7B" w:rsidP="00070867">
      <w:pPr>
        <w:spacing w:after="0"/>
        <w:ind w:left="16" w:right="902" w:hanging="16"/>
        <w:jc w:val="left"/>
        <w:rPr>
          <w:szCs w:val="24"/>
        </w:rPr>
      </w:pPr>
    </w:p>
    <w:p w14:paraId="4BAAD640" w14:textId="77777777" w:rsidR="00B16D7B" w:rsidRDefault="00B16D7B" w:rsidP="00070867">
      <w:pPr>
        <w:spacing w:after="0"/>
        <w:ind w:left="16" w:right="902" w:hanging="16"/>
        <w:jc w:val="left"/>
        <w:rPr>
          <w:rFonts w:eastAsia="Arial"/>
          <w:szCs w:val="24"/>
        </w:rPr>
      </w:pPr>
    </w:p>
    <w:p w14:paraId="73EA2A97" w14:textId="77777777" w:rsidR="00B16D7B" w:rsidRDefault="00B16D7B" w:rsidP="00070867">
      <w:pPr>
        <w:spacing w:after="0"/>
        <w:ind w:left="16" w:right="902" w:hanging="16"/>
        <w:jc w:val="left"/>
        <w:rPr>
          <w:rFonts w:eastAsia="Arial"/>
          <w:szCs w:val="24"/>
        </w:rPr>
      </w:pPr>
    </w:p>
    <w:p w14:paraId="7970DEC9" w14:textId="77777777" w:rsidR="00B16D7B" w:rsidRDefault="00B16D7B" w:rsidP="00070867">
      <w:pPr>
        <w:spacing w:after="0"/>
        <w:ind w:left="16" w:right="902" w:hanging="16"/>
        <w:jc w:val="left"/>
        <w:rPr>
          <w:rFonts w:eastAsia="Arial"/>
          <w:szCs w:val="24"/>
        </w:rPr>
      </w:pPr>
    </w:p>
    <w:p w14:paraId="7A1FAFA4" w14:textId="77777777" w:rsidR="00B16D7B" w:rsidRDefault="00B16D7B" w:rsidP="00070867">
      <w:pPr>
        <w:spacing w:after="0"/>
        <w:ind w:left="16" w:right="902" w:hanging="16"/>
        <w:jc w:val="left"/>
        <w:rPr>
          <w:rFonts w:eastAsia="Arial"/>
          <w:szCs w:val="24"/>
        </w:rPr>
      </w:pPr>
    </w:p>
    <w:p w14:paraId="2CA212B3" w14:textId="77777777" w:rsidR="00B16D7B" w:rsidRDefault="00B16D7B" w:rsidP="00070867">
      <w:pPr>
        <w:spacing w:after="0"/>
        <w:ind w:left="16" w:right="902" w:hanging="16"/>
        <w:jc w:val="left"/>
        <w:rPr>
          <w:rFonts w:eastAsia="Arial"/>
          <w:szCs w:val="24"/>
        </w:rPr>
      </w:pPr>
    </w:p>
    <w:p w14:paraId="60B43B10" w14:textId="77777777" w:rsidR="00B16D7B" w:rsidRDefault="00B16D7B" w:rsidP="00070867">
      <w:pPr>
        <w:spacing w:after="0"/>
        <w:ind w:left="16" w:right="902" w:hanging="16"/>
        <w:jc w:val="left"/>
        <w:rPr>
          <w:rFonts w:eastAsia="Arial"/>
          <w:szCs w:val="24"/>
        </w:rPr>
      </w:pPr>
    </w:p>
    <w:p w14:paraId="7D4AAD13" w14:textId="77777777" w:rsidR="00B16D7B" w:rsidRPr="007C5E26" w:rsidRDefault="00B16D7B" w:rsidP="00070867">
      <w:pPr>
        <w:spacing w:after="0"/>
        <w:ind w:left="16" w:right="902" w:hanging="16"/>
        <w:jc w:val="left"/>
        <w:rPr>
          <w:szCs w:val="24"/>
          <w:u w:val="single"/>
        </w:rPr>
      </w:pPr>
      <w:r w:rsidRPr="006D36EE">
        <w:rPr>
          <w:rFonts w:eastAsia="Arial"/>
          <w:szCs w:val="24"/>
        </w:rPr>
        <w:t>Deductions</w:t>
      </w:r>
      <w:r w:rsidR="007C5E26">
        <w:rPr>
          <w:rFonts w:eastAsia="Arial"/>
          <w:szCs w:val="24"/>
        </w:rPr>
        <w:tab/>
      </w:r>
      <w:r w:rsidR="007C5E26">
        <w:rPr>
          <w:rFonts w:eastAsia="Arial"/>
          <w:szCs w:val="24"/>
        </w:rPr>
        <w:tab/>
      </w:r>
      <w:r w:rsidR="007C5E26">
        <w:rPr>
          <w:rFonts w:eastAsia="Arial"/>
          <w:szCs w:val="24"/>
        </w:rPr>
        <w:tab/>
      </w:r>
      <w:r w:rsidR="007C5E26">
        <w:rPr>
          <w:rFonts w:eastAsia="Arial"/>
          <w:szCs w:val="24"/>
        </w:rPr>
        <w:tab/>
      </w:r>
      <w:r w:rsidR="007C5E26">
        <w:rPr>
          <w:rFonts w:eastAsia="Arial"/>
          <w:szCs w:val="24"/>
          <w:u w:val="single"/>
        </w:rPr>
        <w:t>$</w:t>
      </w:r>
      <w:r w:rsidR="007C5E26">
        <w:rPr>
          <w:rFonts w:eastAsia="Arial"/>
          <w:szCs w:val="24"/>
          <w:u w:val="single"/>
        </w:rPr>
        <w:tab/>
      </w:r>
      <w:r w:rsidR="007C5E26">
        <w:rPr>
          <w:rFonts w:eastAsia="Arial"/>
          <w:szCs w:val="24"/>
          <w:u w:val="single"/>
        </w:rPr>
        <w:tab/>
      </w:r>
    </w:p>
    <w:p w14:paraId="34DEB10F" w14:textId="77777777" w:rsidR="00B16D7B" w:rsidRPr="007C5E26" w:rsidRDefault="00B16D7B" w:rsidP="00070867">
      <w:pPr>
        <w:spacing w:after="0"/>
        <w:ind w:left="16" w:right="2604" w:hanging="16"/>
        <w:jc w:val="left"/>
        <w:rPr>
          <w:rFonts w:eastAsia="Arial"/>
          <w:szCs w:val="24"/>
        </w:rPr>
      </w:pPr>
      <w:r w:rsidRPr="006D36EE">
        <w:rPr>
          <w:rFonts w:eastAsia="Arial"/>
          <w:szCs w:val="24"/>
        </w:rPr>
        <w:t>Social Security</w:t>
      </w:r>
      <w:r w:rsidR="007C5E26">
        <w:rPr>
          <w:rFonts w:eastAsia="Arial"/>
          <w:szCs w:val="24"/>
        </w:rPr>
        <w:tab/>
      </w:r>
      <w:r w:rsidR="007C5E26">
        <w:rPr>
          <w:rFonts w:eastAsia="Arial"/>
          <w:szCs w:val="24"/>
        </w:rPr>
        <w:tab/>
      </w:r>
      <w:r w:rsidR="007C5E26">
        <w:rPr>
          <w:rFonts w:eastAsia="Arial"/>
          <w:szCs w:val="24"/>
        </w:rPr>
        <w:tab/>
      </w:r>
      <w:r w:rsidR="007C5E26">
        <w:rPr>
          <w:rFonts w:eastAsia="Arial"/>
          <w:szCs w:val="24"/>
          <w:u w:val="single"/>
        </w:rPr>
        <w:t>$</w:t>
      </w:r>
      <w:r w:rsidR="007C5E26">
        <w:rPr>
          <w:rFonts w:eastAsia="Arial"/>
          <w:szCs w:val="24"/>
          <w:u w:val="single"/>
        </w:rPr>
        <w:tab/>
      </w:r>
      <w:r w:rsidR="007C5E26">
        <w:rPr>
          <w:rFonts w:eastAsia="Arial"/>
          <w:szCs w:val="24"/>
          <w:u w:val="single"/>
        </w:rPr>
        <w:tab/>
      </w:r>
    </w:p>
    <w:p w14:paraId="5E3B495D" w14:textId="77777777" w:rsidR="00B16D7B" w:rsidRPr="007C5E26" w:rsidRDefault="00B16D7B" w:rsidP="00070867">
      <w:pPr>
        <w:spacing w:after="0"/>
        <w:ind w:right="2604"/>
        <w:jc w:val="left"/>
        <w:rPr>
          <w:szCs w:val="24"/>
          <w:u w:val="single"/>
        </w:rPr>
      </w:pPr>
      <w:r w:rsidRPr="006D36EE">
        <w:rPr>
          <w:rFonts w:eastAsia="Arial"/>
          <w:szCs w:val="24"/>
        </w:rPr>
        <w:t>Medicare</w:t>
      </w:r>
      <w:r w:rsidR="007C5E26">
        <w:rPr>
          <w:rFonts w:eastAsia="Arial"/>
          <w:szCs w:val="24"/>
        </w:rPr>
        <w:tab/>
      </w:r>
      <w:r w:rsidR="007C5E26">
        <w:rPr>
          <w:rFonts w:eastAsia="Arial"/>
          <w:szCs w:val="24"/>
        </w:rPr>
        <w:tab/>
      </w:r>
      <w:r w:rsidR="007C5E26">
        <w:rPr>
          <w:rFonts w:eastAsia="Arial"/>
          <w:szCs w:val="24"/>
        </w:rPr>
        <w:tab/>
      </w:r>
      <w:r w:rsidR="007C5E26">
        <w:rPr>
          <w:rFonts w:eastAsia="Arial"/>
          <w:szCs w:val="24"/>
        </w:rPr>
        <w:tab/>
      </w:r>
      <w:r w:rsidR="007C5E26">
        <w:rPr>
          <w:rFonts w:eastAsia="Arial"/>
          <w:szCs w:val="24"/>
          <w:u w:val="single"/>
        </w:rPr>
        <w:t>$</w:t>
      </w:r>
      <w:r w:rsidR="007C5E26">
        <w:rPr>
          <w:rFonts w:eastAsia="Arial"/>
          <w:szCs w:val="24"/>
          <w:u w:val="single"/>
        </w:rPr>
        <w:tab/>
      </w:r>
      <w:r w:rsidR="007C5E26">
        <w:rPr>
          <w:rFonts w:eastAsia="Arial"/>
          <w:szCs w:val="24"/>
          <w:u w:val="single"/>
        </w:rPr>
        <w:tab/>
      </w:r>
    </w:p>
    <w:p w14:paraId="237A687A" w14:textId="77777777" w:rsidR="00B16D7B" w:rsidRPr="007C5E26" w:rsidRDefault="00B16D7B" w:rsidP="00070867">
      <w:pPr>
        <w:spacing w:after="0"/>
        <w:ind w:right="2604"/>
        <w:jc w:val="left"/>
        <w:rPr>
          <w:szCs w:val="24"/>
          <w:u w:val="single"/>
        </w:rPr>
      </w:pPr>
      <w:r w:rsidRPr="006D36EE">
        <w:rPr>
          <w:rFonts w:eastAsia="Arial"/>
          <w:szCs w:val="24"/>
        </w:rPr>
        <w:t>Federal withholding</w:t>
      </w:r>
      <w:r w:rsidR="007C5E26">
        <w:rPr>
          <w:rFonts w:eastAsia="Arial"/>
          <w:szCs w:val="24"/>
        </w:rPr>
        <w:tab/>
      </w:r>
      <w:r w:rsidR="007C5E26">
        <w:rPr>
          <w:rFonts w:eastAsia="Arial"/>
          <w:szCs w:val="24"/>
        </w:rPr>
        <w:tab/>
      </w:r>
      <w:r w:rsidR="007C5E26">
        <w:rPr>
          <w:rFonts w:eastAsia="Arial"/>
          <w:szCs w:val="24"/>
        </w:rPr>
        <w:tab/>
      </w:r>
      <w:r w:rsidR="007C5E26">
        <w:rPr>
          <w:rFonts w:eastAsia="Arial"/>
          <w:szCs w:val="24"/>
          <w:u w:val="single"/>
        </w:rPr>
        <w:t>$</w:t>
      </w:r>
      <w:r w:rsidR="007C5E26">
        <w:rPr>
          <w:rFonts w:eastAsia="Arial"/>
          <w:szCs w:val="24"/>
          <w:u w:val="single"/>
        </w:rPr>
        <w:tab/>
      </w:r>
      <w:r w:rsidR="007C5E26">
        <w:rPr>
          <w:rFonts w:eastAsia="Arial"/>
          <w:szCs w:val="24"/>
          <w:u w:val="single"/>
        </w:rPr>
        <w:tab/>
      </w:r>
    </w:p>
    <w:p w14:paraId="2A06D52E" w14:textId="77777777" w:rsidR="00B16D7B" w:rsidRDefault="00B16D7B" w:rsidP="00070867">
      <w:pPr>
        <w:spacing w:after="0"/>
        <w:jc w:val="left"/>
        <w:rPr>
          <w:rFonts w:eastAsia="Arial"/>
          <w:szCs w:val="24"/>
        </w:rPr>
      </w:pPr>
      <w:r w:rsidRPr="006D36EE">
        <w:rPr>
          <w:rFonts w:eastAsia="Arial"/>
          <w:szCs w:val="24"/>
        </w:rPr>
        <w:t>State withholding</w:t>
      </w:r>
      <w:r w:rsidR="007C5E26">
        <w:rPr>
          <w:rFonts w:eastAsia="Arial"/>
          <w:szCs w:val="24"/>
        </w:rPr>
        <w:tab/>
      </w:r>
      <w:r w:rsidR="007C5E26">
        <w:rPr>
          <w:rFonts w:eastAsia="Arial"/>
          <w:szCs w:val="24"/>
        </w:rPr>
        <w:tab/>
      </w:r>
      <w:r w:rsidR="007C5E26">
        <w:rPr>
          <w:rFonts w:eastAsia="Arial"/>
          <w:szCs w:val="24"/>
        </w:rPr>
        <w:tab/>
      </w:r>
      <w:r w:rsidR="007C5E26">
        <w:rPr>
          <w:rFonts w:eastAsia="Arial"/>
          <w:szCs w:val="24"/>
          <w:u w:val="single"/>
        </w:rPr>
        <w:t>$</w:t>
      </w:r>
      <w:r w:rsidR="007C5E26">
        <w:rPr>
          <w:rFonts w:eastAsia="Arial"/>
          <w:szCs w:val="24"/>
          <w:u w:val="single"/>
        </w:rPr>
        <w:tab/>
      </w:r>
      <w:r w:rsidR="007C5E26">
        <w:rPr>
          <w:rFonts w:eastAsia="Arial"/>
          <w:szCs w:val="24"/>
          <w:u w:val="single"/>
        </w:rPr>
        <w:tab/>
      </w:r>
      <w:r>
        <w:rPr>
          <w:rFonts w:eastAsia="Arial"/>
          <w:szCs w:val="24"/>
        </w:rPr>
        <w:tab/>
      </w:r>
      <w:r>
        <w:rPr>
          <w:rFonts w:eastAsia="Arial"/>
          <w:szCs w:val="24"/>
        </w:rPr>
        <w:tab/>
      </w:r>
      <w:r>
        <w:rPr>
          <w:rFonts w:eastAsia="Arial"/>
          <w:szCs w:val="24"/>
        </w:rPr>
        <w:tab/>
      </w:r>
      <w:r w:rsidRPr="006D36EE">
        <w:rPr>
          <w:rFonts w:eastAsia="Arial"/>
          <w:szCs w:val="24"/>
        </w:rPr>
        <w:t xml:space="preserve"> </w:t>
      </w:r>
    </w:p>
    <w:p w14:paraId="632D1CC7" w14:textId="77777777" w:rsidR="00B16D7B" w:rsidRPr="007C5E26" w:rsidRDefault="00B16D7B" w:rsidP="00070867">
      <w:pPr>
        <w:spacing w:after="0"/>
        <w:jc w:val="left"/>
        <w:rPr>
          <w:rFonts w:eastAsia="Arial"/>
          <w:szCs w:val="24"/>
        </w:rPr>
      </w:pPr>
      <w:r w:rsidRPr="006D36EE">
        <w:rPr>
          <w:rFonts w:eastAsia="Arial"/>
          <w:szCs w:val="24"/>
        </w:rPr>
        <w:t>Total Deductions</w:t>
      </w:r>
      <w:r w:rsidR="007C5E26">
        <w:rPr>
          <w:rFonts w:eastAsia="Arial"/>
          <w:szCs w:val="24"/>
        </w:rPr>
        <w:tab/>
      </w:r>
      <w:r w:rsidR="007C5E26">
        <w:rPr>
          <w:rFonts w:eastAsia="Arial"/>
          <w:szCs w:val="24"/>
        </w:rPr>
        <w:tab/>
      </w:r>
      <w:r w:rsidR="007C5E26">
        <w:rPr>
          <w:rFonts w:eastAsia="Arial"/>
          <w:szCs w:val="24"/>
        </w:rPr>
        <w:tab/>
      </w:r>
      <w:r w:rsidR="007C5E26">
        <w:rPr>
          <w:rFonts w:eastAsia="Arial"/>
          <w:szCs w:val="24"/>
          <w:u w:val="single"/>
        </w:rPr>
        <w:t>$</w:t>
      </w:r>
      <w:r w:rsidR="007C5E26">
        <w:rPr>
          <w:rFonts w:eastAsia="Arial"/>
          <w:szCs w:val="24"/>
          <w:u w:val="single"/>
        </w:rPr>
        <w:tab/>
      </w:r>
      <w:r w:rsidR="007C5E26">
        <w:rPr>
          <w:rFonts w:eastAsia="Arial"/>
          <w:szCs w:val="24"/>
          <w:u w:val="single"/>
        </w:rPr>
        <w:tab/>
      </w:r>
      <w:r w:rsidR="007C5E26">
        <w:rPr>
          <w:rFonts w:eastAsia="Arial"/>
          <w:szCs w:val="24"/>
        </w:rPr>
        <w:tab/>
      </w:r>
      <w:r w:rsidR="007C5E26">
        <w:rPr>
          <w:rFonts w:eastAsia="Arial"/>
          <w:szCs w:val="24"/>
        </w:rPr>
        <w:tab/>
        <w:t>Date of Check:</w:t>
      </w:r>
      <w:r w:rsidR="007C5E26">
        <w:rPr>
          <w:rFonts w:eastAsia="Arial"/>
          <w:szCs w:val="24"/>
        </w:rPr>
        <w:tab/>
      </w:r>
      <w:r w:rsidR="007C5E26">
        <w:rPr>
          <w:rFonts w:eastAsia="Arial"/>
          <w:szCs w:val="24"/>
          <w:u w:val="single"/>
        </w:rPr>
        <w:tab/>
      </w:r>
      <w:r w:rsidR="007C5E26">
        <w:rPr>
          <w:rFonts w:eastAsia="Arial"/>
          <w:szCs w:val="24"/>
          <w:u w:val="single"/>
        </w:rPr>
        <w:tab/>
      </w:r>
    </w:p>
    <w:p w14:paraId="54B5DAAE" w14:textId="77777777" w:rsidR="00B16D7B" w:rsidRDefault="007C5E26" w:rsidP="00070867">
      <w:pPr>
        <w:spacing w:after="0"/>
        <w:ind w:left="16" w:firstLine="704"/>
        <w:jc w:val="left"/>
        <w:rPr>
          <w:rFonts w:eastAsia="Arial"/>
          <w:szCs w:val="24"/>
        </w:rPr>
      </w:pPr>
      <w:r>
        <w:rPr>
          <w:rFonts w:eastAsia="Arial"/>
          <w:szCs w:val="24"/>
        </w:rPr>
        <w:tab/>
      </w:r>
      <w:r>
        <w:rPr>
          <w:rFonts w:eastAsia="Arial"/>
          <w:szCs w:val="24"/>
        </w:rPr>
        <w:tab/>
      </w:r>
      <w:r>
        <w:rPr>
          <w:rFonts w:eastAsia="Arial"/>
          <w:szCs w:val="24"/>
        </w:rPr>
        <w:tab/>
      </w:r>
      <w:r>
        <w:rPr>
          <w:rFonts w:eastAsia="Arial"/>
          <w:szCs w:val="24"/>
        </w:rPr>
        <w:tab/>
      </w:r>
      <w:r>
        <w:rPr>
          <w:rFonts w:eastAsia="Arial"/>
          <w:szCs w:val="24"/>
        </w:rPr>
        <w:tab/>
      </w:r>
      <w:r>
        <w:rPr>
          <w:rFonts w:eastAsia="Arial"/>
          <w:szCs w:val="24"/>
        </w:rPr>
        <w:tab/>
      </w:r>
      <w:r>
        <w:rPr>
          <w:rFonts w:eastAsia="Arial"/>
          <w:szCs w:val="24"/>
        </w:rPr>
        <w:tab/>
      </w:r>
      <w:r>
        <w:rPr>
          <w:rFonts w:eastAsia="Arial"/>
          <w:szCs w:val="24"/>
        </w:rPr>
        <w:tab/>
        <w:t>Check #:</w:t>
      </w:r>
      <w:r>
        <w:rPr>
          <w:rFonts w:eastAsia="Arial"/>
          <w:szCs w:val="24"/>
        </w:rPr>
        <w:tab/>
      </w:r>
      <w:r>
        <w:rPr>
          <w:rFonts w:eastAsia="Arial"/>
          <w:szCs w:val="24"/>
        </w:rPr>
        <w:tab/>
      </w:r>
      <w:r>
        <w:rPr>
          <w:rFonts w:eastAsia="Arial"/>
          <w:szCs w:val="24"/>
          <w:u w:val="single"/>
        </w:rPr>
        <w:tab/>
      </w:r>
      <w:r>
        <w:rPr>
          <w:rFonts w:eastAsia="Arial"/>
          <w:szCs w:val="24"/>
          <w:u w:val="single"/>
        </w:rPr>
        <w:tab/>
      </w:r>
    </w:p>
    <w:p w14:paraId="5F931DA0" w14:textId="77777777" w:rsidR="00B16D7B" w:rsidRPr="007C5E26" w:rsidRDefault="00D90798" w:rsidP="00070867">
      <w:pPr>
        <w:spacing w:after="0"/>
        <w:jc w:val="left"/>
        <w:rPr>
          <w:rFonts w:eastAsia="Arial"/>
          <w:szCs w:val="24"/>
        </w:rPr>
      </w:pPr>
      <w:r w:rsidRPr="006D36EE">
        <w:rPr>
          <w:rFonts w:eastAsia="Arial"/>
          <w:szCs w:val="24"/>
        </w:rPr>
        <w:t>GROSS WAGES</w:t>
      </w:r>
      <w:r w:rsidR="007C5E26">
        <w:rPr>
          <w:rFonts w:eastAsia="Arial"/>
          <w:szCs w:val="24"/>
        </w:rPr>
        <w:tab/>
      </w:r>
      <w:r w:rsidR="007C5E26">
        <w:rPr>
          <w:rFonts w:eastAsia="Arial"/>
          <w:szCs w:val="24"/>
        </w:rPr>
        <w:tab/>
      </w:r>
      <w:r w:rsidR="007C5E26">
        <w:rPr>
          <w:rFonts w:eastAsia="Arial"/>
          <w:szCs w:val="24"/>
        </w:rPr>
        <w:tab/>
      </w:r>
      <w:r w:rsidR="007C5E26">
        <w:rPr>
          <w:rFonts w:eastAsia="Arial"/>
          <w:szCs w:val="24"/>
          <w:u w:val="single"/>
        </w:rPr>
        <w:t>$</w:t>
      </w:r>
      <w:r w:rsidR="007C5E26">
        <w:rPr>
          <w:rFonts w:eastAsia="Arial"/>
          <w:szCs w:val="24"/>
          <w:u w:val="single"/>
        </w:rPr>
        <w:tab/>
      </w:r>
      <w:r w:rsidR="007C5E26">
        <w:rPr>
          <w:rFonts w:eastAsia="Arial"/>
          <w:szCs w:val="24"/>
          <w:u w:val="single"/>
        </w:rPr>
        <w:tab/>
      </w:r>
      <w:r w:rsidR="007C5E26">
        <w:rPr>
          <w:rFonts w:eastAsia="Arial"/>
          <w:szCs w:val="24"/>
        </w:rPr>
        <w:tab/>
      </w:r>
      <w:r w:rsidR="007C5E26">
        <w:rPr>
          <w:rFonts w:eastAsia="Arial"/>
          <w:szCs w:val="24"/>
        </w:rPr>
        <w:tab/>
        <w:t>Amount of Check:</w:t>
      </w:r>
      <w:r w:rsidR="007C5E26">
        <w:rPr>
          <w:rFonts w:eastAsia="Arial"/>
          <w:szCs w:val="24"/>
        </w:rPr>
        <w:tab/>
      </w:r>
      <w:r w:rsidR="007C5E26">
        <w:rPr>
          <w:rFonts w:eastAsia="Arial"/>
          <w:szCs w:val="24"/>
          <w:u w:val="single"/>
        </w:rPr>
        <w:tab/>
      </w:r>
      <w:r w:rsidR="007C5E26">
        <w:rPr>
          <w:rFonts w:eastAsia="Arial"/>
          <w:szCs w:val="24"/>
          <w:u w:val="single"/>
        </w:rPr>
        <w:tab/>
      </w:r>
    </w:p>
    <w:p w14:paraId="29E469DA" w14:textId="77777777" w:rsidR="00290052" w:rsidRPr="007C5E26" w:rsidRDefault="00D90798" w:rsidP="00070867">
      <w:pPr>
        <w:spacing w:after="0"/>
        <w:ind w:right="2604"/>
        <w:jc w:val="left"/>
        <w:rPr>
          <w:szCs w:val="24"/>
          <w:u w:val="single"/>
        </w:rPr>
      </w:pPr>
      <w:r w:rsidRPr="006D36EE">
        <w:rPr>
          <w:rFonts w:eastAsia="Arial"/>
          <w:szCs w:val="24"/>
        </w:rPr>
        <w:t>LESS TOTAL DEDUCTIONS</w:t>
      </w:r>
      <w:r w:rsidR="007C5E26">
        <w:rPr>
          <w:rFonts w:eastAsia="Arial"/>
          <w:szCs w:val="24"/>
        </w:rPr>
        <w:tab/>
      </w:r>
      <w:r w:rsidR="007C5E26">
        <w:rPr>
          <w:rFonts w:eastAsia="Arial"/>
          <w:szCs w:val="24"/>
          <w:u w:val="single"/>
        </w:rPr>
        <w:t>$</w:t>
      </w:r>
      <w:r w:rsidR="007C5E26">
        <w:rPr>
          <w:rFonts w:eastAsia="Arial"/>
          <w:szCs w:val="24"/>
          <w:u w:val="single"/>
        </w:rPr>
        <w:tab/>
      </w:r>
      <w:r w:rsidR="007C5E26">
        <w:rPr>
          <w:rFonts w:eastAsia="Arial"/>
          <w:szCs w:val="24"/>
          <w:u w:val="single"/>
        </w:rPr>
        <w:tab/>
      </w:r>
    </w:p>
    <w:p w14:paraId="3ABDAB29" w14:textId="77777777" w:rsidR="00290052" w:rsidRPr="007C5E26" w:rsidRDefault="00D90798" w:rsidP="00070867">
      <w:pPr>
        <w:spacing w:after="0"/>
        <w:ind w:right="2604"/>
        <w:jc w:val="left"/>
        <w:rPr>
          <w:szCs w:val="24"/>
          <w:u w:val="single"/>
        </w:rPr>
      </w:pPr>
      <w:r w:rsidRPr="006D36EE">
        <w:rPr>
          <w:rFonts w:eastAsia="Arial"/>
          <w:b/>
          <w:szCs w:val="24"/>
        </w:rPr>
        <w:t>NET PAY</w:t>
      </w:r>
      <w:r w:rsidR="007C5E26">
        <w:rPr>
          <w:rFonts w:eastAsia="Arial"/>
          <w:b/>
          <w:szCs w:val="24"/>
        </w:rPr>
        <w:tab/>
      </w:r>
      <w:r w:rsidR="007C5E26">
        <w:rPr>
          <w:rFonts w:eastAsia="Arial"/>
          <w:b/>
          <w:szCs w:val="24"/>
        </w:rPr>
        <w:tab/>
      </w:r>
      <w:r w:rsidR="007C5E26">
        <w:rPr>
          <w:rFonts w:eastAsia="Arial"/>
          <w:b/>
          <w:szCs w:val="24"/>
        </w:rPr>
        <w:tab/>
      </w:r>
      <w:r w:rsidR="007C5E26">
        <w:rPr>
          <w:rFonts w:eastAsia="Arial"/>
          <w:b/>
          <w:szCs w:val="24"/>
        </w:rPr>
        <w:tab/>
      </w:r>
      <w:r w:rsidR="007C5E26">
        <w:rPr>
          <w:rFonts w:eastAsia="Arial"/>
          <w:b/>
          <w:szCs w:val="24"/>
          <w:u w:val="single"/>
        </w:rPr>
        <w:t>$</w:t>
      </w:r>
      <w:r w:rsidR="007C5E26">
        <w:rPr>
          <w:rFonts w:eastAsia="Arial"/>
          <w:b/>
          <w:szCs w:val="24"/>
          <w:u w:val="single"/>
        </w:rPr>
        <w:tab/>
      </w:r>
      <w:r w:rsidR="007C5E26">
        <w:rPr>
          <w:rFonts w:eastAsia="Arial"/>
          <w:b/>
          <w:szCs w:val="24"/>
          <w:u w:val="single"/>
        </w:rPr>
        <w:tab/>
      </w:r>
    </w:p>
    <w:p w14:paraId="195C0B01" w14:textId="77777777" w:rsidR="00B16D7B" w:rsidRDefault="00B16D7B" w:rsidP="00070867">
      <w:pPr>
        <w:spacing w:after="0"/>
        <w:ind w:left="16" w:right="183"/>
        <w:jc w:val="left"/>
        <w:rPr>
          <w:rFonts w:eastAsia="Arial"/>
          <w:szCs w:val="24"/>
        </w:rPr>
      </w:pPr>
    </w:p>
    <w:p w14:paraId="7B1EE74C" w14:textId="77777777" w:rsidR="00290052" w:rsidRPr="00B16D7B" w:rsidRDefault="00D90798" w:rsidP="00070867">
      <w:pPr>
        <w:spacing w:after="0"/>
        <w:jc w:val="left"/>
        <w:rPr>
          <w:szCs w:val="24"/>
          <w:u w:val="single"/>
        </w:rPr>
      </w:pPr>
      <w:r w:rsidRPr="006D36EE">
        <w:rPr>
          <w:rFonts w:eastAsia="Arial"/>
          <w:szCs w:val="24"/>
        </w:rPr>
        <w:t>Employee's signature</w:t>
      </w:r>
      <w:r w:rsidR="00B16D7B">
        <w:rPr>
          <w:rFonts w:eastAsia="Arial"/>
          <w:szCs w:val="24"/>
        </w:rPr>
        <w:t>:</w:t>
      </w:r>
      <w:r w:rsidR="00B16D7B">
        <w:rPr>
          <w:rFonts w:eastAsia="Arial"/>
          <w:szCs w:val="24"/>
          <w:u w:val="single"/>
        </w:rPr>
        <w:tab/>
      </w:r>
      <w:r w:rsidR="00B16D7B">
        <w:rPr>
          <w:rFonts w:eastAsia="Arial"/>
          <w:szCs w:val="24"/>
          <w:u w:val="single"/>
        </w:rPr>
        <w:tab/>
      </w:r>
      <w:r w:rsidR="00B16D7B">
        <w:rPr>
          <w:rFonts w:eastAsia="Arial"/>
          <w:szCs w:val="24"/>
          <w:u w:val="single"/>
        </w:rPr>
        <w:tab/>
      </w:r>
      <w:r w:rsidR="00B16D7B">
        <w:rPr>
          <w:rFonts w:eastAsia="Arial"/>
          <w:szCs w:val="24"/>
          <w:u w:val="single"/>
        </w:rPr>
        <w:tab/>
      </w:r>
      <w:r w:rsidR="00B16D7B">
        <w:rPr>
          <w:rFonts w:eastAsia="Arial"/>
          <w:szCs w:val="24"/>
          <w:u w:val="single"/>
        </w:rPr>
        <w:tab/>
      </w:r>
      <w:r w:rsidR="00B16D7B">
        <w:rPr>
          <w:rFonts w:eastAsia="Arial"/>
          <w:szCs w:val="24"/>
          <w:u w:val="single"/>
        </w:rPr>
        <w:tab/>
      </w:r>
      <w:r w:rsidR="00B16D7B">
        <w:rPr>
          <w:rFonts w:eastAsia="Arial"/>
          <w:szCs w:val="24"/>
          <w:u w:val="single"/>
        </w:rPr>
        <w:tab/>
      </w:r>
      <w:r w:rsidR="00B16D7B">
        <w:rPr>
          <w:rFonts w:eastAsia="Arial"/>
          <w:szCs w:val="24"/>
          <w:u w:val="single"/>
        </w:rPr>
        <w:tab/>
      </w:r>
      <w:r w:rsidR="00B16D7B">
        <w:rPr>
          <w:rFonts w:eastAsia="Arial"/>
          <w:szCs w:val="24"/>
          <w:u w:val="single"/>
        </w:rPr>
        <w:tab/>
      </w:r>
      <w:r w:rsidR="00B16D7B">
        <w:rPr>
          <w:rFonts w:eastAsia="Arial"/>
          <w:szCs w:val="24"/>
        </w:rPr>
        <w:t>Date:</w:t>
      </w:r>
      <w:r w:rsidR="00B16D7B">
        <w:rPr>
          <w:rFonts w:eastAsia="Arial"/>
          <w:szCs w:val="24"/>
          <w:u w:val="single"/>
        </w:rPr>
        <w:tab/>
      </w:r>
      <w:r w:rsidR="00B16D7B">
        <w:rPr>
          <w:rFonts w:eastAsia="Arial"/>
          <w:szCs w:val="24"/>
          <w:u w:val="single"/>
        </w:rPr>
        <w:tab/>
      </w:r>
      <w:r w:rsidR="007C5E26">
        <w:rPr>
          <w:rFonts w:eastAsia="Arial"/>
          <w:szCs w:val="24"/>
          <w:u w:val="single"/>
        </w:rPr>
        <w:tab/>
      </w:r>
    </w:p>
    <w:p w14:paraId="6B9C48D1" w14:textId="77777777" w:rsidR="00B16D7B" w:rsidRDefault="00B16D7B" w:rsidP="00070867">
      <w:pPr>
        <w:spacing w:after="0"/>
        <w:ind w:right="118"/>
        <w:jc w:val="left"/>
        <w:rPr>
          <w:rFonts w:eastAsia="Arial"/>
          <w:szCs w:val="24"/>
        </w:rPr>
      </w:pPr>
    </w:p>
    <w:p w14:paraId="65A25DA7" w14:textId="77777777" w:rsidR="00F437A2" w:rsidRDefault="00D90798" w:rsidP="00070867">
      <w:pPr>
        <w:spacing w:after="0"/>
        <w:jc w:val="left"/>
        <w:rPr>
          <w:rFonts w:eastAsia="Arial"/>
          <w:szCs w:val="24"/>
          <w:u w:val="single"/>
        </w:rPr>
        <w:sectPr w:rsidR="00F437A2" w:rsidSect="00D46A82">
          <w:pgSz w:w="12240" w:h="15840"/>
          <w:pgMar w:top="1440" w:right="1080" w:bottom="1440" w:left="1080" w:header="763" w:footer="696" w:gutter="0"/>
          <w:cols w:space="720"/>
          <w:titlePg/>
        </w:sectPr>
      </w:pPr>
      <w:r w:rsidRPr="006D36EE">
        <w:rPr>
          <w:rFonts w:eastAsia="Arial"/>
          <w:szCs w:val="24"/>
        </w:rPr>
        <w:t>Supervisor's signature</w:t>
      </w:r>
      <w:r w:rsidR="00B16D7B">
        <w:rPr>
          <w:rFonts w:eastAsia="Arial"/>
          <w:szCs w:val="24"/>
        </w:rPr>
        <w:t>:</w:t>
      </w:r>
      <w:r w:rsidR="007C5E26">
        <w:rPr>
          <w:rFonts w:eastAsia="Arial"/>
          <w:szCs w:val="24"/>
          <w:u w:val="single"/>
        </w:rPr>
        <w:tab/>
      </w:r>
      <w:r w:rsidR="007C5E26">
        <w:rPr>
          <w:rFonts w:eastAsia="Arial"/>
          <w:szCs w:val="24"/>
          <w:u w:val="single"/>
        </w:rPr>
        <w:tab/>
      </w:r>
      <w:r w:rsidR="007C5E26">
        <w:rPr>
          <w:rFonts w:eastAsia="Arial"/>
          <w:szCs w:val="24"/>
          <w:u w:val="single"/>
        </w:rPr>
        <w:tab/>
      </w:r>
      <w:r w:rsidR="007C5E26">
        <w:rPr>
          <w:rFonts w:eastAsia="Arial"/>
          <w:szCs w:val="24"/>
          <w:u w:val="single"/>
        </w:rPr>
        <w:tab/>
      </w:r>
      <w:r w:rsidR="007C5E26">
        <w:rPr>
          <w:rFonts w:eastAsia="Arial"/>
          <w:szCs w:val="24"/>
          <w:u w:val="single"/>
        </w:rPr>
        <w:tab/>
      </w:r>
      <w:r w:rsidR="007C5E26">
        <w:rPr>
          <w:rFonts w:eastAsia="Arial"/>
          <w:szCs w:val="24"/>
          <w:u w:val="single"/>
        </w:rPr>
        <w:tab/>
      </w:r>
      <w:r w:rsidR="007C5E26">
        <w:rPr>
          <w:rFonts w:eastAsia="Arial"/>
          <w:szCs w:val="24"/>
          <w:u w:val="single"/>
        </w:rPr>
        <w:tab/>
      </w:r>
      <w:r w:rsidR="007C5E26">
        <w:rPr>
          <w:rFonts w:eastAsia="Arial"/>
          <w:szCs w:val="24"/>
          <w:u w:val="single"/>
        </w:rPr>
        <w:tab/>
      </w:r>
      <w:r w:rsidR="007C5E26">
        <w:rPr>
          <w:rFonts w:eastAsia="Arial"/>
          <w:szCs w:val="24"/>
        </w:rPr>
        <w:t>Date:</w:t>
      </w:r>
      <w:r w:rsidR="007C5E26">
        <w:rPr>
          <w:rFonts w:eastAsia="Arial"/>
          <w:szCs w:val="24"/>
          <w:u w:val="single"/>
        </w:rPr>
        <w:tab/>
      </w:r>
      <w:r w:rsidR="007C5E26">
        <w:rPr>
          <w:rFonts w:eastAsia="Arial"/>
          <w:szCs w:val="24"/>
          <w:u w:val="single"/>
        </w:rPr>
        <w:tab/>
      </w:r>
      <w:r w:rsidR="007C5E26">
        <w:rPr>
          <w:rFonts w:eastAsia="Arial"/>
          <w:szCs w:val="24"/>
          <w:u w:val="single"/>
        </w:rPr>
        <w:tab/>
      </w:r>
    </w:p>
    <w:p w14:paraId="20EFC6E2" w14:textId="77777777" w:rsidR="00290052" w:rsidRPr="006D36EE" w:rsidRDefault="007F6450" w:rsidP="007E326C">
      <w:pPr>
        <w:pStyle w:val="Appendix"/>
      </w:pPr>
      <w:bookmarkStart w:id="241" w:name="_Toc126058962"/>
      <w:r w:rsidRPr="00D72038">
        <w:lastRenderedPageBreak/>
        <w:t>Appendix 1</w:t>
      </w:r>
      <w:r>
        <w:t>5</w:t>
      </w:r>
      <w:r w:rsidR="007E326C">
        <w:t>-Tax Calendar</w:t>
      </w:r>
      <w:bookmarkEnd w:id="241"/>
      <w:r w:rsidR="00D90798" w:rsidRPr="006D36EE">
        <w:t xml:space="preserve"> </w:t>
      </w:r>
    </w:p>
    <w:p w14:paraId="29AD7F34" w14:textId="77777777" w:rsidR="00290052" w:rsidRPr="00011EDA" w:rsidRDefault="00D90798" w:rsidP="00705188">
      <w:pPr>
        <w:spacing w:before="240" w:after="240"/>
        <w:ind w:left="14" w:hanging="14"/>
        <w:jc w:val="center"/>
        <w:rPr>
          <w:b/>
        </w:rPr>
      </w:pPr>
      <w:bookmarkStart w:id="242" w:name="_Toc535924110"/>
      <w:bookmarkStart w:id="243" w:name="_Toc536111743"/>
      <w:r w:rsidRPr="00011EDA">
        <w:rPr>
          <w:b/>
        </w:rPr>
        <w:t>TAX CALENDAR</w:t>
      </w:r>
      <w:bookmarkEnd w:id="242"/>
      <w:bookmarkEnd w:id="243"/>
    </w:p>
    <w:p w14:paraId="7FF5C315" w14:textId="77777777" w:rsidR="00415EEB" w:rsidRDefault="00000000" w:rsidP="00070867">
      <w:pPr>
        <w:spacing w:after="0"/>
        <w:jc w:val="left"/>
        <w:rPr>
          <w:szCs w:val="24"/>
        </w:rPr>
      </w:pPr>
      <w:hyperlink r:id="rId95" w:history="1">
        <w:r w:rsidR="007F6450" w:rsidRPr="003D5C23">
          <w:rPr>
            <w:rStyle w:val="Hyperlink"/>
            <w:szCs w:val="24"/>
          </w:rPr>
          <w:t>https://www.irs.gov/businesses/small-businesses-self-employed/irs-tax-calendar-for-businesses-and-self-employed</w:t>
        </w:r>
      </w:hyperlink>
    </w:p>
    <w:p w14:paraId="1249EAA0" w14:textId="77777777" w:rsidR="007F6450" w:rsidRPr="006D36EE" w:rsidRDefault="007F6450" w:rsidP="00070867">
      <w:pPr>
        <w:spacing w:after="0"/>
        <w:jc w:val="left"/>
        <w:rPr>
          <w:szCs w:val="24"/>
        </w:rPr>
      </w:pPr>
    </w:p>
    <w:p w14:paraId="38BAC87A" w14:textId="77777777" w:rsidR="00290052" w:rsidRPr="006D36EE" w:rsidRDefault="00D90798" w:rsidP="009B5A56">
      <w:pPr>
        <w:spacing w:after="0"/>
        <w:ind w:left="0" w:right="288" w:firstLine="0"/>
        <w:rPr>
          <w:szCs w:val="24"/>
        </w:rPr>
      </w:pPr>
      <w:r w:rsidRPr="006D36EE">
        <w:rPr>
          <w:b/>
          <w:szCs w:val="24"/>
        </w:rPr>
        <w:t xml:space="preserve"> </w:t>
      </w:r>
    </w:p>
    <w:p w14:paraId="70A9CDAE" w14:textId="77777777" w:rsidR="00290052" w:rsidRPr="006D36EE" w:rsidRDefault="00D90798" w:rsidP="009B5A56">
      <w:pPr>
        <w:spacing w:after="0"/>
        <w:ind w:left="0"/>
        <w:rPr>
          <w:szCs w:val="24"/>
        </w:rPr>
      </w:pPr>
      <w:r w:rsidRPr="006D36EE">
        <w:rPr>
          <w:szCs w:val="24"/>
        </w:rPr>
        <w:t xml:space="preserve">If any date shown falls on a Saturday, Sunday, or legal holiday use the next regular workday. </w:t>
      </w:r>
    </w:p>
    <w:p w14:paraId="3D44727D" w14:textId="77777777" w:rsidR="00290052" w:rsidRPr="006D36EE" w:rsidRDefault="00D90798" w:rsidP="009B5A56">
      <w:pPr>
        <w:spacing w:after="0"/>
        <w:ind w:left="0" w:firstLine="0"/>
        <w:rPr>
          <w:szCs w:val="24"/>
        </w:rPr>
      </w:pPr>
      <w:r w:rsidRPr="006D36EE">
        <w:rPr>
          <w:szCs w:val="24"/>
        </w:rPr>
        <w:t xml:space="preserve"> </w:t>
      </w:r>
    </w:p>
    <w:p w14:paraId="05E8FD01" w14:textId="77777777" w:rsidR="00290052" w:rsidRPr="006D36EE" w:rsidRDefault="00D90798" w:rsidP="009B5A56">
      <w:pPr>
        <w:spacing w:after="0"/>
        <w:ind w:left="0"/>
        <w:rPr>
          <w:szCs w:val="24"/>
        </w:rPr>
      </w:pPr>
      <w:r w:rsidRPr="006D36EE">
        <w:rPr>
          <w:b/>
          <w:szCs w:val="24"/>
        </w:rPr>
        <w:t xml:space="preserve">BY JANUARY 31 or WHEN EMPLOYMENT ENDS: </w:t>
      </w:r>
    </w:p>
    <w:p w14:paraId="563ECFCD" w14:textId="77777777" w:rsidR="008734DD" w:rsidRDefault="00D90798" w:rsidP="009B5A56">
      <w:pPr>
        <w:tabs>
          <w:tab w:val="center" w:pos="720"/>
          <w:tab w:val="center" w:pos="4977"/>
        </w:tabs>
        <w:spacing w:after="0"/>
        <w:ind w:left="0" w:firstLine="0"/>
        <w:rPr>
          <w:rFonts w:eastAsia="Calibri"/>
          <w:szCs w:val="24"/>
        </w:rPr>
      </w:pPr>
      <w:r w:rsidRPr="006D36EE">
        <w:rPr>
          <w:rFonts w:eastAsia="Calibri"/>
          <w:szCs w:val="24"/>
        </w:rPr>
        <w:tab/>
      </w:r>
    </w:p>
    <w:p w14:paraId="42B6CD67" w14:textId="77777777" w:rsidR="00290052" w:rsidRPr="006D36EE" w:rsidRDefault="00D90798" w:rsidP="009B5A56">
      <w:pPr>
        <w:tabs>
          <w:tab w:val="center" w:pos="720"/>
          <w:tab w:val="center" w:pos="4977"/>
        </w:tabs>
        <w:spacing w:after="0"/>
        <w:ind w:left="0" w:firstLine="0"/>
        <w:rPr>
          <w:szCs w:val="24"/>
        </w:rPr>
      </w:pPr>
      <w:r w:rsidRPr="006D36EE">
        <w:rPr>
          <w:szCs w:val="24"/>
        </w:rPr>
        <w:t xml:space="preserve">Give each employee a completed </w:t>
      </w:r>
      <w:r w:rsidRPr="006D36EE">
        <w:rPr>
          <w:b/>
          <w:szCs w:val="24"/>
        </w:rPr>
        <w:t xml:space="preserve">Form W-2, Wage and Tax Statement. </w:t>
      </w:r>
    </w:p>
    <w:p w14:paraId="79F2D1C4" w14:textId="77777777" w:rsidR="00290052" w:rsidRPr="006D36EE" w:rsidRDefault="00290052" w:rsidP="009B5A56">
      <w:pPr>
        <w:spacing w:after="0"/>
        <w:ind w:left="0" w:firstLine="0"/>
        <w:rPr>
          <w:szCs w:val="24"/>
        </w:rPr>
      </w:pPr>
    </w:p>
    <w:p w14:paraId="736634E0" w14:textId="77777777" w:rsidR="00290052" w:rsidRPr="006D36EE" w:rsidRDefault="00D90798" w:rsidP="009B5A56">
      <w:pPr>
        <w:spacing w:after="0"/>
        <w:ind w:left="0"/>
        <w:rPr>
          <w:szCs w:val="24"/>
        </w:rPr>
      </w:pPr>
      <w:r w:rsidRPr="006D36EE">
        <w:rPr>
          <w:b/>
          <w:szCs w:val="24"/>
        </w:rPr>
        <w:t xml:space="preserve">BY FEBRUARY 15: </w:t>
      </w:r>
    </w:p>
    <w:p w14:paraId="33076C23" w14:textId="77777777" w:rsidR="008734DD" w:rsidRDefault="008734DD" w:rsidP="009B5A56">
      <w:pPr>
        <w:spacing w:after="0"/>
        <w:ind w:left="0"/>
        <w:rPr>
          <w:szCs w:val="24"/>
        </w:rPr>
      </w:pPr>
    </w:p>
    <w:p w14:paraId="3ECC50CF" w14:textId="77777777" w:rsidR="00290052" w:rsidRPr="006D36EE" w:rsidRDefault="00D90798" w:rsidP="009B5A56">
      <w:pPr>
        <w:spacing w:after="0"/>
        <w:ind w:left="0"/>
        <w:rPr>
          <w:szCs w:val="24"/>
        </w:rPr>
      </w:pPr>
      <w:r w:rsidRPr="006D36EE">
        <w:rPr>
          <w:szCs w:val="24"/>
        </w:rPr>
        <w:t xml:space="preserve">Ask for a new </w:t>
      </w:r>
      <w:r w:rsidRPr="006D36EE">
        <w:rPr>
          <w:b/>
          <w:szCs w:val="24"/>
        </w:rPr>
        <w:t>Form W-4, Employee’s Withholding Allowance Certificate</w:t>
      </w:r>
      <w:r w:rsidRPr="006D36EE">
        <w:rPr>
          <w:szCs w:val="24"/>
        </w:rPr>
        <w:t xml:space="preserve">, from each employee who claimed total exemption from withholding during the prior year. </w:t>
      </w:r>
    </w:p>
    <w:p w14:paraId="3F44E3B9" w14:textId="77777777" w:rsidR="00290052" w:rsidRPr="006D36EE" w:rsidRDefault="00D90798" w:rsidP="009B5A56">
      <w:pPr>
        <w:spacing w:after="0"/>
        <w:ind w:left="0" w:firstLine="0"/>
        <w:rPr>
          <w:szCs w:val="24"/>
        </w:rPr>
      </w:pPr>
      <w:r w:rsidRPr="006D36EE">
        <w:rPr>
          <w:szCs w:val="24"/>
        </w:rPr>
        <w:t xml:space="preserve"> </w:t>
      </w:r>
    </w:p>
    <w:p w14:paraId="50E117D5" w14:textId="77777777" w:rsidR="00290052" w:rsidRPr="006D36EE" w:rsidRDefault="00D90798" w:rsidP="009B5A56">
      <w:pPr>
        <w:spacing w:after="0"/>
        <w:ind w:left="0"/>
        <w:rPr>
          <w:szCs w:val="24"/>
        </w:rPr>
      </w:pPr>
      <w:r w:rsidRPr="006D36EE">
        <w:rPr>
          <w:b/>
          <w:szCs w:val="24"/>
        </w:rPr>
        <w:t xml:space="preserve">BY FEBRUARY 28: </w:t>
      </w:r>
    </w:p>
    <w:p w14:paraId="665C283C" w14:textId="77777777" w:rsidR="008734DD" w:rsidRDefault="008734DD" w:rsidP="009B5A56">
      <w:pPr>
        <w:spacing w:after="0"/>
        <w:ind w:left="0"/>
        <w:rPr>
          <w:szCs w:val="24"/>
        </w:rPr>
      </w:pPr>
    </w:p>
    <w:p w14:paraId="7880682D" w14:textId="77777777" w:rsidR="00290052" w:rsidRPr="006D36EE" w:rsidRDefault="00D90798" w:rsidP="009B5A56">
      <w:pPr>
        <w:spacing w:after="0"/>
        <w:ind w:left="0"/>
        <w:rPr>
          <w:szCs w:val="24"/>
        </w:rPr>
      </w:pPr>
      <w:r w:rsidRPr="006D36EE">
        <w:rPr>
          <w:szCs w:val="24"/>
        </w:rPr>
        <w:t xml:space="preserve">Income Tax Withholding – File </w:t>
      </w:r>
      <w:r w:rsidRPr="006D36EE">
        <w:rPr>
          <w:b/>
          <w:szCs w:val="24"/>
        </w:rPr>
        <w:t>Form W-3, Transmittal of Income and Tax Statements</w:t>
      </w:r>
      <w:r w:rsidRPr="006D36EE">
        <w:rPr>
          <w:szCs w:val="24"/>
        </w:rPr>
        <w:t xml:space="preserve">, with the Social Security Administration and include Copy A of all </w:t>
      </w:r>
      <w:r w:rsidRPr="006D36EE">
        <w:rPr>
          <w:b/>
          <w:szCs w:val="24"/>
        </w:rPr>
        <w:t>Forms W-2</w:t>
      </w:r>
      <w:r w:rsidRPr="006D36EE">
        <w:rPr>
          <w:szCs w:val="24"/>
        </w:rPr>
        <w:t xml:space="preserve"> you gave employees or recipients for the year before. </w:t>
      </w:r>
    </w:p>
    <w:p w14:paraId="71297324" w14:textId="77777777" w:rsidR="00290052" w:rsidRPr="006D36EE" w:rsidRDefault="00D90798" w:rsidP="009B5A56">
      <w:pPr>
        <w:spacing w:after="0"/>
        <w:ind w:left="0" w:firstLine="0"/>
        <w:rPr>
          <w:szCs w:val="24"/>
        </w:rPr>
      </w:pPr>
      <w:r w:rsidRPr="006D36EE">
        <w:rPr>
          <w:szCs w:val="24"/>
        </w:rPr>
        <w:t xml:space="preserve"> </w:t>
      </w:r>
    </w:p>
    <w:p w14:paraId="5E332263" w14:textId="77777777" w:rsidR="00290052" w:rsidRPr="006D36EE" w:rsidRDefault="00D90798" w:rsidP="009B5A56">
      <w:pPr>
        <w:spacing w:after="0"/>
        <w:ind w:left="0"/>
        <w:rPr>
          <w:szCs w:val="24"/>
        </w:rPr>
      </w:pPr>
      <w:r w:rsidRPr="006D36EE">
        <w:rPr>
          <w:b/>
          <w:szCs w:val="24"/>
        </w:rPr>
        <w:t xml:space="preserve">BY APRIL 30, JULY 31, OCTOBER 31, AND JANUARY 31: </w:t>
      </w:r>
    </w:p>
    <w:p w14:paraId="6ABB28F9" w14:textId="77777777" w:rsidR="008734DD" w:rsidRDefault="008734DD" w:rsidP="009B5A56">
      <w:pPr>
        <w:spacing w:after="0"/>
        <w:ind w:left="0"/>
        <w:rPr>
          <w:b/>
          <w:szCs w:val="24"/>
        </w:rPr>
      </w:pPr>
    </w:p>
    <w:p w14:paraId="291FBFB6" w14:textId="77777777" w:rsidR="00290052" w:rsidRPr="006D36EE" w:rsidRDefault="00D90798" w:rsidP="009B5A56">
      <w:pPr>
        <w:spacing w:after="0"/>
        <w:ind w:left="0"/>
        <w:rPr>
          <w:szCs w:val="24"/>
        </w:rPr>
      </w:pPr>
      <w:r w:rsidRPr="006D36EE">
        <w:rPr>
          <w:b/>
          <w:szCs w:val="24"/>
        </w:rPr>
        <w:t xml:space="preserve">File Form 941, Employer’s Quarterly Federal Tax Return, </w:t>
      </w:r>
      <w:r w:rsidRPr="006D36EE">
        <w:rPr>
          <w:szCs w:val="24"/>
        </w:rPr>
        <w:t>or</w:t>
      </w:r>
      <w:r w:rsidRPr="006D36EE">
        <w:rPr>
          <w:b/>
          <w:szCs w:val="24"/>
        </w:rPr>
        <w:t xml:space="preserve"> Form 941E, Quarterly Return on Withheld Federal Income Tax</w:t>
      </w:r>
      <w:r w:rsidRPr="006D36EE">
        <w:rPr>
          <w:szCs w:val="24"/>
        </w:rPr>
        <w:t>, and pay any undeposited income and Social Security Taxes</w:t>
      </w:r>
      <w:r w:rsidR="00070867">
        <w:rPr>
          <w:szCs w:val="24"/>
        </w:rPr>
        <w:t xml:space="preserve">. </w:t>
      </w:r>
      <w:r w:rsidRPr="006D36EE">
        <w:rPr>
          <w:szCs w:val="24"/>
        </w:rPr>
        <w:t>If you deposited all the taxes when due, you have 10 more days to file the return</w:t>
      </w:r>
      <w:r w:rsidR="00070867">
        <w:rPr>
          <w:szCs w:val="24"/>
        </w:rPr>
        <w:t xml:space="preserve">. </w:t>
      </w:r>
      <w:r w:rsidRPr="006D36EE">
        <w:rPr>
          <w:szCs w:val="24"/>
        </w:rPr>
        <w:t xml:space="preserve">Also, deposit Federal unemployment tax due if it is more than $100. </w:t>
      </w:r>
    </w:p>
    <w:p w14:paraId="420A6822" w14:textId="77777777" w:rsidR="00290052" w:rsidRPr="006D36EE" w:rsidRDefault="00D90798" w:rsidP="009B5A56">
      <w:pPr>
        <w:spacing w:after="0"/>
        <w:ind w:left="0" w:firstLine="0"/>
        <w:rPr>
          <w:szCs w:val="24"/>
        </w:rPr>
      </w:pPr>
      <w:r w:rsidRPr="006D36EE">
        <w:rPr>
          <w:szCs w:val="24"/>
        </w:rPr>
        <w:t xml:space="preserve"> </w:t>
      </w:r>
    </w:p>
    <w:p w14:paraId="2449B0FA" w14:textId="77777777" w:rsidR="00290052" w:rsidRPr="006D36EE" w:rsidRDefault="00D90798" w:rsidP="009B5A56">
      <w:pPr>
        <w:spacing w:after="0"/>
        <w:ind w:left="0"/>
        <w:rPr>
          <w:szCs w:val="24"/>
        </w:rPr>
      </w:pPr>
      <w:r w:rsidRPr="006D36EE">
        <w:rPr>
          <w:b/>
          <w:szCs w:val="24"/>
        </w:rPr>
        <w:t>BEFORE DECEMBER 1</w:t>
      </w:r>
      <w:r w:rsidRPr="006D36EE">
        <w:rPr>
          <w:szCs w:val="24"/>
        </w:rPr>
        <w:t xml:space="preserve">: </w:t>
      </w:r>
    </w:p>
    <w:p w14:paraId="3A172B61" w14:textId="77777777" w:rsidR="007F6450" w:rsidRDefault="007F6450" w:rsidP="009B5A56">
      <w:pPr>
        <w:spacing w:after="0"/>
        <w:ind w:left="0"/>
        <w:rPr>
          <w:szCs w:val="24"/>
        </w:rPr>
      </w:pPr>
    </w:p>
    <w:p w14:paraId="25E809CC" w14:textId="77777777" w:rsidR="00290052" w:rsidRPr="006D36EE" w:rsidRDefault="00D90798" w:rsidP="009B5A56">
      <w:pPr>
        <w:spacing w:after="0"/>
        <w:ind w:left="0"/>
        <w:rPr>
          <w:szCs w:val="24"/>
        </w:rPr>
      </w:pPr>
      <w:r w:rsidRPr="006D36EE">
        <w:rPr>
          <w:szCs w:val="24"/>
        </w:rPr>
        <w:t xml:space="preserve">Income Tax Withholding – Ask for a new form W-4 from each employee whose withholding allowances will change for the next year. </w:t>
      </w:r>
    </w:p>
    <w:p w14:paraId="51CC9D9E" w14:textId="77777777" w:rsidR="00290052" w:rsidRPr="006D36EE" w:rsidRDefault="00D90798" w:rsidP="009B5A56">
      <w:pPr>
        <w:spacing w:after="0"/>
        <w:ind w:left="0" w:firstLine="0"/>
        <w:rPr>
          <w:szCs w:val="24"/>
        </w:rPr>
      </w:pPr>
      <w:r w:rsidRPr="006D36EE">
        <w:rPr>
          <w:szCs w:val="24"/>
        </w:rPr>
        <w:t xml:space="preserve"> </w:t>
      </w:r>
    </w:p>
    <w:p w14:paraId="31C78D51" w14:textId="77777777" w:rsidR="00290052" w:rsidRPr="00D0314B" w:rsidRDefault="00D90798" w:rsidP="009B5A56">
      <w:pPr>
        <w:rPr>
          <w:b/>
        </w:rPr>
      </w:pPr>
      <w:r w:rsidRPr="00D0314B">
        <w:rPr>
          <w:b/>
        </w:rPr>
        <w:t>BY 15</w:t>
      </w:r>
      <w:r w:rsidRPr="00D0314B">
        <w:rPr>
          <w:b/>
          <w:vertAlign w:val="superscript"/>
        </w:rPr>
        <w:t>TH</w:t>
      </w:r>
      <w:r w:rsidRPr="00D0314B">
        <w:rPr>
          <w:b/>
        </w:rPr>
        <w:t xml:space="preserve"> DAY OF FIFTH MONTH FOLLOWING CLOSE OF ACCOUNTING</w:t>
      </w:r>
    </w:p>
    <w:p w14:paraId="4F852AE0" w14:textId="77777777" w:rsidR="00290052" w:rsidRDefault="00D90798" w:rsidP="009B5A56">
      <w:pPr>
        <w:spacing w:after="0"/>
        <w:ind w:left="0"/>
        <w:rPr>
          <w:b/>
          <w:szCs w:val="24"/>
        </w:rPr>
      </w:pPr>
      <w:r w:rsidRPr="006D36EE">
        <w:rPr>
          <w:b/>
          <w:szCs w:val="24"/>
        </w:rPr>
        <w:t xml:space="preserve">PERIOD (Fiscal Year): </w:t>
      </w:r>
    </w:p>
    <w:p w14:paraId="42CAB408" w14:textId="77777777" w:rsidR="007F6450" w:rsidRDefault="007F6450" w:rsidP="009B5A56">
      <w:pPr>
        <w:tabs>
          <w:tab w:val="center" w:pos="720"/>
          <w:tab w:val="center" w:pos="4838"/>
        </w:tabs>
        <w:spacing w:after="0"/>
        <w:ind w:left="0" w:firstLine="0"/>
        <w:rPr>
          <w:szCs w:val="24"/>
        </w:rPr>
      </w:pPr>
    </w:p>
    <w:p w14:paraId="75697CE1" w14:textId="77777777" w:rsidR="00290052" w:rsidRPr="006D36EE" w:rsidRDefault="00D90798" w:rsidP="009B5A56">
      <w:pPr>
        <w:tabs>
          <w:tab w:val="center" w:pos="720"/>
          <w:tab w:val="center" w:pos="4838"/>
        </w:tabs>
        <w:spacing w:after="0"/>
        <w:ind w:left="0" w:firstLine="0"/>
        <w:rPr>
          <w:szCs w:val="24"/>
        </w:rPr>
      </w:pPr>
      <w:r w:rsidRPr="006D36EE">
        <w:rPr>
          <w:szCs w:val="24"/>
        </w:rPr>
        <w:t xml:space="preserve"> File </w:t>
      </w:r>
      <w:r w:rsidRPr="006D36EE">
        <w:rPr>
          <w:b/>
          <w:szCs w:val="24"/>
        </w:rPr>
        <w:t xml:space="preserve">Form 990, Return of Organization Exempt </w:t>
      </w:r>
      <w:proofErr w:type="gramStart"/>
      <w:r w:rsidRPr="006D36EE">
        <w:rPr>
          <w:b/>
          <w:szCs w:val="24"/>
        </w:rPr>
        <w:t>From</w:t>
      </w:r>
      <w:proofErr w:type="gramEnd"/>
      <w:r w:rsidRPr="006D36EE">
        <w:rPr>
          <w:b/>
          <w:szCs w:val="24"/>
        </w:rPr>
        <w:t xml:space="preserve"> Income Tax. </w:t>
      </w:r>
    </w:p>
    <w:p w14:paraId="6AE8CC1B" w14:textId="77777777" w:rsidR="00D0314B" w:rsidRDefault="00D0314B" w:rsidP="009B5A56">
      <w:pPr>
        <w:spacing w:after="160" w:line="259" w:lineRule="auto"/>
        <w:ind w:left="0" w:firstLine="0"/>
        <w:rPr>
          <w:szCs w:val="24"/>
        </w:rPr>
      </w:pPr>
      <w:r>
        <w:rPr>
          <w:szCs w:val="24"/>
        </w:rPr>
        <w:br w:type="page"/>
      </w:r>
    </w:p>
    <w:p w14:paraId="7FEB181F" w14:textId="77777777" w:rsidR="00290052" w:rsidRPr="006D36EE" w:rsidRDefault="00D90798" w:rsidP="009B5A56">
      <w:pPr>
        <w:pStyle w:val="Appendix"/>
      </w:pPr>
      <w:bookmarkStart w:id="244" w:name="_Toc126058963"/>
      <w:r w:rsidRPr="008734DD">
        <w:lastRenderedPageBreak/>
        <w:t>Appendix 1</w:t>
      </w:r>
      <w:r w:rsidR="008734DD">
        <w:t>6</w:t>
      </w:r>
      <w:r w:rsidR="007E326C">
        <w:t>-Checklists for Internal Control</w:t>
      </w:r>
      <w:bookmarkEnd w:id="244"/>
      <w:r w:rsidRPr="008734DD">
        <w:t xml:space="preserve"> </w:t>
      </w:r>
    </w:p>
    <w:p w14:paraId="79096840" w14:textId="77777777" w:rsidR="00290052" w:rsidRPr="00705188" w:rsidRDefault="00D90798" w:rsidP="009B5A56">
      <w:pPr>
        <w:spacing w:before="240" w:after="240"/>
        <w:ind w:left="14" w:hanging="14"/>
        <w:jc w:val="center"/>
        <w:rPr>
          <w:b/>
        </w:rPr>
      </w:pPr>
      <w:r w:rsidRPr="00D0314B">
        <w:rPr>
          <w:b/>
        </w:rPr>
        <w:t>CHECKLISTS FOR INTERNAL CONTROL</w:t>
      </w:r>
    </w:p>
    <w:p w14:paraId="78F15D5A" w14:textId="77777777" w:rsidR="00290052" w:rsidRPr="006D36EE" w:rsidRDefault="008734DD" w:rsidP="009B5A56">
      <w:pPr>
        <w:spacing w:after="0"/>
        <w:ind w:left="0" w:firstLine="0"/>
        <w:rPr>
          <w:szCs w:val="24"/>
        </w:rPr>
      </w:pPr>
      <w:r>
        <w:rPr>
          <w:szCs w:val="24"/>
        </w:rPr>
        <w:t>T</w:t>
      </w:r>
      <w:r w:rsidR="00D90798" w:rsidRPr="006D36EE">
        <w:rPr>
          <w:szCs w:val="24"/>
        </w:rPr>
        <w:t xml:space="preserve">he following checklists for internal control are provided as a suggested guide for </w:t>
      </w:r>
      <w:r w:rsidR="00882255">
        <w:rPr>
          <w:szCs w:val="24"/>
        </w:rPr>
        <w:t>b</w:t>
      </w:r>
      <w:r w:rsidR="00D90798" w:rsidRPr="006D36EE">
        <w:rPr>
          <w:szCs w:val="24"/>
        </w:rPr>
        <w:t xml:space="preserve">oards and </w:t>
      </w:r>
      <w:r w:rsidR="00882255">
        <w:rPr>
          <w:szCs w:val="24"/>
        </w:rPr>
        <w:t>e</w:t>
      </w:r>
      <w:r w:rsidR="00D90798" w:rsidRPr="006D36EE">
        <w:rPr>
          <w:szCs w:val="24"/>
        </w:rPr>
        <w:t xml:space="preserve">xecutive </w:t>
      </w:r>
      <w:r w:rsidR="00882255">
        <w:rPr>
          <w:szCs w:val="24"/>
        </w:rPr>
        <w:t>d</w:t>
      </w:r>
      <w:r w:rsidR="00D90798" w:rsidRPr="006D36EE">
        <w:rPr>
          <w:szCs w:val="24"/>
        </w:rPr>
        <w:t>irectors in assessing the adequacy of the organization’s business management capabilities</w:t>
      </w:r>
      <w:r w:rsidR="00070867">
        <w:rPr>
          <w:szCs w:val="24"/>
        </w:rPr>
        <w:t xml:space="preserve">. </w:t>
      </w:r>
      <w:r w:rsidR="00D90798" w:rsidRPr="006D36EE">
        <w:rPr>
          <w:szCs w:val="24"/>
        </w:rPr>
        <w:t>The checklists are not all-inclusive, but can serve as a source for on-going evaluation, as necessary</w:t>
      </w:r>
      <w:r w:rsidR="00070867">
        <w:rPr>
          <w:szCs w:val="24"/>
        </w:rPr>
        <w:t xml:space="preserve">. </w:t>
      </w:r>
      <w:r w:rsidR="00D90798" w:rsidRPr="006D36EE">
        <w:rPr>
          <w:szCs w:val="24"/>
        </w:rPr>
        <w:t>Some of these checklist items obviously cannot apply to very small organizations</w:t>
      </w:r>
      <w:r w:rsidR="00070867">
        <w:rPr>
          <w:szCs w:val="24"/>
        </w:rPr>
        <w:t xml:space="preserve">. </w:t>
      </w:r>
      <w:r w:rsidR="00D90798" w:rsidRPr="006D36EE">
        <w:rPr>
          <w:szCs w:val="24"/>
        </w:rPr>
        <w:t>The types of problems continually cited in audit and inspection reports indicate that greater attention should be given to the business management competence of recipient organizations</w:t>
      </w:r>
      <w:r w:rsidR="00070867">
        <w:rPr>
          <w:szCs w:val="24"/>
        </w:rPr>
        <w:t xml:space="preserve">. </w:t>
      </w:r>
      <w:r w:rsidR="00D90798" w:rsidRPr="006D36EE">
        <w:rPr>
          <w:szCs w:val="24"/>
        </w:rPr>
        <w:t>Proper internal control procedures will provide greater assurance that grant awards will be adequately managed</w:t>
      </w:r>
      <w:r w:rsidR="00070867">
        <w:rPr>
          <w:szCs w:val="24"/>
        </w:rPr>
        <w:t xml:space="preserve">. </w:t>
      </w:r>
      <w:r w:rsidR="00096C99" w:rsidRPr="006D36EE">
        <w:rPr>
          <w:szCs w:val="24"/>
        </w:rPr>
        <w:t>When using direct deposit as a method of payment, ensure internal controls are in place to ensure accuracy.</w:t>
      </w:r>
    </w:p>
    <w:p w14:paraId="5E973A82" w14:textId="77777777" w:rsidR="00290052" w:rsidRPr="006D36EE" w:rsidRDefault="00D90798" w:rsidP="009B5A56">
      <w:pPr>
        <w:spacing w:after="0"/>
        <w:ind w:left="0" w:firstLine="0"/>
        <w:rPr>
          <w:szCs w:val="24"/>
        </w:rPr>
      </w:pPr>
      <w:r w:rsidRPr="006D36EE">
        <w:rPr>
          <w:szCs w:val="24"/>
        </w:rPr>
        <w:t xml:space="preserve"> </w:t>
      </w:r>
    </w:p>
    <w:p w14:paraId="6AAC6DF5" w14:textId="77777777" w:rsidR="00290052" w:rsidRPr="008734DD" w:rsidRDefault="00D90798" w:rsidP="009B5A56">
      <w:pPr>
        <w:spacing w:after="0"/>
        <w:ind w:left="0" w:firstLine="0"/>
        <w:rPr>
          <w:b/>
          <w:szCs w:val="24"/>
        </w:rPr>
      </w:pPr>
      <w:r w:rsidRPr="008734DD">
        <w:rPr>
          <w:b/>
          <w:szCs w:val="24"/>
        </w:rPr>
        <w:t xml:space="preserve">A. PERSONNEL MANAGEMENT </w:t>
      </w:r>
    </w:p>
    <w:p w14:paraId="74033CF2" w14:textId="77777777" w:rsidR="00290052" w:rsidRPr="006D36EE" w:rsidRDefault="00290052" w:rsidP="009B5A56">
      <w:pPr>
        <w:spacing w:after="0"/>
        <w:ind w:left="0" w:firstLine="0"/>
        <w:rPr>
          <w:szCs w:val="24"/>
        </w:rPr>
      </w:pPr>
    </w:p>
    <w:p w14:paraId="3B46142A" w14:textId="77777777" w:rsidR="00290052" w:rsidRPr="006D36EE" w:rsidRDefault="00D90798" w:rsidP="009B5A56">
      <w:pPr>
        <w:numPr>
          <w:ilvl w:val="0"/>
          <w:numId w:val="15"/>
        </w:numPr>
        <w:spacing w:after="0"/>
        <w:ind w:right="15" w:hanging="365"/>
        <w:rPr>
          <w:szCs w:val="24"/>
        </w:rPr>
      </w:pPr>
      <w:r w:rsidRPr="006D36EE">
        <w:rPr>
          <w:szCs w:val="24"/>
        </w:rPr>
        <w:t xml:space="preserve">Does the position classification system: </w:t>
      </w:r>
    </w:p>
    <w:p w14:paraId="0A8059AA" w14:textId="77777777" w:rsidR="00290052" w:rsidRPr="006D36EE" w:rsidRDefault="00D90798" w:rsidP="009B5A56">
      <w:pPr>
        <w:spacing w:after="0"/>
        <w:ind w:left="0" w:firstLine="0"/>
        <w:rPr>
          <w:szCs w:val="24"/>
        </w:rPr>
      </w:pPr>
      <w:r w:rsidRPr="006D36EE">
        <w:rPr>
          <w:szCs w:val="24"/>
        </w:rPr>
        <w:t xml:space="preserve"> </w:t>
      </w:r>
    </w:p>
    <w:p w14:paraId="78FC9064" w14:textId="77777777" w:rsidR="00290052" w:rsidRPr="00431D2C" w:rsidRDefault="00D90798" w:rsidP="009B5A56">
      <w:pPr>
        <w:numPr>
          <w:ilvl w:val="1"/>
          <w:numId w:val="15"/>
        </w:numPr>
        <w:spacing w:after="120"/>
        <w:ind w:left="1800" w:right="14" w:hanging="720"/>
        <w:rPr>
          <w:szCs w:val="24"/>
        </w:rPr>
      </w:pPr>
      <w:r w:rsidRPr="006D36EE">
        <w:rPr>
          <w:szCs w:val="24"/>
        </w:rPr>
        <w:t xml:space="preserve">Differentiate between levels of responsibility and complexity of work? </w:t>
      </w:r>
    </w:p>
    <w:p w14:paraId="0C3C5108" w14:textId="77777777" w:rsidR="00290052" w:rsidRPr="006D36EE" w:rsidRDefault="00D90798" w:rsidP="009B5A56">
      <w:pPr>
        <w:numPr>
          <w:ilvl w:val="1"/>
          <w:numId w:val="15"/>
        </w:numPr>
        <w:spacing w:after="120"/>
        <w:ind w:left="1800" w:right="14" w:hanging="720"/>
        <w:rPr>
          <w:szCs w:val="24"/>
        </w:rPr>
      </w:pPr>
      <w:r w:rsidRPr="006D36EE">
        <w:rPr>
          <w:szCs w:val="24"/>
        </w:rPr>
        <w:t xml:space="preserve">Require position descriptions and job titles? </w:t>
      </w:r>
    </w:p>
    <w:p w14:paraId="00FD4766" w14:textId="77777777" w:rsidR="00290052" w:rsidRPr="006D36EE" w:rsidRDefault="00D90798" w:rsidP="009B5A56">
      <w:pPr>
        <w:numPr>
          <w:ilvl w:val="1"/>
          <w:numId w:val="15"/>
        </w:numPr>
        <w:spacing w:after="120"/>
        <w:ind w:left="1800" w:right="14" w:hanging="720"/>
        <w:rPr>
          <w:szCs w:val="24"/>
        </w:rPr>
      </w:pPr>
      <w:r w:rsidRPr="006D36EE">
        <w:rPr>
          <w:szCs w:val="24"/>
        </w:rPr>
        <w:t xml:space="preserve">Identify position requirements? </w:t>
      </w:r>
    </w:p>
    <w:p w14:paraId="0FA8BCF8" w14:textId="77777777" w:rsidR="00431D2C" w:rsidRPr="00431D2C" w:rsidRDefault="00D90798" w:rsidP="009B5A56">
      <w:pPr>
        <w:numPr>
          <w:ilvl w:val="1"/>
          <w:numId w:val="15"/>
        </w:numPr>
        <w:spacing w:after="120"/>
        <w:ind w:left="1800" w:right="14" w:hanging="720"/>
        <w:rPr>
          <w:szCs w:val="24"/>
        </w:rPr>
      </w:pPr>
      <w:r w:rsidRPr="006D36EE">
        <w:rPr>
          <w:szCs w:val="24"/>
        </w:rPr>
        <w:t xml:space="preserve">Divide duties among employees responsible for the procurement, approval, verification (pre-audit) and disbursement functions of expenditure transactions? </w:t>
      </w:r>
    </w:p>
    <w:p w14:paraId="57663050" w14:textId="77777777" w:rsidR="00290052" w:rsidRPr="00431D2C" w:rsidRDefault="00431D2C" w:rsidP="009B5A56">
      <w:pPr>
        <w:numPr>
          <w:ilvl w:val="1"/>
          <w:numId w:val="15"/>
        </w:numPr>
        <w:spacing w:after="120"/>
        <w:ind w:left="1800" w:right="14" w:hanging="720"/>
        <w:rPr>
          <w:szCs w:val="24"/>
        </w:rPr>
      </w:pPr>
      <w:r w:rsidRPr="006D36EE">
        <w:rPr>
          <w:szCs w:val="24"/>
        </w:rPr>
        <w:t xml:space="preserve">Call for periodically reviewing and updating position descriptions? </w:t>
      </w:r>
    </w:p>
    <w:p w14:paraId="06585794" w14:textId="77777777" w:rsidR="00290052" w:rsidRPr="006D36EE" w:rsidRDefault="00D90798" w:rsidP="009B5A56">
      <w:pPr>
        <w:spacing w:after="0"/>
        <w:ind w:left="0" w:firstLine="0"/>
        <w:rPr>
          <w:szCs w:val="24"/>
        </w:rPr>
      </w:pPr>
      <w:r w:rsidRPr="006D36EE">
        <w:rPr>
          <w:szCs w:val="24"/>
        </w:rPr>
        <w:t xml:space="preserve"> </w:t>
      </w:r>
    </w:p>
    <w:p w14:paraId="062470C8" w14:textId="77777777" w:rsidR="00290052" w:rsidRPr="006D36EE" w:rsidRDefault="00D90798" w:rsidP="009B5A56">
      <w:pPr>
        <w:numPr>
          <w:ilvl w:val="0"/>
          <w:numId w:val="15"/>
        </w:numPr>
        <w:spacing w:after="0"/>
        <w:ind w:right="15" w:hanging="365"/>
        <w:rPr>
          <w:szCs w:val="24"/>
        </w:rPr>
      </w:pPr>
      <w:r w:rsidRPr="006D36EE">
        <w:rPr>
          <w:szCs w:val="24"/>
        </w:rPr>
        <w:t xml:space="preserve">Does the recruitment and selection system: </w:t>
      </w:r>
    </w:p>
    <w:p w14:paraId="3F075BFC" w14:textId="77777777" w:rsidR="00290052" w:rsidRPr="006D36EE" w:rsidRDefault="00D90798" w:rsidP="009B5A56">
      <w:pPr>
        <w:spacing w:after="0"/>
        <w:ind w:left="0" w:firstLine="0"/>
        <w:rPr>
          <w:szCs w:val="24"/>
        </w:rPr>
      </w:pPr>
      <w:r w:rsidRPr="006D36EE">
        <w:rPr>
          <w:szCs w:val="24"/>
        </w:rPr>
        <w:t xml:space="preserve"> </w:t>
      </w:r>
    </w:p>
    <w:p w14:paraId="18609649" w14:textId="77777777" w:rsidR="00290052" w:rsidRPr="00431D2C" w:rsidRDefault="00D90798" w:rsidP="009B5A56">
      <w:pPr>
        <w:numPr>
          <w:ilvl w:val="1"/>
          <w:numId w:val="15"/>
        </w:numPr>
        <w:spacing w:after="0" w:line="360" w:lineRule="auto"/>
        <w:ind w:left="1800" w:right="14" w:hanging="720"/>
        <w:rPr>
          <w:szCs w:val="24"/>
        </w:rPr>
      </w:pPr>
      <w:r w:rsidRPr="006D36EE">
        <w:rPr>
          <w:szCs w:val="24"/>
        </w:rPr>
        <w:t xml:space="preserve">Establish controls to ensure consistency with the budget plan? </w:t>
      </w:r>
    </w:p>
    <w:p w14:paraId="4C7229CA" w14:textId="77777777" w:rsidR="00290052" w:rsidRPr="00431D2C" w:rsidRDefault="00D90798" w:rsidP="009B5A56">
      <w:pPr>
        <w:numPr>
          <w:ilvl w:val="1"/>
          <w:numId w:val="15"/>
        </w:numPr>
        <w:spacing w:after="0" w:line="360" w:lineRule="auto"/>
        <w:ind w:left="1800" w:right="14" w:hanging="720"/>
        <w:rPr>
          <w:szCs w:val="24"/>
        </w:rPr>
      </w:pPr>
      <w:r w:rsidRPr="006D36EE">
        <w:rPr>
          <w:szCs w:val="24"/>
        </w:rPr>
        <w:t xml:space="preserve">Establish procedures for applicant interviews, reference checks and final selection by an appropriate official? </w:t>
      </w:r>
    </w:p>
    <w:p w14:paraId="52B9F7DC" w14:textId="77777777" w:rsidR="00290052" w:rsidRPr="006D36EE" w:rsidRDefault="00D90798" w:rsidP="009B5A56">
      <w:pPr>
        <w:numPr>
          <w:ilvl w:val="1"/>
          <w:numId w:val="15"/>
        </w:numPr>
        <w:spacing w:after="0" w:line="360" w:lineRule="auto"/>
        <w:ind w:left="1800" w:right="14" w:hanging="720"/>
        <w:rPr>
          <w:szCs w:val="24"/>
        </w:rPr>
      </w:pPr>
      <w:r w:rsidRPr="006D36EE">
        <w:rPr>
          <w:szCs w:val="24"/>
        </w:rPr>
        <w:t xml:space="preserve">Evaluate the effectiveness of the compliance with Title VI of the Civil Rights Act of 1964, as amended? </w:t>
      </w:r>
    </w:p>
    <w:p w14:paraId="436685B8" w14:textId="77777777" w:rsidR="00290052" w:rsidRPr="006D36EE" w:rsidRDefault="00D90798" w:rsidP="009B5A56">
      <w:pPr>
        <w:spacing w:after="0"/>
        <w:ind w:left="0" w:firstLine="0"/>
        <w:rPr>
          <w:szCs w:val="24"/>
        </w:rPr>
      </w:pPr>
      <w:r w:rsidRPr="006D36EE">
        <w:rPr>
          <w:szCs w:val="24"/>
        </w:rPr>
        <w:t xml:space="preserve"> </w:t>
      </w:r>
    </w:p>
    <w:p w14:paraId="4F24B2AB" w14:textId="77777777" w:rsidR="00290052" w:rsidRPr="006D36EE" w:rsidRDefault="00D90798" w:rsidP="009B5A56">
      <w:pPr>
        <w:numPr>
          <w:ilvl w:val="0"/>
          <w:numId w:val="15"/>
        </w:numPr>
        <w:spacing w:after="0"/>
        <w:ind w:right="15" w:hanging="365"/>
        <w:rPr>
          <w:szCs w:val="24"/>
        </w:rPr>
      </w:pPr>
      <w:r w:rsidRPr="006D36EE">
        <w:rPr>
          <w:szCs w:val="24"/>
        </w:rPr>
        <w:t xml:space="preserve">Is the compensation determination based on analysis of: </w:t>
      </w:r>
    </w:p>
    <w:p w14:paraId="4DE72742" w14:textId="77777777" w:rsidR="00290052" w:rsidRDefault="00D90798" w:rsidP="009B5A56">
      <w:pPr>
        <w:numPr>
          <w:ilvl w:val="1"/>
          <w:numId w:val="15"/>
        </w:numPr>
        <w:spacing w:after="0" w:line="360" w:lineRule="auto"/>
        <w:ind w:left="1800" w:right="14" w:hanging="720"/>
        <w:rPr>
          <w:szCs w:val="24"/>
        </w:rPr>
      </w:pPr>
      <w:r w:rsidRPr="006D36EE">
        <w:rPr>
          <w:szCs w:val="24"/>
        </w:rPr>
        <w:t xml:space="preserve">Job Requirements? </w:t>
      </w:r>
    </w:p>
    <w:p w14:paraId="37D9E059" w14:textId="77777777" w:rsidR="00290052" w:rsidRDefault="00D90798" w:rsidP="009B5A56">
      <w:pPr>
        <w:numPr>
          <w:ilvl w:val="1"/>
          <w:numId w:val="15"/>
        </w:numPr>
        <w:spacing w:after="0" w:line="360" w:lineRule="auto"/>
        <w:ind w:left="1800" w:right="14" w:hanging="720"/>
        <w:rPr>
          <w:szCs w:val="24"/>
        </w:rPr>
      </w:pPr>
      <w:r w:rsidRPr="006D36EE">
        <w:rPr>
          <w:szCs w:val="24"/>
        </w:rPr>
        <w:t xml:space="preserve">Comparability with similar work in the local labor market? </w:t>
      </w:r>
    </w:p>
    <w:p w14:paraId="3C809A36" w14:textId="77777777" w:rsidR="00290052" w:rsidRDefault="00D90798" w:rsidP="009B5A56">
      <w:pPr>
        <w:numPr>
          <w:ilvl w:val="1"/>
          <w:numId w:val="15"/>
        </w:numPr>
        <w:spacing w:after="0" w:line="360" w:lineRule="auto"/>
        <w:ind w:left="1800" w:right="14" w:hanging="720"/>
        <w:rPr>
          <w:szCs w:val="24"/>
        </w:rPr>
      </w:pPr>
      <w:r w:rsidRPr="006D36EE">
        <w:rPr>
          <w:szCs w:val="24"/>
        </w:rPr>
        <w:t xml:space="preserve">Periodic review of pay scales? </w:t>
      </w:r>
    </w:p>
    <w:p w14:paraId="2CA8E854" w14:textId="77777777" w:rsidR="00290052" w:rsidRPr="006D36EE" w:rsidRDefault="008734DD" w:rsidP="009B5A56">
      <w:pPr>
        <w:numPr>
          <w:ilvl w:val="1"/>
          <w:numId w:val="15"/>
        </w:numPr>
        <w:spacing w:after="0" w:line="360" w:lineRule="auto"/>
        <w:ind w:left="1800" w:right="14" w:hanging="720"/>
        <w:rPr>
          <w:szCs w:val="24"/>
        </w:rPr>
      </w:pPr>
      <w:r>
        <w:rPr>
          <w:szCs w:val="24"/>
        </w:rPr>
        <w:t>Are f</w:t>
      </w:r>
      <w:r w:rsidR="00D90798" w:rsidRPr="006D36EE">
        <w:rPr>
          <w:szCs w:val="24"/>
        </w:rPr>
        <w:t>ringe benefits comparable to other similar organizations</w:t>
      </w:r>
      <w:r>
        <w:rPr>
          <w:szCs w:val="24"/>
        </w:rPr>
        <w:t>?</w:t>
      </w:r>
    </w:p>
    <w:p w14:paraId="66E5A8C4" w14:textId="77777777" w:rsidR="008734DD" w:rsidRDefault="008734DD" w:rsidP="00070867">
      <w:pPr>
        <w:spacing w:after="0"/>
        <w:ind w:left="1095" w:right="15"/>
        <w:jc w:val="left"/>
        <w:rPr>
          <w:szCs w:val="24"/>
        </w:rPr>
      </w:pPr>
    </w:p>
    <w:p w14:paraId="138867A2" w14:textId="77777777" w:rsidR="00290052" w:rsidRDefault="00D90798" w:rsidP="009B5A56">
      <w:pPr>
        <w:spacing w:after="0"/>
        <w:ind w:left="1095" w:right="15"/>
        <w:rPr>
          <w:szCs w:val="24"/>
        </w:rPr>
      </w:pPr>
      <w:r w:rsidRPr="006D36EE">
        <w:rPr>
          <w:szCs w:val="24"/>
        </w:rPr>
        <w:lastRenderedPageBreak/>
        <w:t xml:space="preserve">Does the file and records system include all official documents related to the employment of each staff member and other persons participating in grant supported activities?  (Such records should be maintained in an orderly file system, which </w:t>
      </w:r>
      <w:proofErr w:type="gramStart"/>
      <w:r w:rsidRPr="006D36EE">
        <w:rPr>
          <w:szCs w:val="24"/>
        </w:rPr>
        <w:t>is capable of providing</w:t>
      </w:r>
      <w:proofErr w:type="gramEnd"/>
      <w:r w:rsidRPr="006D36EE">
        <w:rPr>
          <w:szCs w:val="24"/>
        </w:rPr>
        <w:t xml:space="preserve"> necessary information to accountants and auditors, as well as employees</w:t>
      </w:r>
      <w:r w:rsidR="00070867">
        <w:rPr>
          <w:szCs w:val="24"/>
        </w:rPr>
        <w:t xml:space="preserve">. </w:t>
      </w:r>
      <w:r w:rsidRPr="006D36EE">
        <w:rPr>
          <w:szCs w:val="24"/>
        </w:rPr>
        <w:t xml:space="preserve">Among the documents, which would be included in these, are actions related to hiring, wages and deductions, promotions, commendations, and adverse actions.) </w:t>
      </w:r>
    </w:p>
    <w:p w14:paraId="72FC7210" w14:textId="77777777" w:rsidR="00D0314B" w:rsidRPr="006D36EE" w:rsidRDefault="00D0314B" w:rsidP="009B5A56">
      <w:pPr>
        <w:spacing w:after="0"/>
        <w:ind w:left="1095" w:right="15"/>
        <w:rPr>
          <w:szCs w:val="24"/>
        </w:rPr>
      </w:pPr>
    </w:p>
    <w:p w14:paraId="59B0C333" w14:textId="77777777" w:rsidR="00290052" w:rsidRPr="00D0314B" w:rsidRDefault="00D90798" w:rsidP="009B5A56">
      <w:pPr>
        <w:spacing w:after="0"/>
        <w:ind w:left="0" w:firstLine="0"/>
        <w:rPr>
          <w:b/>
        </w:rPr>
      </w:pPr>
      <w:r w:rsidRPr="00D0314B">
        <w:rPr>
          <w:b/>
        </w:rPr>
        <w:t xml:space="preserve">B. </w:t>
      </w:r>
      <w:r w:rsidRPr="00D0314B">
        <w:rPr>
          <w:b/>
        </w:rPr>
        <w:tab/>
        <w:t xml:space="preserve">PAYROLL </w:t>
      </w:r>
    </w:p>
    <w:p w14:paraId="6D3D713D" w14:textId="77777777" w:rsidR="00290052" w:rsidRPr="006D36EE" w:rsidRDefault="00D90798" w:rsidP="009B5A56">
      <w:pPr>
        <w:spacing w:after="0"/>
        <w:ind w:left="0" w:firstLine="0"/>
        <w:rPr>
          <w:szCs w:val="24"/>
        </w:rPr>
      </w:pPr>
      <w:r w:rsidRPr="006D36EE">
        <w:rPr>
          <w:szCs w:val="24"/>
        </w:rPr>
        <w:t xml:space="preserve"> </w:t>
      </w:r>
    </w:p>
    <w:p w14:paraId="692E18B5" w14:textId="77777777" w:rsidR="00431D2C" w:rsidRDefault="00D90798" w:rsidP="009B5A56">
      <w:pPr>
        <w:numPr>
          <w:ilvl w:val="0"/>
          <w:numId w:val="16"/>
        </w:numPr>
        <w:spacing w:after="0" w:line="360" w:lineRule="auto"/>
        <w:ind w:left="1080" w:right="14" w:hanging="360"/>
        <w:rPr>
          <w:szCs w:val="24"/>
        </w:rPr>
      </w:pPr>
      <w:r w:rsidRPr="006D36EE">
        <w:rPr>
          <w:szCs w:val="24"/>
        </w:rPr>
        <w:t xml:space="preserve">Is the payroll checked at regular intervals against the personnel records? </w:t>
      </w:r>
    </w:p>
    <w:p w14:paraId="2876D928" w14:textId="77777777" w:rsidR="00290052" w:rsidRPr="00431D2C" w:rsidRDefault="00D90798" w:rsidP="009B5A56">
      <w:pPr>
        <w:numPr>
          <w:ilvl w:val="0"/>
          <w:numId w:val="16"/>
        </w:numPr>
        <w:spacing w:after="0" w:line="360" w:lineRule="auto"/>
        <w:ind w:left="1080" w:right="14" w:hanging="360"/>
        <w:rPr>
          <w:szCs w:val="24"/>
        </w:rPr>
      </w:pPr>
      <w:r w:rsidRPr="00431D2C">
        <w:rPr>
          <w:szCs w:val="24"/>
        </w:rPr>
        <w:t xml:space="preserve">Are clerical operations involved in the preparation of payroll checks double-checked before checks are distributed? </w:t>
      </w:r>
    </w:p>
    <w:p w14:paraId="7275A19B" w14:textId="77777777" w:rsidR="00290052" w:rsidRPr="00431D2C" w:rsidRDefault="00D90798" w:rsidP="009B5A56">
      <w:pPr>
        <w:numPr>
          <w:ilvl w:val="0"/>
          <w:numId w:val="16"/>
        </w:numPr>
        <w:spacing w:after="0" w:line="360" w:lineRule="auto"/>
        <w:ind w:left="1080" w:right="14" w:hanging="360"/>
        <w:rPr>
          <w:szCs w:val="24"/>
        </w:rPr>
      </w:pPr>
      <w:r w:rsidRPr="006D36EE">
        <w:rPr>
          <w:szCs w:val="24"/>
        </w:rPr>
        <w:t xml:space="preserve">Are the functions involved in the preparation of payroll distributed among a number of employees, </w:t>
      </w:r>
      <w:proofErr w:type="gramStart"/>
      <w:r w:rsidRPr="006D36EE">
        <w:rPr>
          <w:szCs w:val="24"/>
        </w:rPr>
        <w:t>i.e.</w:t>
      </w:r>
      <w:proofErr w:type="gramEnd"/>
      <w:r w:rsidRPr="006D36EE">
        <w:rPr>
          <w:szCs w:val="24"/>
        </w:rPr>
        <w:t xml:space="preserve"> two signatories on requests for payments and checks? </w:t>
      </w:r>
    </w:p>
    <w:p w14:paraId="25C59B7D" w14:textId="77777777" w:rsidR="00290052" w:rsidRPr="00431D2C" w:rsidRDefault="00D90798" w:rsidP="009B5A56">
      <w:pPr>
        <w:numPr>
          <w:ilvl w:val="0"/>
          <w:numId w:val="16"/>
        </w:numPr>
        <w:spacing w:after="0" w:line="360" w:lineRule="auto"/>
        <w:ind w:left="1080" w:right="14" w:hanging="360"/>
        <w:rPr>
          <w:szCs w:val="24"/>
        </w:rPr>
      </w:pPr>
      <w:r w:rsidRPr="006D36EE">
        <w:rPr>
          <w:szCs w:val="24"/>
        </w:rPr>
        <w:t xml:space="preserve">Is a separate payroll bank account </w:t>
      </w:r>
      <w:proofErr w:type="gramStart"/>
      <w:r w:rsidRPr="006D36EE">
        <w:rPr>
          <w:szCs w:val="24"/>
        </w:rPr>
        <w:t>is maintained</w:t>
      </w:r>
      <w:proofErr w:type="gramEnd"/>
      <w:r w:rsidRPr="006D36EE">
        <w:rPr>
          <w:szCs w:val="24"/>
        </w:rPr>
        <w:t xml:space="preserve">, is it reconciled by an employee independent of all other payroll preparation functions? </w:t>
      </w:r>
    </w:p>
    <w:p w14:paraId="28EADEB5" w14:textId="77777777" w:rsidR="00290052" w:rsidRPr="00431D2C" w:rsidRDefault="00D90798" w:rsidP="009B5A56">
      <w:pPr>
        <w:numPr>
          <w:ilvl w:val="0"/>
          <w:numId w:val="16"/>
        </w:numPr>
        <w:spacing w:after="0" w:line="360" w:lineRule="auto"/>
        <w:ind w:left="1080" w:right="14" w:hanging="360"/>
        <w:rPr>
          <w:szCs w:val="24"/>
        </w:rPr>
      </w:pPr>
      <w:r w:rsidRPr="006D36EE">
        <w:rPr>
          <w:szCs w:val="24"/>
        </w:rPr>
        <w:t xml:space="preserve">Does the procedure followed in reconciling the payroll bank account include the checking of names on payroll checks? </w:t>
      </w:r>
    </w:p>
    <w:p w14:paraId="556E867E" w14:textId="77777777" w:rsidR="00290052" w:rsidRPr="00431D2C" w:rsidRDefault="00D90798" w:rsidP="009B5A56">
      <w:pPr>
        <w:numPr>
          <w:ilvl w:val="0"/>
          <w:numId w:val="16"/>
        </w:numPr>
        <w:spacing w:after="0" w:line="360" w:lineRule="auto"/>
        <w:ind w:left="1080" w:right="14" w:hanging="360"/>
        <w:rPr>
          <w:szCs w:val="24"/>
        </w:rPr>
      </w:pPr>
      <w:r w:rsidRPr="006D36EE">
        <w:rPr>
          <w:szCs w:val="24"/>
        </w:rPr>
        <w:t xml:space="preserve">Are payroll checks distributed by someone other than </w:t>
      </w:r>
      <w:proofErr w:type="gramStart"/>
      <w:r w:rsidRPr="006D36EE">
        <w:rPr>
          <w:szCs w:val="24"/>
        </w:rPr>
        <w:t>person</w:t>
      </w:r>
      <w:proofErr w:type="gramEnd"/>
      <w:r w:rsidRPr="006D36EE">
        <w:rPr>
          <w:szCs w:val="24"/>
        </w:rPr>
        <w:t xml:space="preserve"> who prepares payrolls? </w:t>
      </w:r>
    </w:p>
    <w:p w14:paraId="0C2A6738" w14:textId="77777777" w:rsidR="00290052" w:rsidRPr="00431D2C" w:rsidRDefault="00D90798" w:rsidP="009B5A56">
      <w:pPr>
        <w:numPr>
          <w:ilvl w:val="0"/>
          <w:numId w:val="16"/>
        </w:numPr>
        <w:spacing w:after="0" w:line="360" w:lineRule="auto"/>
        <w:ind w:left="1080" w:right="14" w:hanging="360"/>
        <w:rPr>
          <w:szCs w:val="24"/>
        </w:rPr>
      </w:pPr>
      <w:r w:rsidRPr="006D36EE">
        <w:rPr>
          <w:szCs w:val="24"/>
        </w:rPr>
        <w:t xml:space="preserve">Are payroll checks always prepared after receipt of approved time and attendance reports and based on those reports? </w:t>
      </w:r>
    </w:p>
    <w:p w14:paraId="51C681D8" w14:textId="77777777" w:rsidR="00290052" w:rsidRPr="006D36EE" w:rsidRDefault="00D90798" w:rsidP="009B5A56">
      <w:pPr>
        <w:spacing w:after="0"/>
        <w:ind w:left="0" w:firstLine="0"/>
        <w:rPr>
          <w:szCs w:val="24"/>
        </w:rPr>
      </w:pPr>
      <w:r w:rsidRPr="006D36EE">
        <w:rPr>
          <w:szCs w:val="24"/>
        </w:rPr>
        <w:t xml:space="preserve"> </w:t>
      </w:r>
    </w:p>
    <w:p w14:paraId="477025A4" w14:textId="77777777" w:rsidR="00290052" w:rsidRPr="00D0314B" w:rsidRDefault="00D90798" w:rsidP="009B5A56">
      <w:pPr>
        <w:rPr>
          <w:b/>
        </w:rPr>
      </w:pPr>
      <w:r w:rsidRPr="006D36EE">
        <w:t xml:space="preserve">C. </w:t>
      </w:r>
      <w:r w:rsidRPr="006D36EE">
        <w:tab/>
      </w:r>
      <w:r w:rsidRPr="00D0314B">
        <w:rPr>
          <w:b/>
        </w:rPr>
        <w:t xml:space="preserve">ACCOUNTING </w:t>
      </w:r>
    </w:p>
    <w:p w14:paraId="3460ED2E" w14:textId="77777777" w:rsidR="00290052" w:rsidRPr="00D0314B" w:rsidRDefault="00D90798" w:rsidP="009B5A56">
      <w:pPr>
        <w:rPr>
          <w:b/>
        </w:rPr>
      </w:pPr>
      <w:r w:rsidRPr="00D0314B">
        <w:rPr>
          <w:b/>
        </w:rPr>
        <w:t xml:space="preserve"> </w:t>
      </w:r>
    </w:p>
    <w:p w14:paraId="0577C712" w14:textId="77777777" w:rsidR="00290052" w:rsidRPr="00431D2C" w:rsidRDefault="00D90798" w:rsidP="009B5A56">
      <w:pPr>
        <w:numPr>
          <w:ilvl w:val="0"/>
          <w:numId w:val="17"/>
        </w:numPr>
        <w:spacing w:after="0" w:line="360" w:lineRule="auto"/>
        <w:ind w:right="15" w:hanging="365"/>
        <w:rPr>
          <w:szCs w:val="24"/>
        </w:rPr>
      </w:pPr>
      <w:r w:rsidRPr="006D36EE">
        <w:rPr>
          <w:szCs w:val="24"/>
        </w:rPr>
        <w:t xml:space="preserve">Is the accounting routine set out in an accounting manual? </w:t>
      </w:r>
    </w:p>
    <w:p w14:paraId="5F1CAA58" w14:textId="77777777" w:rsidR="00290052" w:rsidRPr="00431D2C" w:rsidRDefault="00D90798" w:rsidP="009B5A56">
      <w:pPr>
        <w:numPr>
          <w:ilvl w:val="0"/>
          <w:numId w:val="17"/>
        </w:numPr>
        <w:spacing w:after="0" w:line="360" w:lineRule="auto"/>
        <w:ind w:right="15" w:hanging="365"/>
        <w:rPr>
          <w:szCs w:val="24"/>
        </w:rPr>
      </w:pPr>
      <w:r w:rsidRPr="006D36EE">
        <w:rPr>
          <w:szCs w:val="24"/>
        </w:rPr>
        <w:t xml:space="preserve">For small recipients, is the financial system designed, at the minimum, so that no one person has access to all financial operations, procedures, and records? </w:t>
      </w:r>
    </w:p>
    <w:p w14:paraId="69BFE3A2" w14:textId="77777777" w:rsidR="008734DD" w:rsidRPr="00431D2C" w:rsidRDefault="00D90798" w:rsidP="009B5A56">
      <w:pPr>
        <w:numPr>
          <w:ilvl w:val="0"/>
          <w:numId w:val="17"/>
        </w:numPr>
        <w:spacing w:after="0" w:line="360" w:lineRule="auto"/>
        <w:ind w:right="15" w:hanging="365"/>
        <w:rPr>
          <w:szCs w:val="24"/>
        </w:rPr>
      </w:pPr>
      <w:r w:rsidRPr="006D36EE">
        <w:rPr>
          <w:szCs w:val="24"/>
        </w:rPr>
        <w:t xml:space="preserve">Are sources and application of federal and non-federal funds identified in the accounting system? </w:t>
      </w:r>
    </w:p>
    <w:p w14:paraId="018CACC0" w14:textId="77777777" w:rsidR="00290052" w:rsidRPr="00431D2C" w:rsidRDefault="00D90798" w:rsidP="009B5A56">
      <w:pPr>
        <w:numPr>
          <w:ilvl w:val="1"/>
          <w:numId w:val="68"/>
        </w:numPr>
        <w:spacing w:after="0" w:line="360" w:lineRule="auto"/>
        <w:ind w:right="15"/>
        <w:rPr>
          <w:szCs w:val="24"/>
        </w:rPr>
      </w:pPr>
      <w:r w:rsidRPr="006D36EE">
        <w:rPr>
          <w:szCs w:val="24"/>
        </w:rPr>
        <w:t xml:space="preserve">Authorizations? </w:t>
      </w:r>
    </w:p>
    <w:p w14:paraId="0CCBEEA3" w14:textId="77777777" w:rsidR="00290052" w:rsidRPr="00431D2C" w:rsidRDefault="00D90798" w:rsidP="009B5A56">
      <w:pPr>
        <w:numPr>
          <w:ilvl w:val="1"/>
          <w:numId w:val="68"/>
        </w:numPr>
        <w:spacing w:after="0" w:line="360" w:lineRule="auto"/>
        <w:ind w:right="15"/>
        <w:rPr>
          <w:szCs w:val="24"/>
        </w:rPr>
      </w:pPr>
      <w:r w:rsidRPr="006D36EE">
        <w:rPr>
          <w:szCs w:val="24"/>
        </w:rPr>
        <w:t xml:space="preserve">Funds received? </w:t>
      </w:r>
    </w:p>
    <w:p w14:paraId="068E8F21" w14:textId="77777777" w:rsidR="00290052" w:rsidRPr="00431D2C" w:rsidRDefault="00D90798" w:rsidP="009B5A56">
      <w:pPr>
        <w:numPr>
          <w:ilvl w:val="1"/>
          <w:numId w:val="68"/>
        </w:numPr>
        <w:spacing w:after="0" w:line="360" w:lineRule="auto"/>
        <w:ind w:right="15"/>
        <w:rPr>
          <w:szCs w:val="24"/>
        </w:rPr>
      </w:pPr>
      <w:r w:rsidRPr="006D36EE">
        <w:rPr>
          <w:szCs w:val="24"/>
        </w:rPr>
        <w:t xml:space="preserve">Assets? </w:t>
      </w:r>
    </w:p>
    <w:p w14:paraId="26158E8A" w14:textId="77777777" w:rsidR="00290052" w:rsidRPr="00431D2C" w:rsidRDefault="00D90798" w:rsidP="009B5A56">
      <w:pPr>
        <w:numPr>
          <w:ilvl w:val="1"/>
          <w:numId w:val="68"/>
        </w:numPr>
        <w:spacing w:after="0" w:line="360" w:lineRule="auto"/>
        <w:ind w:right="15"/>
        <w:rPr>
          <w:szCs w:val="24"/>
        </w:rPr>
      </w:pPr>
      <w:r w:rsidRPr="006D36EE">
        <w:rPr>
          <w:szCs w:val="24"/>
        </w:rPr>
        <w:t>Grant-related income?</w:t>
      </w:r>
    </w:p>
    <w:p w14:paraId="240A000A" w14:textId="77777777" w:rsidR="00290052" w:rsidRPr="00431D2C" w:rsidRDefault="00D90798" w:rsidP="009B5A56">
      <w:pPr>
        <w:pStyle w:val="ListParagraph"/>
        <w:numPr>
          <w:ilvl w:val="0"/>
          <w:numId w:val="41"/>
        </w:numPr>
        <w:tabs>
          <w:tab w:val="left" w:pos="1530"/>
        </w:tabs>
        <w:spacing w:after="0" w:line="360" w:lineRule="auto"/>
        <w:ind w:left="1170" w:right="15" w:hanging="450"/>
        <w:rPr>
          <w:szCs w:val="24"/>
        </w:rPr>
      </w:pPr>
      <w:r w:rsidRPr="008734DD">
        <w:rPr>
          <w:szCs w:val="24"/>
        </w:rPr>
        <w:t xml:space="preserve">Are individual cost elements in chart-of-accounts reconciled to the cost categories in the approved budget? </w:t>
      </w:r>
    </w:p>
    <w:p w14:paraId="2EB04ECC" w14:textId="77777777" w:rsidR="00290052" w:rsidRPr="00431D2C" w:rsidRDefault="00D90798" w:rsidP="009B5A56">
      <w:pPr>
        <w:numPr>
          <w:ilvl w:val="0"/>
          <w:numId w:val="17"/>
        </w:numPr>
        <w:spacing w:after="0" w:line="360" w:lineRule="auto"/>
        <w:ind w:right="15" w:hanging="365"/>
        <w:rPr>
          <w:szCs w:val="24"/>
        </w:rPr>
      </w:pPr>
      <w:r w:rsidRPr="006D36EE">
        <w:rPr>
          <w:szCs w:val="24"/>
        </w:rPr>
        <w:lastRenderedPageBreak/>
        <w:t xml:space="preserve">Does the accounting system identify and segregate unallowable costs? </w:t>
      </w:r>
    </w:p>
    <w:p w14:paraId="3CCBAB0F" w14:textId="77777777" w:rsidR="00290052" w:rsidRPr="00431D2C" w:rsidRDefault="00D90798" w:rsidP="009B5A56">
      <w:pPr>
        <w:numPr>
          <w:ilvl w:val="0"/>
          <w:numId w:val="17"/>
        </w:numPr>
        <w:spacing w:after="0" w:line="360" w:lineRule="auto"/>
        <w:ind w:right="15" w:hanging="365"/>
        <w:rPr>
          <w:szCs w:val="24"/>
        </w:rPr>
      </w:pPr>
      <w:r w:rsidRPr="006D36EE">
        <w:rPr>
          <w:szCs w:val="24"/>
        </w:rPr>
        <w:t xml:space="preserve">Are accounting records supported by source documentation? </w:t>
      </w:r>
    </w:p>
    <w:p w14:paraId="6C6E3075" w14:textId="77777777" w:rsidR="00290052" w:rsidRPr="006D36EE" w:rsidRDefault="00D90798" w:rsidP="009B5A56">
      <w:pPr>
        <w:numPr>
          <w:ilvl w:val="0"/>
          <w:numId w:val="17"/>
        </w:numPr>
        <w:spacing w:after="0" w:line="360" w:lineRule="auto"/>
        <w:ind w:right="15" w:hanging="365"/>
        <w:rPr>
          <w:szCs w:val="24"/>
        </w:rPr>
      </w:pPr>
      <w:r w:rsidRPr="006D36EE">
        <w:rPr>
          <w:szCs w:val="24"/>
        </w:rPr>
        <w:t xml:space="preserve">Are separate program activities or program accounts documented in the accounting system? </w:t>
      </w:r>
    </w:p>
    <w:p w14:paraId="5A45DE1B" w14:textId="77777777" w:rsidR="00290052" w:rsidRPr="006D36EE" w:rsidRDefault="00D90798" w:rsidP="009B5A56">
      <w:pPr>
        <w:spacing w:after="0" w:line="360" w:lineRule="auto"/>
        <w:ind w:left="720" w:firstLine="0"/>
        <w:rPr>
          <w:szCs w:val="24"/>
        </w:rPr>
      </w:pPr>
      <w:r w:rsidRPr="006D36EE">
        <w:rPr>
          <w:szCs w:val="24"/>
        </w:rPr>
        <w:t xml:space="preserve"> </w:t>
      </w:r>
    </w:p>
    <w:p w14:paraId="45669756" w14:textId="77777777" w:rsidR="00290052" w:rsidRPr="00431D2C" w:rsidRDefault="00D90798" w:rsidP="009B5A56">
      <w:pPr>
        <w:numPr>
          <w:ilvl w:val="0"/>
          <w:numId w:val="17"/>
        </w:numPr>
        <w:spacing w:after="0" w:line="360" w:lineRule="auto"/>
        <w:ind w:right="15" w:hanging="365"/>
        <w:rPr>
          <w:szCs w:val="24"/>
        </w:rPr>
      </w:pPr>
      <w:r w:rsidRPr="006D36EE">
        <w:rPr>
          <w:szCs w:val="24"/>
        </w:rPr>
        <w:t xml:space="preserve">Are transactions recorded and posted in the accounting books and records as frequently as possible, but at least every thirty days? </w:t>
      </w:r>
    </w:p>
    <w:p w14:paraId="0BC89CCE" w14:textId="77777777" w:rsidR="00290052" w:rsidRPr="00431D2C" w:rsidRDefault="00D90798" w:rsidP="009B5A56">
      <w:pPr>
        <w:numPr>
          <w:ilvl w:val="0"/>
          <w:numId w:val="17"/>
        </w:numPr>
        <w:spacing w:after="0" w:line="360" w:lineRule="auto"/>
        <w:ind w:right="15" w:hanging="365"/>
        <w:rPr>
          <w:szCs w:val="24"/>
        </w:rPr>
      </w:pPr>
      <w:r w:rsidRPr="006D36EE">
        <w:rPr>
          <w:szCs w:val="24"/>
        </w:rPr>
        <w:t xml:space="preserve">Is the accounting function completely separated from procurement (purchasing) and receiving? </w:t>
      </w:r>
    </w:p>
    <w:p w14:paraId="2A344728" w14:textId="77777777" w:rsidR="00290052" w:rsidRPr="008734DD" w:rsidRDefault="00D90798" w:rsidP="009B5A56">
      <w:pPr>
        <w:pStyle w:val="ListParagraph"/>
        <w:numPr>
          <w:ilvl w:val="0"/>
          <w:numId w:val="41"/>
        </w:numPr>
        <w:spacing w:after="0" w:line="360" w:lineRule="auto"/>
        <w:ind w:left="1080"/>
        <w:rPr>
          <w:szCs w:val="24"/>
        </w:rPr>
      </w:pPr>
      <w:r w:rsidRPr="008734DD">
        <w:rPr>
          <w:szCs w:val="24"/>
        </w:rPr>
        <w:t xml:space="preserve">Are general journal entries approved by a responsible employee? </w:t>
      </w:r>
    </w:p>
    <w:p w14:paraId="329A857A" w14:textId="77777777" w:rsidR="00290052" w:rsidRPr="006D36EE" w:rsidRDefault="00D90798" w:rsidP="009B5A56">
      <w:pPr>
        <w:spacing w:after="0"/>
        <w:ind w:left="0" w:firstLine="0"/>
        <w:rPr>
          <w:szCs w:val="24"/>
        </w:rPr>
      </w:pPr>
      <w:r w:rsidRPr="006D36EE">
        <w:rPr>
          <w:szCs w:val="24"/>
        </w:rPr>
        <w:t xml:space="preserve">  </w:t>
      </w:r>
    </w:p>
    <w:p w14:paraId="6CFF58C8" w14:textId="77777777" w:rsidR="00290052" w:rsidRPr="00D0314B" w:rsidRDefault="00D90798" w:rsidP="009B5A56">
      <w:pPr>
        <w:rPr>
          <w:b/>
        </w:rPr>
      </w:pPr>
      <w:r w:rsidRPr="00D0314B">
        <w:rPr>
          <w:b/>
        </w:rPr>
        <w:t xml:space="preserve">D. </w:t>
      </w:r>
      <w:r w:rsidRPr="00D0314B">
        <w:rPr>
          <w:b/>
        </w:rPr>
        <w:tab/>
        <w:t xml:space="preserve">BUDGET </w:t>
      </w:r>
    </w:p>
    <w:p w14:paraId="1AFDEB17" w14:textId="77777777" w:rsidR="00290052" w:rsidRPr="006D36EE" w:rsidRDefault="00D90798" w:rsidP="009B5A56">
      <w:pPr>
        <w:spacing w:after="0"/>
        <w:ind w:left="0" w:firstLine="0"/>
        <w:rPr>
          <w:szCs w:val="24"/>
        </w:rPr>
      </w:pPr>
      <w:r w:rsidRPr="006D36EE">
        <w:rPr>
          <w:szCs w:val="24"/>
        </w:rPr>
        <w:t xml:space="preserve"> </w:t>
      </w:r>
    </w:p>
    <w:p w14:paraId="1A30A3B4" w14:textId="77777777" w:rsidR="00290052" w:rsidRPr="00431D2C" w:rsidRDefault="00D90798" w:rsidP="009B5A56">
      <w:pPr>
        <w:numPr>
          <w:ilvl w:val="0"/>
          <w:numId w:val="18"/>
        </w:numPr>
        <w:spacing w:after="0" w:line="360" w:lineRule="auto"/>
        <w:ind w:left="1080" w:right="14" w:hanging="360"/>
        <w:rPr>
          <w:szCs w:val="24"/>
        </w:rPr>
      </w:pPr>
      <w:r w:rsidRPr="006D36EE">
        <w:rPr>
          <w:szCs w:val="24"/>
        </w:rPr>
        <w:t xml:space="preserve">Are there procedures to determine the allow ability, allocability, and reasonable of costs?  Are the procedures verified and/or approved by a responsible official? </w:t>
      </w:r>
    </w:p>
    <w:p w14:paraId="5704FBC4" w14:textId="77777777" w:rsidR="00290052" w:rsidRPr="00431D2C" w:rsidRDefault="00D90798" w:rsidP="009B5A56">
      <w:pPr>
        <w:numPr>
          <w:ilvl w:val="0"/>
          <w:numId w:val="18"/>
        </w:numPr>
        <w:spacing w:after="0" w:line="360" w:lineRule="auto"/>
        <w:ind w:left="1080" w:right="14" w:hanging="360"/>
        <w:rPr>
          <w:szCs w:val="24"/>
        </w:rPr>
      </w:pPr>
      <w:r w:rsidRPr="006D36EE">
        <w:rPr>
          <w:szCs w:val="24"/>
        </w:rPr>
        <w:t xml:space="preserve">If costs have been transferred within the approved budget, are the transfers supported by justification or documentation? </w:t>
      </w:r>
    </w:p>
    <w:p w14:paraId="753B8410" w14:textId="77777777" w:rsidR="00290052" w:rsidRPr="00431D2C" w:rsidRDefault="00D90798" w:rsidP="009B5A56">
      <w:pPr>
        <w:numPr>
          <w:ilvl w:val="0"/>
          <w:numId w:val="18"/>
        </w:numPr>
        <w:spacing w:after="0" w:line="360" w:lineRule="auto"/>
        <w:ind w:left="1080" w:right="14" w:hanging="360"/>
        <w:rPr>
          <w:szCs w:val="24"/>
        </w:rPr>
      </w:pPr>
      <w:r w:rsidRPr="006D36EE">
        <w:rPr>
          <w:szCs w:val="24"/>
        </w:rPr>
        <w:t xml:space="preserve">Was prior approval obtained on cost requiring same? </w:t>
      </w:r>
    </w:p>
    <w:p w14:paraId="07464F4E" w14:textId="77777777" w:rsidR="00290052" w:rsidRPr="00431D2C" w:rsidRDefault="00D90798" w:rsidP="009B5A56">
      <w:pPr>
        <w:numPr>
          <w:ilvl w:val="0"/>
          <w:numId w:val="18"/>
        </w:numPr>
        <w:spacing w:after="0" w:line="360" w:lineRule="auto"/>
        <w:ind w:left="1080" w:right="14" w:hanging="360"/>
        <w:rPr>
          <w:szCs w:val="24"/>
        </w:rPr>
      </w:pPr>
      <w:r w:rsidRPr="006D36EE">
        <w:rPr>
          <w:szCs w:val="24"/>
        </w:rPr>
        <w:t>Were any obligations for the current budget period incurred prior to the effective date?</w:t>
      </w:r>
    </w:p>
    <w:p w14:paraId="2F5D0F9F" w14:textId="77777777" w:rsidR="00290052" w:rsidRPr="00431D2C" w:rsidRDefault="00D90798" w:rsidP="009B5A56">
      <w:pPr>
        <w:numPr>
          <w:ilvl w:val="0"/>
          <w:numId w:val="18"/>
        </w:numPr>
        <w:spacing w:after="0" w:line="360" w:lineRule="auto"/>
        <w:ind w:left="1080" w:right="14" w:hanging="360"/>
        <w:rPr>
          <w:szCs w:val="24"/>
        </w:rPr>
      </w:pPr>
      <w:r w:rsidRPr="006D36EE">
        <w:rPr>
          <w:szCs w:val="24"/>
        </w:rPr>
        <w:t xml:space="preserve">Are budgeted costs compared with actual </w:t>
      </w:r>
      <w:proofErr w:type="gramStart"/>
      <w:r w:rsidRPr="006D36EE">
        <w:rPr>
          <w:szCs w:val="24"/>
        </w:rPr>
        <w:t>cost</w:t>
      </w:r>
      <w:proofErr w:type="gramEnd"/>
      <w:r w:rsidRPr="006D36EE">
        <w:rPr>
          <w:szCs w:val="24"/>
        </w:rPr>
        <w:t xml:space="preserve"> on a regular basis? </w:t>
      </w:r>
    </w:p>
    <w:p w14:paraId="202D07A7" w14:textId="77777777" w:rsidR="00290052" w:rsidRPr="00431D2C" w:rsidRDefault="00D90798" w:rsidP="009B5A56">
      <w:pPr>
        <w:numPr>
          <w:ilvl w:val="0"/>
          <w:numId w:val="18"/>
        </w:numPr>
        <w:spacing w:after="0" w:line="360" w:lineRule="auto"/>
        <w:ind w:left="1080" w:right="14" w:hanging="360"/>
        <w:rPr>
          <w:szCs w:val="24"/>
        </w:rPr>
      </w:pPr>
      <w:r w:rsidRPr="006D36EE">
        <w:rPr>
          <w:szCs w:val="24"/>
        </w:rPr>
        <w:t xml:space="preserve">Is action taken when the comparisons disclose problems? </w:t>
      </w:r>
    </w:p>
    <w:p w14:paraId="7A8B50AE" w14:textId="77777777" w:rsidR="00290052" w:rsidRPr="00431D2C" w:rsidRDefault="00D90798" w:rsidP="009B5A56">
      <w:pPr>
        <w:numPr>
          <w:ilvl w:val="0"/>
          <w:numId w:val="18"/>
        </w:numPr>
        <w:spacing w:after="0" w:line="360" w:lineRule="auto"/>
        <w:ind w:left="1080" w:right="14" w:hanging="360"/>
        <w:rPr>
          <w:szCs w:val="24"/>
        </w:rPr>
      </w:pPr>
      <w:r w:rsidRPr="006D36EE">
        <w:rPr>
          <w:szCs w:val="24"/>
        </w:rPr>
        <w:t xml:space="preserve">Are budgetary controls in place to preclude incurring obligations </w:t>
      </w:r>
      <w:proofErr w:type="gramStart"/>
      <w:r w:rsidRPr="006D36EE">
        <w:rPr>
          <w:szCs w:val="24"/>
        </w:rPr>
        <w:t>in excess of</w:t>
      </w:r>
      <w:proofErr w:type="gramEnd"/>
      <w:r w:rsidRPr="006D36EE">
        <w:rPr>
          <w:szCs w:val="24"/>
        </w:rPr>
        <w:t xml:space="preserve"> total funds available for (1) grant and (2) budget category? </w:t>
      </w:r>
    </w:p>
    <w:p w14:paraId="4DA31A32" w14:textId="77777777" w:rsidR="00290052" w:rsidRPr="006D36EE" w:rsidRDefault="00D90798" w:rsidP="009B5A56">
      <w:pPr>
        <w:spacing w:after="0"/>
        <w:ind w:left="0" w:firstLine="0"/>
        <w:rPr>
          <w:szCs w:val="24"/>
        </w:rPr>
      </w:pPr>
      <w:r w:rsidRPr="006D36EE">
        <w:rPr>
          <w:szCs w:val="24"/>
        </w:rPr>
        <w:t xml:space="preserve"> </w:t>
      </w:r>
    </w:p>
    <w:p w14:paraId="0530DB17" w14:textId="77777777" w:rsidR="00290052" w:rsidRPr="00D0314B" w:rsidRDefault="00D90798" w:rsidP="009B5A56">
      <w:pPr>
        <w:rPr>
          <w:b/>
        </w:rPr>
      </w:pPr>
      <w:r w:rsidRPr="00D0314B">
        <w:rPr>
          <w:b/>
        </w:rPr>
        <w:t xml:space="preserve">E. </w:t>
      </w:r>
      <w:r w:rsidRPr="00D0314B">
        <w:rPr>
          <w:b/>
        </w:rPr>
        <w:tab/>
        <w:t xml:space="preserve">CASH MANAGEMENT </w:t>
      </w:r>
    </w:p>
    <w:p w14:paraId="3E51BC8D" w14:textId="77777777" w:rsidR="00290052" w:rsidRPr="006D36EE" w:rsidRDefault="00D90798" w:rsidP="009B5A56">
      <w:pPr>
        <w:spacing w:after="0"/>
        <w:ind w:left="0" w:firstLine="0"/>
        <w:rPr>
          <w:szCs w:val="24"/>
        </w:rPr>
      </w:pPr>
      <w:r w:rsidRPr="006D36EE">
        <w:rPr>
          <w:szCs w:val="24"/>
        </w:rPr>
        <w:t xml:space="preserve"> </w:t>
      </w:r>
    </w:p>
    <w:p w14:paraId="60BB33BA" w14:textId="77777777" w:rsidR="00431D2C" w:rsidRDefault="00D90798" w:rsidP="009B5A56">
      <w:pPr>
        <w:numPr>
          <w:ilvl w:val="0"/>
          <w:numId w:val="19"/>
        </w:numPr>
        <w:spacing w:after="0" w:line="360" w:lineRule="auto"/>
        <w:ind w:left="1080" w:right="14" w:hanging="360"/>
        <w:rPr>
          <w:szCs w:val="24"/>
        </w:rPr>
      </w:pPr>
      <w:r w:rsidRPr="006D36EE">
        <w:rPr>
          <w:szCs w:val="24"/>
        </w:rPr>
        <w:t xml:space="preserve">Are advances of grant funds </w:t>
      </w:r>
      <w:proofErr w:type="gramStart"/>
      <w:r w:rsidRPr="006D36EE">
        <w:rPr>
          <w:szCs w:val="24"/>
        </w:rPr>
        <w:t>in excess of</w:t>
      </w:r>
      <w:proofErr w:type="gramEnd"/>
      <w:r w:rsidRPr="006D36EE">
        <w:rPr>
          <w:szCs w:val="24"/>
        </w:rPr>
        <w:t xml:space="preserve"> amounts needed? </w:t>
      </w:r>
    </w:p>
    <w:p w14:paraId="08BC63DB" w14:textId="77777777" w:rsidR="00290052" w:rsidRPr="00431D2C" w:rsidRDefault="00D90798" w:rsidP="009B5A56">
      <w:pPr>
        <w:numPr>
          <w:ilvl w:val="0"/>
          <w:numId w:val="19"/>
        </w:numPr>
        <w:spacing w:after="0" w:line="360" w:lineRule="auto"/>
        <w:ind w:left="1080" w:right="14" w:hanging="360"/>
        <w:rPr>
          <w:szCs w:val="24"/>
        </w:rPr>
      </w:pPr>
      <w:r w:rsidRPr="00431D2C">
        <w:rPr>
          <w:szCs w:val="24"/>
        </w:rPr>
        <w:t xml:space="preserve">Are separate or special purpose bank accounts controlled?  (Special accounts may be used as needed but should be under </w:t>
      </w:r>
      <w:proofErr w:type="gramStart"/>
      <w:r w:rsidRPr="00431D2C">
        <w:rPr>
          <w:szCs w:val="24"/>
        </w:rPr>
        <w:t>same</w:t>
      </w:r>
      <w:proofErr w:type="gramEnd"/>
      <w:r w:rsidRPr="00431D2C">
        <w:rPr>
          <w:szCs w:val="24"/>
        </w:rPr>
        <w:t xml:space="preserve"> control as the regular accounts.) </w:t>
      </w:r>
    </w:p>
    <w:p w14:paraId="3E4F70A5" w14:textId="77777777" w:rsidR="00290052" w:rsidRPr="00431D2C" w:rsidRDefault="00D90798" w:rsidP="009B5A56">
      <w:pPr>
        <w:numPr>
          <w:ilvl w:val="0"/>
          <w:numId w:val="19"/>
        </w:numPr>
        <w:spacing w:after="0" w:line="360" w:lineRule="auto"/>
        <w:ind w:left="1080" w:right="14" w:hanging="360"/>
        <w:rPr>
          <w:szCs w:val="24"/>
        </w:rPr>
      </w:pPr>
      <w:r w:rsidRPr="006D36EE">
        <w:rPr>
          <w:szCs w:val="24"/>
        </w:rPr>
        <w:t xml:space="preserve">Are all cash receipts immediately recorded in a cash receipts log? </w:t>
      </w:r>
    </w:p>
    <w:p w14:paraId="08A14A9A" w14:textId="77777777" w:rsidR="00290052" w:rsidRPr="00431D2C" w:rsidRDefault="00D90798" w:rsidP="009B5A56">
      <w:pPr>
        <w:numPr>
          <w:ilvl w:val="0"/>
          <w:numId w:val="19"/>
        </w:numPr>
        <w:spacing w:after="0" w:line="360" w:lineRule="auto"/>
        <w:ind w:left="1080" w:right="14" w:hanging="360"/>
        <w:rPr>
          <w:szCs w:val="24"/>
        </w:rPr>
      </w:pPr>
      <w:r w:rsidRPr="006D36EE">
        <w:rPr>
          <w:szCs w:val="24"/>
        </w:rPr>
        <w:t xml:space="preserve">Are cash receipt books properly controlled and safeguarded? </w:t>
      </w:r>
    </w:p>
    <w:p w14:paraId="2EB7B590" w14:textId="77777777" w:rsidR="00290052" w:rsidRPr="00431D2C" w:rsidRDefault="00D90798" w:rsidP="009B5A56">
      <w:pPr>
        <w:numPr>
          <w:ilvl w:val="0"/>
          <w:numId w:val="19"/>
        </w:numPr>
        <w:spacing w:after="0" w:line="360" w:lineRule="auto"/>
        <w:ind w:left="1080" w:right="14" w:hanging="360"/>
        <w:rPr>
          <w:szCs w:val="24"/>
        </w:rPr>
      </w:pPr>
      <w:r w:rsidRPr="006D36EE">
        <w:rPr>
          <w:szCs w:val="24"/>
        </w:rPr>
        <w:t xml:space="preserve">Are validated duplicate deposit slips obtained for each deposit? </w:t>
      </w:r>
    </w:p>
    <w:p w14:paraId="58BD10F4" w14:textId="77777777" w:rsidR="00290052" w:rsidRPr="00431D2C" w:rsidRDefault="00D90798" w:rsidP="009B5A56">
      <w:pPr>
        <w:numPr>
          <w:ilvl w:val="0"/>
          <w:numId w:val="19"/>
        </w:numPr>
        <w:spacing w:after="0" w:line="360" w:lineRule="auto"/>
        <w:ind w:left="1080" w:right="14" w:hanging="360"/>
        <w:rPr>
          <w:szCs w:val="24"/>
        </w:rPr>
      </w:pPr>
      <w:r w:rsidRPr="006D36EE">
        <w:rPr>
          <w:szCs w:val="24"/>
        </w:rPr>
        <w:t xml:space="preserve">For small recipients, are certain functions such as receipt of bank statements, preparation of bank reconciliations, etc., carried out by independent bookkeepers or others for internal control purposes? </w:t>
      </w:r>
    </w:p>
    <w:p w14:paraId="684050F5" w14:textId="77777777" w:rsidR="00290052" w:rsidRPr="00431D2C" w:rsidRDefault="00D90798" w:rsidP="009B5A56">
      <w:pPr>
        <w:numPr>
          <w:ilvl w:val="0"/>
          <w:numId w:val="19"/>
        </w:numPr>
        <w:spacing w:after="0" w:line="360" w:lineRule="auto"/>
        <w:ind w:left="1080" w:right="14" w:hanging="360"/>
        <w:rPr>
          <w:szCs w:val="24"/>
        </w:rPr>
      </w:pPr>
      <w:r w:rsidRPr="006D36EE">
        <w:rPr>
          <w:szCs w:val="24"/>
        </w:rPr>
        <w:lastRenderedPageBreak/>
        <w:t xml:space="preserve">Are bank statements received directly, unopened by the person who prepares the bank reconciliation? </w:t>
      </w:r>
    </w:p>
    <w:p w14:paraId="066EAB90" w14:textId="77777777" w:rsidR="00290052" w:rsidRPr="00431D2C" w:rsidRDefault="00D90798" w:rsidP="009B5A56">
      <w:pPr>
        <w:numPr>
          <w:ilvl w:val="0"/>
          <w:numId w:val="19"/>
        </w:numPr>
        <w:spacing w:after="0" w:line="360" w:lineRule="auto"/>
        <w:ind w:left="1080" w:right="14" w:hanging="360"/>
        <w:rPr>
          <w:szCs w:val="24"/>
        </w:rPr>
      </w:pPr>
      <w:r w:rsidRPr="006D36EE">
        <w:rPr>
          <w:szCs w:val="24"/>
        </w:rPr>
        <w:t xml:space="preserve">Are bank statements reconciled at least monthly? </w:t>
      </w:r>
    </w:p>
    <w:p w14:paraId="5EB85DA5" w14:textId="77777777" w:rsidR="00290052" w:rsidRPr="00431D2C" w:rsidRDefault="00D90798" w:rsidP="009B5A56">
      <w:pPr>
        <w:numPr>
          <w:ilvl w:val="0"/>
          <w:numId w:val="19"/>
        </w:numPr>
        <w:spacing w:after="0" w:line="360" w:lineRule="auto"/>
        <w:ind w:left="1080" w:right="14" w:hanging="360"/>
        <w:rPr>
          <w:szCs w:val="24"/>
        </w:rPr>
      </w:pPr>
      <w:r w:rsidRPr="006D36EE">
        <w:rPr>
          <w:szCs w:val="24"/>
        </w:rPr>
        <w:t xml:space="preserve">Are paid checks examined for date, name, cancellation, and endorsements at the time the reconciliation is prepared? </w:t>
      </w:r>
    </w:p>
    <w:p w14:paraId="61ED74D5" w14:textId="77777777" w:rsidR="00290052" w:rsidRPr="00431D2C" w:rsidRDefault="00D90798" w:rsidP="009B5A56">
      <w:pPr>
        <w:numPr>
          <w:ilvl w:val="0"/>
          <w:numId w:val="19"/>
        </w:numPr>
        <w:spacing w:after="0" w:line="360" w:lineRule="auto"/>
        <w:ind w:left="1080" w:right="14" w:hanging="360"/>
        <w:rPr>
          <w:szCs w:val="24"/>
        </w:rPr>
      </w:pPr>
      <w:r w:rsidRPr="006D36EE">
        <w:rPr>
          <w:szCs w:val="24"/>
        </w:rPr>
        <w:t xml:space="preserve">Does supporting data accompany checks when they are submitted for signature? </w:t>
      </w:r>
    </w:p>
    <w:p w14:paraId="6DA7ECD0" w14:textId="77777777" w:rsidR="00290052" w:rsidRPr="00431D2C" w:rsidRDefault="00D90798" w:rsidP="009B5A56">
      <w:pPr>
        <w:numPr>
          <w:ilvl w:val="0"/>
          <w:numId w:val="19"/>
        </w:numPr>
        <w:spacing w:after="0" w:line="360" w:lineRule="auto"/>
        <w:ind w:left="1080" w:right="14" w:hanging="360"/>
        <w:rPr>
          <w:szCs w:val="24"/>
        </w:rPr>
      </w:pPr>
      <w:r w:rsidRPr="006D36EE">
        <w:rPr>
          <w:szCs w:val="24"/>
        </w:rPr>
        <w:t xml:space="preserve">Are vouchers or supporting documents stamped “Paid” and is the date paid, check number, expense classification shown? </w:t>
      </w:r>
    </w:p>
    <w:p w14:paraId="5E34D4CE" w14:textId="77777777" w:rsidR="00290052" w:rsidRPr="00431D2C" w:rsidRDefault="00D90798" w:rsidP="009B5A56">
      <w:pPr>
        <w:numPr>
          <w:ilvl w:val="0"/>
          <w:numId w:val="19"/>
        </w:numPr>
        <w:spacing w:after="0" w:line="360" w:lineRule="auto"/>
        <w:ind w:left="1080" w:right="14" w:hanging="360"/>
        <w:rPr>
          <w:szCs w:val="24"/>
        </w:rPr>
      </w:pPr>
      <w:r w:rsidRPr="006D36EE">
        <w:rPr>
          <w:szCs w:val="24"/>
        </w:rPr>
        <w:t>Are invoices or vouchers approved in advance by the responsible official?</w:t>
      </w:r>
    </w:p>
    <w:p w14:paraId="2BD4DCBF" w14:textId="77777777" w:rsidR="00290052" w:rsidRPr="00431D2C" w:rsidRDefault="00D90798" w:rsidP="009B5A56">
      <w:pPr>
        <w:numPr>
          <w:ilvl w:val="0"/>
          <w:numId w:val="19"/>
        </w:numPr>
        <w:spacing w:after="0" w:line="360" w:lineRule="auto"/>
        <w:ind w:left="1080" w:right="14" w:hanging="360"/>
        <w:rPr>
          <w:szCs w:val="24"/>
        </w:rPr>
      </w:pPr>
      <w:r w:rsidRPr="006D36EE">
        <w:rPr>
          <w:szCs w:val="24"/>
        </w:rPr>
        <w:t xml:space="preserve">Is the sequence of check numbers accounted for when bank account is reconciled? </w:t>
      </w:r>
    </w:p>
    <w:p w14:paraId="2025532C" w14:textId="77777777" w:rsidR="00290052" w:rsidRPr="00431D2C" w:rsidRDefault="00D90798" w:rsidP="009B5A56">
      <w:pPr>
        <w:numPr>
          <w:ilvl w:val="0"/>
          <w:numId w:val="19"/>
        </w:numPr>
        <w:spacing w:after="0" w:line="360" w:lineRule="auto"/>
        <w:ind w:left="1080" w:right="14" w:hanging="360"/>
        <w:rPr>
          <w:szCs w:val="24"/>
        </w:rPr>
      </w:pPr>
      <w:r w:rsidRPr="006D36EE">
        <w:rPr>
          <w:szCs w:val="24"/>
        </w:rPr>
        <w:t xml:space="preserve">Are voided checks properly mutilated and retained for subsequent examination? </w:t>
      </w:r>
    </w:p>
    <w:p w14:paraId="52F472E9" w14:textId="77777777" w:rsidR="00290052" w:rsidRPr="00431D2C" w:rsidRDefault="00D90798" w:rsidP="009B5A56">
      <w:pPr>
        <w:numPr>
          <w:ilvl w:val="0"/>
          <w:numId w:val="19"/>
        </w:numPr>
        <w:spacing w:after="0" w:line="360" w:lineRule="auto"/>
        <w:ind w:left="1080" w:right="14" w:hanging="360"/>
        <w:rPr>
          <w:szCs w:val="24"/>
        </w:rPr>
      </w:pPr>
      <w:r w:rsidRPr="006D36EE">
        <w:rPr>
          <w:szCs w:val="24"/>
        </w:rPr>
        <w:t xml:space="preserve">Are blank checks properly controlled? </w:t>
      </w:r>
    </w:p>
    <w:p w14:paraId="06E929C4" w14:textId="77777777" w:rsidR="00290052" w:rsidRPr="00431D2C" w:rsidRDefault="00D90798" w:rsidP="009B5A56">
      <w:pPr>
        <w:numPr>
          <w:ilvl w:val="0"/>
          <w:numId w:val="19"/>
        </w:numPr>
        <w:spacing w:after="0" w:line="360" w:lineRule="auto"/>
        <w:ind w:left="1080" w:right="14" w:hanging="360"/>
        <w:rPr>
          <w:szCs w:val="24"/>
        </w:rPr>
      </w:pPr>
      <w:r w:rsidRPr="006D36EE">
        <w:rPr>
          <w:szCs w:val="24"/>
        </w:rPr>
        <w:t xml:space="preserve">Is the practice of drawing checks payable to “cash,” “petty cash,” “bearer,” etc. prohibited? </w:t>
      </w:r>
    </w:p>
    <w:p w14:paraId="39F404DE" w14:textId="77777777" w:rsidR="00290052" w:rsidRPr="00431D2C" w:rsidRDefault="00D90798" w:rsidP="009B5A56">
      <w:pPr>
        <w:numPr>
          <w:ilvl w:val="0"/>
          <w:numId w:val="19"/>
        </w:numPr>
        <w:spacing w:after="0" w:line="360" w:lineRule="auto"/>
        <w:ind w:left="1080" w:right="14" w:hanging="360"/>
        <w:rPr>
          <w:szCs w:val="24"/>
        </w:rPr>
      </w:pPr>
      <w:r w:rsidRPr="006D36EE">
        <w:rPr>
          <w:szCs w:val="24"/>
        </w:rPr>
        <w:t xml:space="preserve">Are authorized signatures on checks limited to </w:t>
      </w:r>
      <w:proofErr w:type="gramStart"/>
      <w:r w:rsidRPr="006D36EE">
        <w:rPr>
          <w:szCs w:val="24"/>
        </w:rPr>
        <w:t>persons</w:t>
      </w:r>
      <w:proofErr w:type="gramEnd"/>
      <w:r w:rsidRPr="006D36EE">
        <w:rPr>
          <w:szCs w:val="24"/>
        </w:rPr>
        <w:t xml:space="preserve"> who do not have direct access to accounting records or to petty cash? </w:t>
      </w:r>
    </w:p>
    <w:p w14:paraId="616B891F" w14:textId="77777777" w:rsidR="00290052" w:rsidRPr="00431D2C" w:rsidRDefault="00D90798" w:rsidP="009B5A56">
      <w:pPr>
        <w:numPr>
          <w:ilvl w:val="0"/>
          <w:numId w:val="19"/>
        </w:numPr>
        <w:spacing w:after="0" w:line="360" w:lineRule="auto"/>
        <w:ind w:left="1080" w:right="14" w:hanging="360"/>
        <w:rPr>
          <w:szCs w:val="24"/>
        </w:rPr>
      </w:pPr>
      <w:r w:rsidRPr="006D36EE">
        <w:rPr>
          <w:szCs w:val="24"/>
        </w:rPr>
        <w:t xml:space="preserve">Is the issuance of checks on only verbal authority prohibited? </w:t>
      </w:r>
    </w:p>
    <w:p w14:paraId="7578473F" w14:textId="77777777" w:rsidR="00290052" w:rsidRPr="00431D2C" w:rsidRDefault="00D90798" w:rsidP="009B5A56">
      <w:pPr>
        <w:numPr>
          <w:ilvl w:val="0"/>
          <w:numId w:val="19"/>
        </w:numPr>
        <w:spacing w:after="0" w:line="360" w:lineRule="auto"/>
        <w:ind w:left="1080" w:right="14" w:hanging="360"/>
        <w:rPr>
          <w:szCs w:val="24"/>
        </w:rPr>
      </w:pPr>
      <w:r w:rsidRPr="006D36EE">
        <w:rPr>
          <w:szCs w:val="24"/>
        </w:rPr>
        <w:t xml:space="preserve">Is the signing of blank checks prohibited? </w:t>
      </w:r>
    </w:p>
    <w:p w14:paraId="225225B0" w14:textId="77777777" w:rsidR="00290052" w:rsidRPr="00431D2C" w:rsidRDefault="00D90798" w:rsidP="009B5A56">
      <w:pPr>
        <w:numPr>
          <w:ilvl w:val="0"/>
          <w:numId w:val="19"/>
        </w:numPr>
        <w:spacing w:after="0" w:line="360" w:lineRule="auto"/>
        <w:ind w:left="1080" w:right="14" w:hanging="360"/>
        <w:rPr>
          <w:szCs w:val="24"/>
        </w:rPr>
      </w:pPr>
      <w:r w:rsidRPr="006D36EE">
        <w:rPr>
          <w:szCs w:val="24"/>
        </w:rPr>
        <w:t xml:space="preserve">Is responsibility for any petty cash funds vested in only one person? </w:t>
      </w:r>
    </w:p>
    <w:p w14:paraId="447C96B2" w14:textId="77777777" w:rsidR="00290052" w:rsidRPr="00431D2C" w:rsidRDefault="00D90798" w:rsidP="009B5A56">
      <w:pPr>
        <w:numPr>
          <w:ilvl w:val="0"/>
          <w:numId w:val="19"/>
        </w:numPr>
        <w:spacing w:after="0" w:line="360" w:lineRule="auto"/>
        <w:ind w:left="1080" w:right="14" w:hanging="360"/>
        <w:rPr>
          <w:szCs w:val="24"/>
        </w:rPr>
      </w:pPr>
      <w:r w:rsidRPr="006D36EE">
        <w:rPr>
          <w:szCs w:val="24"/>
        </w:rPr>
        <w:t xml:space="preserve">Are signed vouchers prepared for all petty cash disbursements? </w:t>
      </w:r>
    </w:p>
    <w:p w14:paraId="7AAE089F" w14:textId="77777777" w:rsidR="00290052" w:rsidRPr="00431D2C" w:rsidRDefault="00D90798" w:rsidP="009B5A56">
      <w:pPr>
        <w:numPr>
          <w:ilvl w:val="0"/>
          <w:numId w:val="19"/>
        </w:numPr>
        <w:spacing w:after="0" w:line="360" w:lineRule="auto"/>
        <w:ind w:left="1080" w:right="14" w:hanging="360"/>
        <w:rPr>
          <w:szCs w:val="24"/>
        </w:rPr>
      </w:pPr>
      <w:r w:rsidRPr="006D36EE">
        <w:rPr>
          <w:szCs w:val="24"/>
        </w:rPr>
        <w:t xml:space="preserve">Are the amounts of petty cash funds limited so that reimbursement is required at relatively short intervals (not over two weeks)? </w:t>
      </w:r>
    </w:p>
    <w:p w14:paraId="018DB36D" w14:textId="77777777" w:rsidR="00290052" w:rsidRPr="00431D2C" w:rsidRDefault="00D90798" w:rsidP="009B5A56">
      <w:pPr>
        <w:numPr>
          <w:ilvl w:val="0"/>
          <w:numId w:val="19"/>
        </w:numPr>
        <w:spacing w:after="0" w:line="360" w:lineRule="auto"/>
        <w:ind w:left="1080" w:right="14" w:hanging="360"/>
        <w:rPr>
          <w:szCs w:val="24"/>
        </w:rPr>
      </w:pPr>
      <w:r w:rsidRPr="006D36EE">
        <w:rPr>
          <w:szCs w:val="24"/>
        </w:rPr>
        <w:t xml:space="preserve">Is petty cash kept </w:t>
      </w:r>
      <w:proofErr w:type="gramStart"/>
      <w:r w:rsidRPr="006D36EE">
        <w:rPr>
          <w:szCs w:val="24"/>
        </w:rPr>
        <w:t>locked at all times</w:t>
      </w:r>
      <w:proofErr w:type="gramEnd"/>
      <w:r w:rsidRPr="006D36EE">
        <w:rPr>
          <w:szCs w:val="24"/>
        </w:rPr>
        <w:t xml:space="preserve"> when not in use? </w:t>
      </w:r>
    </w:p>
    <w:p w14:paraId="34291339" w14:textId="77777777" w:rsidR="00290052" w:rsidRPr="00431D2C" w:rsidRDefault="00D90798" w:rsidP="009B5A56">
      <w:pPr>
        <w:numPr>
          <w:ilvl w:val="0"/>
          <w:numId w:val="19"/>
        </w:numPr>
        <w:spacing w:after="0" w:line="360" w:lineRule="auto"/>
        <w:ind w:left="1080" w:right="14" w:hanging="360"/>
        <w:rPr>
          <w:szCs w:val="24"/>
        </w:rPr>
      </w:pPr>
      <w:r w:rsidRPr="006D36EE">
        <w:rPr>
          <w:szCs w:val="24"/>
        </w:rPr>
        <w:t xml:space="preserve">Are employee loans prohibited, other than those through an established credit fund? </w:t>
      </w:r>
    </w:p>
    <w:p w14:paraId="26D33525" w14:textId="77777777" w:rsidR="00290052" w:rsidRPr="006D36EE" w:rsidRDefault="00D90798" w:rsidP="009B5A56">
      <w:pPr>
        <w:numPr>
          <w:ilvl w:val="0"/>
          <w:numId w:val="19"/>
        </w:numPr>
        <w:spacing w:after="0" w:line="360" w:lineRule="auto"/>
        <w:ind w:left="1080" w:right="14" w:hanging="360"/>
        <w:rPr>
          <w:szCs w:val="24"/>
        </w:rPr>
      </w:pPr>
      <w:r w:rsidRPr="006D36EE">
        <w:rPr>
          <w:szCs w:val="24"/>
        </w:rPr>
        <w:t xml:space="preserve">Are employee travel advances accounted for promptly? </w:t>
      </w:r>
    </w:p>
    <w:p w14:paraId="0FAA9DB4" w14:textId="77777777" w:rsidR="00290052" w:rsidRPr="006D36EE" w:rsidRDefault="00D90798" w:rsidP="009B5A56">
      <w:pPr>
        <w:spacing w:after="0"/>
        <w:ind w:left="0" w:firstLine="0"/>
        <w:rPr>
          <w:szCs w:val="24"/>
        </w:rPr>
      </w:pPr>
      <w:r w:rsidRPr="006D36EE">
        <w:rPr>
          <w:szCs w:val="24"/>
        </w:rPr>
        <w:t xml:space="preserve"> </w:t>
      </w:r>
    </w:p>
    <w:p w14:paraId="1F70C8A3" w14:textId="77777777" w:rsidR="00290052" w:rsidRPr="00D0314B" w:rsidRDefault="00D90798" w:rsidP="009B5A56">
      <w:pPr>
        <w:rPr>
          <w:b/>
        </w:rPr>
      </w:pPr>
      <w:r w:rsidRPr="00D0314B">
        <w:rPr>
          <w:b/>
        </w:rPr>
        <w:t xml:space="preserve">F. </w:t>
      </w:r>
      <w:r w:rsidRPr="00D0314B">
        <w:rPr>
          <w:b/>
        </w:rPr>
        <w:tab/>
        <w:t xml:space="preserve">PROCUREMENT (PURCHASING) </w:t>
      </w:r>
    </w:p>
    <w:p w14:paraId="44CDE6ED" w14:textId="77777777" w:rsidR="00290052" w:rsidRPr="006D36EE" w:rsidRDefault="00D90798" w:rsidP="009B5A56">
      <w:pPr>
        <w:spacing w:after="0"/>
        <w:ind w:left="0" w:firstLine="0"/>
        <w:rPr>
          <w:szCs w:val="24"/>
        </w:rPr>
      </w:pPr>
      <w:r w:rsidRPr="006D36EE">
        <w:rPr>
          <w:szCs w:val="24"/>
        </w:rPr>
        <w:t xml:space="preserve"> </w:t>
      </w:r>
    </w:p>
    <w:p w14:paraId="2A20DBCB" w14:textId="77777777" w:rsidR="00290052" w:rsidRPr="00431D2C" w:rsidRDefault="00D90798" w:rsidP="009B5A56">
      <w:pPr>
        <w:numPr>
          <w:ilvl w:val="0"/>
          <w:numId w:val="20"/>
        </w:numPr>
        <w:spacing w:after="0" w:line="360" w:lineRule="auto"/>
        <w:ind w:right="15" w:hanging="365"/>
        <w:rPr>
          <w:szCs w:val="24"/>
        </w:rPr>
      </w:pPr>
      <w:r w:rsidRPr="006D36EE">
        <w:rPr>
          <w:szCs w:val="24"/>
        </w:rPr>
        <w:t xml:space="preserve">Are the organization’s purchasing practices in writing? </w:t>
      </w:r>
    </w:p>
    <w:p w14:paraId="499CB3B1" w14:textId="77777777" w:rsidR="00290052" w:rsidRPr="00431D2C" w:rsidRDefault="00D90798" w:rsidP="009B5A56">
      <w:pPr>
        <w:numPr>
          <w:ilvl w:val="0"/>
          <w:numId w:val="20"/>
        </w:numPr>
        <w:spacing w:after="0" w:line="360" w:lineRule="auto"/>
        <w:ind w:right="15" w:hanging="365"/>
        <w:rPr>
          <w:szCs w:val="24"/>
        </w:rPr>
      </w:pPr>
      <w:r w:rsidRPr="006D36EE">
        <w:rPr>
          <w:szCs w:val="24"/>
        </w:rPr>
        <w:t xml:space="preserve">Is the responsibility for procurement assigned to one individual? </w:t>
      </w:r>
    </w:p>
    <w:p w14:paraId="1BA668F1" w14:textId="77777777" w:rsidR="00290052" w:rsidRPr="00431D2C" w:rsidRDefault="00D90798" w:rsidP="009B5A56">
      <w:pPr>
        <w:numPr>
          <w:ilvl w:val="0"/>
          <w:numId w:val="20"/>
        </w:numPr>
        <w:spacing w:after="0" w:line="360" w:lineRule="auto"/>
        <w:ind w:right="15" w:hanging="365"/>
        <w:rPr>
          <w:szCs w:val="24"/>
        </w:rPr>
      </w:pPr>
      <w:r w:rsidRPr="006D36EE">
        <w:rPr>
          <w:szCs w:val="24"/>
        </w:rPr>
        <w:t xml:space="preserve">Are pre-numbered purchase orders used? </w:t>
      </w:r>
    </w:p>
    <w:p w14:paraId="5A149EA5" w14:textId="77777777" w:rsidR="00290052" w:rsidRPr="00431D2C" w:rsidRDefault="00D90798" w:rsidP="009B5A56">
      <w:pPr>
        <w:numPr>
          <w:ilvl w:val="0"/>
          <w:numId w:val="20"/>
        </w:numPr>
        <w:spacing w:after="0" w:line="360" w:lineRule="auto"/>
        <w:ind w:right="15" w:hanging="365"/>
        <w:rPr>
          <w:szCs w:val="24"/>
        </w:rPr>
      </w:pPr>
      <w:r w:rsidRPr="006D36EE">
        <w:rPr>
          <w:szCs w:val="24"/>
        </w:rPr>
        <w:t xml:space="preserve">Are invoices checked in the accounting office against purchase orders and receiving reports? </w:t>
      </w:r>
    </w:p>
    <w:p w14:paraId="64170983" w14:textId="77777777" w:rsidR="00290052" w:rsidRPr="00431D2C" w:rsidRDefault="00D90798" w:rsidP="009B5A56">
      <w:pPr>
        <w:numPr>
          <w:ilvl w:val="0"/>
          <w:numId w:val="20"/>
        </w:numPr>
        <w:spacing w:after="0" w:line="360" w:lineRule="auto"/>
        <w:ind w:right="15" w:hanging="365"/>
        <w:rPr>
          <w:szCs w:val="24"/>
        </w:rPr>
      </w:pPr>
      <w:r w:rsidRPr="006D36EE">
        <w:rPr>
          <w:szCs w:val="24"/>
        </w:rPr>
        <w:lastRenderedPageBreak/>
        <w:t xml:space="preserve">Is there definite evidence of responsibility for verifying invoices as to prices, extensions, additions, freight charges, discounts, etc.? </w:t>
      </w:r>
    </w:p>
    <w:p w14:paraId="62D4E42B" w14:textId="77777777" w:rsidR="00290052" w:rsidRPr="00431D2C" w:rsidRDefault="00D90798" w:rsidP="009B5A56">
      <w:pPr>
        <w:numPr>
          <w:ilvl w:val="0"/>
          <w:numId w:val="20"/>
        </w:numPr>
        <w:spacing w:after="0" w:line="360" w:lineRule="auto"/>
        <w:ind w:right="15" w:hanging="365"/>
        <w:rPr>
          <w:szCs w:val="24"/>
        </w:rPr>
      </w:pPr>
      <w:r w:rsidRPr="006D36EE">
        <w:rPr>
          <w:szCs w:val="24"/>
        </w:rPr>
        <w:t xml:space="preserve">Is the budget account coding double-checked prior to disbursement? </w:t>
      </w:r>
    </w:p>
    <w:p w14:paraId="1C422FF2" w14:textId="77777777" w:rsidR="00290052" w:rsidRPr="00431D2C" w:rsidRDefault="00D90798" w:rsidP="009B5A56">
      <w:pPr>
        <w:numPr>
          <w:ilvl w:val="0"/>
          <w:numId w:val="20"/>
        </w:numPr>
        <w:spacing w:after="0" w:line="360" w:lineRule="auto"/>
        <w:ind w:right="15" w:hanging="365"/>
        <w:rPr>
          <w:szCs w:val="24"/>
        </w:rPr>
      </w:pPr>
      <w:r w:rsidRPr="006D36EE">
        <w:rPr>
          <w:szCs w:val="24"/>
        </w:rPr>
        <w:t xml:space="preserve">Are vouchers examined to ascertain completeness of attachments and required approvals? </w:t>
      </w:r>
    </w:p>
    <w:p w14:paraId="32362717" w14:textId="77777777" w:rsidR="00290052" w:rsidRPr="00431D2C" w:rsidRDefault="00D90798" w:rsidP="009B5A56">
      <w:pPr>
        <w:numPr>
          <w:ilvl w:val="0"/>
          <w:numId w:val="20"/>
        </w:numPr>
        <w:spacing w:after="0" w:line="360" w:lineRule="auto"/>
        <w:ind w:right="15" w:hanging="365"/>
        <w:rPr>
          <w:szCs w:val="24"/>
        </w:rPr>
      </w:pPr>
      <w:r w:rsidRPr="006D36EE">
        <w:rPr>
          <w:szCs w:val="24"/>
        </w:rPr>
        <w:t xml:space="preserve">Are voided purchase orders mutilated and retained for future examination? </w:t>
      </w:r>
    </w:p>
    <w:p w14:paraId="62865E77" w14:textId="77777777" w:rsidR="00290052" w:rsidRPr="00431D2C" w:rsidRDefault="00D90798" w:rsidP="009B5A56">
      <w:pPr>
        <w:numPr>
          <w:ilvl w:val="0"/>
          <w:numId w:val="20"/>
        </w:numPr>
        <w:spacing w:after="0" w:line="360" w:lineRule="auto"/>
        <w:ind w:right="15" w:hanging="365"/>
        <w:rPr>
          <w:szCs w:val="24"/>
        </w:rPr>
      </w:pPr>
      <w:r w:rsidRPr="006D36EE">
        <w:rPr>
          <w:szCs w:val="24"/>
        </w:rPr>
        <w:t xml:space="preserve">When competitive quotations are required in accordance with procurement policy, are they properly obtained? </w:t>
      </w:r>
    </w:p>
    <w:p w14:paraId="57E2F583" w14:textId="77777777" w:rsidR="00290052" w:rsidRPr="00431D2C" w:rsidRDefault="00D90798" w:rsidP="009B5A56">
      <w:pPr>
        <w:numPr>
          <w:ilvl w:val="0"/>
          <w:numId w:val="20"/>
        </w:numPr>
        <w:spacing w:after="0" w:line="360" w:lineRule="auto"/>
        <w:ind w:right="15" w:hanging="365"/>
        <w:rPr>
          <w:szCs w:val="24"/>
        </w:rPr>
      </w:pPr>
      <w:r w:rsidRPr="006D36EE">
        <w:rPr>
          <w:szCs w:val="24"/>
        </w:rPr>
        <w:t xml:space="preserve">Are expenditure transaction files maintained in such a manner </w:t>
      </w:r>
      <w:proofErr w:type="gramStart"/>
      <w:r w:rsidRPr="006D36EE">
        <w:rPr>
          <w:szCs w:val="24"/>
        </w:rPr>
        <w:t>than</w:t>
      </w:r>
      <w:proofErr w:type="gramEnd"/>
      <w:r w:rsidRPr="006D36EE">
        <w:rPr>
          <w:szCs w:val="24"/>
        </w:rPr>
        <w:t xml:space="preserve"> documents supporting any transaction can be easily located? </w:t>
      </w:r>
    </w:p>
    <w:p w14:paraId="38F18D37" w14:textId="77777777" w:rsidR="00290052" w:rsidRPr="00431D2C" w:rsidRDefault="00D90798" w:rsidP="009B5A56">
      <w:pPr>
        <w:numPr>
          <w:ilvl w:val="0"/>
          <w:numId w:val="20"/>
        </w:numPr>
        <w:spacing w:after="0" w:line="360" w:lineRule="auto"/>
        <w:ind w:right="15" w:hanging="365"/>
        <w:rPr>
          <w:szCs w:val="24"/>
        </w:rPr>
      </w:pPr>
      <w:r w:rsidRPr="006D36EE">
        <w:rPr>
          <w:szCs w:val="24"/>
        </w:rPr>
        <w:t xml:space="preserve">Are goods and services received prior to payment? </w:t>
      </w:r>
    </w:p>
    <w:p w14:paraId="25C33CAA" w14:textId="77777777" w:rsidR="00290052" w:rsidRPr="00431D2C" w:rsidRDefault="00D90798" w:rsidP="009B5A56">
      <w:pPr>
        <w:numPr>
          <w:ilvl w:val="0"/>
          <w:numId w:val="20"/>
        </w:numPr>
        <w:spacing w:after="0" w:line="360" w:lineRule="auto"/>
        <w:ind w:right="15" w:hanging="365"/>
        <w:rPr>
          <w:szCs w:val="24"/>
        </w:rPr>
      </w:pPr>
      <w:r w:rsidRPr="006D36EE">
        <w:rPr>
          <w:szCs w:val="24"/>
        </w:rPr>
        <w:t xml:space="preserve">Are small and/or minority businesses used as sources of supplies and services? </w:t>
      </w:r>
    </w:p>
    <w:p w14:paraId="4DFB1CC0" w14:textId="77777777" w:rsidR="00290052" w:rsidRPr="00431D2C" w:rsidRDefault="00D90798" w:rsidP="009B5A56">
      <w:pPr>
        <w:numPr>
          <w:ilvl w:val="0"/>
          <w:numId w:val="20"/>
        </w:numPr>
        <w:spacing w:after="0" w:line="360" w:lineRule="auto"/>
        <w:ind w:right="15" w:hanging="365"/>
        <w:rPr>
          <w:szCs w:val="24"/>
        </w:rPr>
      </w:pPr>
      <w:r w:rsidRPr="006D36EE">
        <w:rPr>
          <w:szCs w:val="24"/>
        </w:rPr>
        <w:t xml:space="preserve">Have sole source procurements been approved? </w:t>
      </w:r>
    </w:p>
    <w:p w14:paraId="358AC72B" w14:textId="77777777" w:rsidR="00290052" w:rsidRPr="00431D2C" w:rsidRDefault="00D90798" w:rsidP="009B5A56">
      <w:pPr>
        <w:numPr>
          <w:ilvl w:val="0"/>
          <w:numId w:val="20"/>
        </w:numPr>
        <w:spacing w:after="0" w:line="360" w:lineRule="auto"/>
        <w:ind w:right="15" w:hanging="365"/>
        <w:rPr>
          <w:szCs w:val="24"/>
        </w:rPr>
      </w:pPr>
      <w:r w:rsidRPr="006D36EE">
        <w:rPr>
          <w:szCs w:val="24"/>
        </w:rPr>
        <w:t xml:space="preserve">Have a price or cost analysis been performed on procurements? </w:t>
      </w:r>
    </w:p>
    <w:p w14:paraId="28079929" w14:textId="77777777" w:rsidR="00290052" w:rsidRPr="006D36EE" w:rsidRDefault="00D90798" w:rsidP="009B5A56">
      <w:pPr>
        <w:numPr>
          <w:ilvl w:val="0"/>
          <w:numId w:val="20"/>
        </w:numPr>
        <w:spacing w:after="0" w:line="360" w:lineRule="auto"/>
        <w:ind w:right="15" w:hanging="365"/>
        <w:rPr>
          <w:szCs w:val="24"/>
        </w:rPr>
      </w:pPr>
      <w:r w:rsidRPr="006D36EE">
        <w:rPr>
          <w:szCs w:val="24"/>
        </w:rPr>
        <w:t xml:space="preserve">Has a lease vs. purchase analysis been made before procuring equipment? </w:t>
      </w:r>
    </w:p>
    <w:p w14:paraId="468B79E2" w14:textId="77777777" w:rsidR="00290052" w:rsidRPr="006D36EE" w:rsidRDefault="00D90798" w:rsidP="009B5A56">
      <w:pPr>
        <w:spacing w:after="0"/>
        <w:ind w:left="0" w:firstLine="0"/>
        <w:rPr>
          <w:szCs w:val="24"/>
        </w:rPr>
      </w:pPr>
      <w:r w:rsidRPr="006D36EE">
        <w:rPr>
          <w:szCs w:val="24"/>
        </w:rPr>
        <w:t xml:space="preserve"> </w:t>
      </w:r>
    </w:p>
    <w:p w14:paraId="6FCFB195" w14:textId="77777777" w:rsidR="00290052" w:rsidRPr="00D0314B" w:rsidRDefault="00D90798" w:rsidP="009B5A56">
      <w:pPr>
        <w:rPr>
          <w:b/>
        </w:rPr>
      </w:pPr>
      <w:r w:rsidRPr="00D0314B">
        <w:rPr>
          <w:b/>
        </w:rPr>
        <w:t xml:space="preserve">G. </w:t>
      </w:r>
      <w:r w:rsidRPr="00D0314B">
        <w:rPr>
          <w:b/>
        </w:rPr>
        <w:tab/>
        <w:t xml:space="preserve">PROPERTY MANAGEMENT </w:t>
      </w:r>
    </w:p>
    <w:p w14:paraId="0DDCA335" w14:textId="77777777" w:rsidR="00290052" w:rsidRPr="006D36EE" w:rsidRDefault="00D90798" w:rsidP="009B5A56">
      <w:pPr>
        <w:spacing w:after="0"/>
        <w:ind w:left="0" w:firstLine="0"/>
        <w:rPr>
          <w:szCs w:val="24"/>
        </w:rPr>
      </w:pPr>
      <w:r w:rsidRPr="006D36EE">
        <w:rPr>
          <w:szCs w:val="24"/>
        </w:rPr>
        <w:t xml:space="preserve"> </w:t>
      </w:r>
    </w:p>
    <w:p w14:paraId="646DE851" w14:textId="77777777" w:rsidR="00290052" w:rsidRPr="00431D2C" w:rsidRDefault="00D90798" w:rsidP="009B5A56">
      <w:pPr>
        <w:numPr>
          <w:ilvl w:val="0"/>
          <w:numId w:val="21"/>
        </w:numPr>
        <w:spacing w:after="0" w:line="360" w:lineRule="auto"/>
        <w:ind w:left="1080" w:right="14" w:hanging="360"/>
        <w:rPr>
          <w:szCs w:val="24"/>
        </w:rPr>
      </w:pPr>
      <w:r w:rsidRPr="006D36EE">
        <w:rPr>
          <w:szCs w:val="24"/>
        </w:rPr>
        <w:t xml:space="preserve">Are the organization’s property policies in writing? </w:t>
      </w:r>
    </w:p>
    <w:p w14:paraId="677650E0" w14:textId="77777777" w:rsidR="00290052" w:rsidRPr="00431D2C" w:rsidRDefault="00D90798" w:rsidP="009B5A56">
      <w:pPr>
        <w:numPr>
          <w:ilvl w:val="0"/>
          <w:numId w:val="21"/>
        </w:numPr>
        <w:spacing w:after="0" w:line="360" w:lineRule="auto"/>
        <w:ind w:left="1080" w:right="14" w:hanging="360"/>
        <w:rPr>
          <w:szCs w:val="24"/>
        </w:rPr>
      </w:pPr>
      <w:r w:rsidRPr="006D36EE">
        <w:rPr>
          <w:szCs w:val="24"/>
        </w:rPr>
        <w:t xml:space="preserve">Are the proper classifications made between equipment and supplies and reconciled to the budget? </w:t>
      </w:r>
    </w:p>
    <w:p w14:paraId="41099F54" w14:textId="77777777" w:rsidR="00290052" w:rsidRPr="00431D2C" w:rsidRDefault="00D90798" w:rsidP="009B5A56">
      <w:pPr>
        <w:numPr>
          <w:ilvl w:val="0"/>
          <w:numId w:val="21"/>
        </w:numPr>
        <w:spacing w:after="0" w:line="360" w:lineRule="auto"/>
        <w:ind w:left="1080" w:right="14" w:hanging="360"/>
        <w:rPr>
          <w:szCs w:val="24"/>
        </w:rPr>
      </w:pPr>
      <w:r w:rsidRPr="006D36EE">
        <w:rPr>
          <w:szCs w:val="24"/>
        </w:rPr>
        <w:t xml:space="preserve">If equipment is on loan or shared with other organizations, are costs allocated proportionally? </w:t>
      </w:r>
    </w:p>
    <w:p w14:paraId="29324052" w14:textId="77777777" w:rsidR="00290052" w:rsidRPr="00431D2C" w:rsidRDefault="00D90798" w:rsidP="009B5A56">
      <w:pPr>
        <w:numPr>
          <w:ilvl w:val="0"/>
          <w:numId w:val="21"/>
        </w:numPr>
        <w:spacing w:after="0" w:line="360" w:lineRule="auto"/>
        <w:ind w:left="1080" w:right="14" w:hanging="360"/>
        <w:rPr>
          <w:szCs w:val="24"/>
        </w:rPr>
      </w:pPr>
      <w:r w:rsidRPr="006D36EE">
        <w:rPr>
          <w:szCs w:val="24"/>
        </w:rPr>
        <w:t xml:space="preserve">Is a complete physical inventory of non-expendable property taken periodically? </w:t>
      </w:r>
    </w:p>
    <w:p w14:paraId="07DA455C" w14:textId="77777777" w:rsidR="00290052" w:rsidRPr="00431D2C" w:rsidRDefault="00D90798" w:rsidP="009B5A56">
      <w:pPr>
        <w:numPr>
          <w:ilvl w:val="0"/>
          <w:numId w:val="21"/>
        </w:numPr>
        <w:spacing w:after="0" w:line="360" w:lineRule="auto"/>
        <w:ind w:left="1080" w:right="14" w:hanging="360"/>
        <w:rPr>
          <w:szCs w:val="24"/>
        </w:rPr>
      </w:pPr>
      <w:r w:rsidRPr="006D36EE">
        <w:rPr>
          <w:szCs w:val="24"/>
        </w:rPr>
        <w:t xml:space="preserve">Are the results reconciled with the property records? </w:t>
      </w:r>
    </w:p>
    <w:p w14:paraId="5BA39D68" w14:textId="77777777" w:rsidR="00290052" w:rsidRPr="006D36EE" w:rsidRDefault="00D90798" w:rsidP="009B5A56">
      <w:pPr>
        <w:numPr>
          <w:ilvl w:val="0"/>
          <w:numId w:val="21"/>
        </w:numPr>
        <w:spacing w:after="0" w:line="360" w:lineRule="auto"/>
        <w:ind w:left="1080" w:right="14" w:hanging="360"/>
        <w:rPr>
          <w:szCs w:val="24"/>
        </w:rPr>
      </w:pPr>
      <w:r w:rsidRPr="006D36EE">
        <w:rPr>
          <w:szCs w:val="24"/>
        </w:rPr>
        <w:t xml:space="preserve">Is non-expendable property properly tagged? </w:t>
      </w:r>
    </w:p>
    <w:p w14:paraId="2EDA8775" w14:textId="77777777" w:rsidR="00290052" w:rsidRPr="006D36EE" w:rsidRDefault="00D90798" w:rsidP="009B5A56">
      <w:pPr>
        <w:spacing w:after="0"/>
        <w:ind w:left="0" w:right="1086" w:firstLine="0"/>
        <w:rPr>
          <w:szCs w:val="24"/>
        </w:rPr>
      </w:pPr>
      <w:r w:rsidRPr="006D36EE">
        <w:rPr>
          <w:szCs w:val="24"/>
        </w:rPr>
        <w:t xml:space="preserve"> </w:t>
      </w:r>
    </w:p>
    <w:p w14:paraId="108B63D5" w14:textId="77777777" w:rsidR="00290052" w:rsidRPr="006D36EE" w:rsidRDefault="00D90798" w:rsidP="00070867">
      <w:pPr>
        <w:spacing w:after="0"/>
        <w:ind w:left="0" w:right="1036" w:firstLine="0"/>
        <w:jc w:val="left"/>
        <w:rPr>
          <w:szCs w:val="24"/>
        </w:rPr>
      </w:pPr>
      <w:r w:rsidRPr="006D36EE">
        <w:rPr>
          <w:szCs w:val="24"/>
        </w:rPr>
        <w:t xml:space="preserve"> </w:t>
      </w:r>
    </w:p>
    <w:p w14:paraId="4E818B10" w14:textId="77777777" w:rsidR="00290052" w:rsidRPr="006D36EE" w:rsidRDefault="00D90798" w:rsidP="00070867">
      <w:pPr>
        <w:spacing w:after="0"/>
        <w:ind w:left="0" w:firstLine="0"/>
        <w:jc w:val="left"/>
        <w:rPr>
          <w:szCs w:val="24"/>
        </w:rPr>
      </w:pPr>
      <w:r w:rsidRPr="006D36EE">
        <w:rPr>
          <w:szCs w:val="24"/>
        </w:rPr>
        <w:t xml:space="preserve"> </w:t>
      </w:r>
    </w:p>
    <w:p w14:paraId="5AC0D6DA" w14:textId="77777777" w:rsidR="00290052" w:rsidRPr="006D36EE" w:rsidRDefault="00D90798" w:rsidP="00070867">
      <w:pPr>
        <w:spacing w:after="0"/>
        <w:ind w:left="0" w:firstLine="0"/>
        <w:jc w:val="left"/>
        <w:rPr>
          <w:szCs w:val="24"/>
        </w:rPr>
      </w:pPr>
      <w:r w:rsidRPr="006D36EE">
        <w:rPr>
          <w:szCs w:val="24"/>
        </w:rPr>
        <w:t xml:space="preserve"> </w:t>
      </w:r>
    </w:p>
    <w:p w14:paraId="32FF5492" w14:textId="77777777" w:rsidR="00290052" w:rsidRPr="006D36EE" w:rsidRDefault="00D90798" w:rsidP="00070867">
      <w:pPr>
        <w:spacing w:after="0"/>
        <w:ind w:left="0" w:firstLine="0"/>
        <w:jc w:val="left"/>
        <w:rPr>
          <w:szCs w:val="24"/>
        </w:rPr>
      </w:pPr>
      <w:r w:rsidRPr="006D36EE">
        <w:rPr>
          <w:szCs w:val="24"/>
        </w:rPr>
        <w:t xml:space="preserve"> </w:t>
      </w:r>
    </w:p>
    <w:p w14:paraId="085C23AF" w14:textId="77777777" w:rsidR="00290052" w:rsidRPr="006D36EE" w:rsidRDefault="00D90798" w:rsidP="00070867">
      <w:pPr>
        <w:spacing w:after="0"/>
        <w:ind w:left="0" w:firstLine="0"/>
        <w:jc w:val="left"/>
        <w:rPr>
          <w:szCs w:val="24"/>
        </w:rPr>
      </w:pPr>
      <w:r w:rsidRPr="006D36EE">
        <w:rPr>
          <w:szCs w:val="24"/>
        </w:rPr>
        <w:t xml:space="preserve"> </w:t>
      </w:r>
    </w:p>
    <w:p w14:paraId="51D19E5B" w14:textId="77777777" w:rsidR="00D0314B" w:rsidRDefault="00D90798" w:rsidP="00D0314B">
      <w:pPr>
        <w:spacing w:after="0"/>
        <w:ind w:left="0" w:firstLine="0"/>
        <w:jc w:val="left"/>
        <w:rPr>
          <w:szCs w:val="24"/>
        </w:rPr>
      </w:pPr>
      <w:r w:rsidRPr="006D36EE">
        <w:rPr>
          <w:szCs w:val="24"/>
        </w:rPr>
        <w:t xml:space="preserve"> </w:t>
      </w:r>
    </w:p>
    <w:p w14:paraId="71B4E238" w14:textId="77777777" w:rsidR="00D0314B" w:rsidRDefault="00D0314B">
      <w:pPr>
        <w:spacing w:after="160" w:line="259" w:lineRule="auto"/>
        <w:ind w:left="0" w:firstLine="0"/>
        <w:jc w:val="left"/>
        <w:rPr>
          <w:szCs w:val="24"/>
        </w:rPr>
      </w:pPr>
      <w:r>
        <w:rPr>
          <w:szCs w:val="24"/>
        </w:rPr>
        <w:br w:type="page"/>
      </w:r>
    </w:p>
    <w:p w14:paraId="43578464" w14:textId="77777777" w:rsidR="00290052" w:rsidRPr="006D36EE" w:rsidRDefault="00D90798" w:rsidP="007E326C">
      <w:pPr>
        <w:pStyle w:val="Appendix"/>
      </w:pPr>
      <w:bookmarkStart w:id="245" w:name="_Toc126058964"/>
      <w:r w:rsidRPr="008734DD">
        <w:lastRenderedPageBreak/>
        <w:t>Appendix 17</w:t>
      </w:r>
      <w:r w:rsidR="007E326C">
        <w:t>-Budget Feasibility</w:t>
      </w:r>
      <w:bookmarkEnd w:id="245"/>
      <w:r w:rsidRPr="008734DD">
        <w:t xml:space="preserve"> </w:t>
      </w:r>
    </w:p>
    <w:p w14:paraId="0F7EC886" w14:textId="77777777" w:rsidR="00290052" w:rsidRPr="00BC5FD8" w:rsidRDefault="00D90798" w:rsidP="00BC5FD8">
      <w:pPr>
        <w:spacing w:before="240" w:after="240"/>
        <w:ind w:left="14" w:hanging="14"/>
        <w:jc w:val="center"/>
        <w:rPr>
          <w:b/>
        </w:rPr>
      </w:pPr>
      <w:bookmarkStart w:id="246" w:name="_Toc535924111"/>
      <w:bookmarkStart w:id="247" w:name="_Toc536111744"/>
      <w:r w:rsidRPr="00D0314B">
        <w:rPr>
          <w:b/>
        </w:rPr>
        <w:t>BUDGET FEASIBILITY</w:t>
      </w:r>
      <w:bookmarkEnd w:id="246"/>
      <w:bookmarkEnd w:id="247"/>
    </w:p>
    <w:p w14:paraId="0DDF6824" w14:textId="77777777" w:rsidR="00290052" w:rsidRPr="006D36EE" w:rsidRDefault="00D90798" w:rsidP="00070867">
      <w:pPr>
        <w:spacing w:after="0"/>
        <w:ind w:left="-5" w:right="75"/>
        <w:jc w:val="left"/>
        <w:rPr>
          <w:szCs w:val="24"/>
        </w:rPr>
      </w:pPr>
      <w:r w:rsidRPr="006D36EE">
        <w:rPr>
          <w:szCs w:val="24"/>
        </w:rPr>
        <w:t xml:space="preserve">Before deciding to apply for a </w:t>
      </w:r>
      <w:r w:rsidR="00687742">
        <w:rPr>
          <w:color w:val="auto"/>
        </w:rPr>
        <w:t>s</w:t>
      </w:r>
      <w:r w:rsidR="00687742" w:rsidRPr="65619501">
        <w:rPr>
          <w:color w:val="auto"/>
        </w:rPr>
        <w:t>elf-</w:t>
      </w:r>
      <w:r w:rsidR="00687742">
        <w:rPr>
          <w:color w:val="auto"/>
        </w:rPr>
        <w:t>h</w:t>
      </w:r>
      <w:r w:rsidR="00687742" w:rsidRPr="65619501">
        <w:rPr>
          <w:color w:val="auto"/>
        </w:rPr>
        <w:t>elp</w:t>
      </w:r>
      <w:r w:rsidR="00687742" w:rsidRPr="006D36EE">
        <w:rPr>
          <w:szCs w:val="24"/>
        </w:rPr>
        <w:t xml:space="preserve"> </w:t>
      </w:r>
      <w:r w:rsidR="00687742">
        <w:rPr>
          <w:szCs w:val="24"/>
        </w:rPr>
        <w:t>t</w:t>
      </w:r>
      <w:r w:rsidRPr="006D36EE">
        <w:rPr>
          <w:szCs w:val="24"/>
        </w:rPr>
        <w:t xml:space="preserve">echnical </w:t>
      </w:r>
      <w:r w:rsidR="00687742">
        <w:rPr>
          <w:szCs w:val="24"/>
        </w:rPr>
        <w:t>a</w:t>
      </w:r>
      <w:r w:rsidRPr="006D36EE">
        <w:rPr>
          <w:szCs w:val="24"/>
        </w:rPr>
        <w:t xml:space="preserve">ssistance </w:t>
      </w:r>
      <w:r w:rsidR="00687742">
        <w:rPr>
          <w:szCs w:val="24"/>
        </w:rPr>
        <w:t>g</w:t>
      </w:r>
      <w:r w:rsidRPr="006D36EE">
        <w:rPr>
          <w:szCs w:val="24"/>
        </w:rPr>
        <w:t xml:space="preserve">rant you must determine if budget limitations would provide enough funds for you to operate the </w:t>
      </w:r>
      <w:r w:rsidR="00687742">
        <w:rPr>
          <w:color w:val="auto"/>
        </w:rPr>
        <w:t>s</w:t>
      </w:r>
      <w:r w:rsidR="00687742" w:rsidRPr="65619501">
        <w:rPr>
          <w:color w:val="auto"/>
        </w:rPr>
        <w:t>elf-</w:t>
      </w:r>
      <w:r w:rsidR="00687742">
        <w:rPr>
          <w:color w:val="auto"/>
        </w:rPr>
        <w:t>h</w:t>
      </w:r>
      <w:r w:rsidR="00687742" w:rsidRPr="65619501">
        <w:rPr>
          <w:color w:val="auto"/>
        </w:rPr>
        <w:t>elp</w:t>
      </w:r>
      <w:r w:rsidR="0017464C">
        <w:rPr>
          <w:szCs w:val="24"/>
        </w:rPr>
        <w:t xml:space="preserve"> </w:t>
      </w:r>
      <w:r w:rsidR="00687742">
        <w:rPr>
          <w:szCs w:val="24"/>
        </w:rPr>
        <w:t>p</w:t>
      </w:r>
      <w:r w:rsidR="0017464C">
        <w:rPr>
          <w:szCs w:val="24"/>
        </w:rPr>
        <w:t>rogram</w:t>
      </w:r>
      <w:r w:rsidRPr="006D36EE">
        <w:rPr>
          <w:szCs w:val="24"/>
        </w:rPr>
        <w:t xml:space="preserve"> and assist the number of families in building the homes you feel are feasible in your target area. </w:t>
      </w:r>
    </w:p>
    <w:p w14:paraId="4EAAEE0A" w14:textId="77777777" w:rsidR="00290052" w:rsidRPr="006D36EE" w:rsidRDefault="00D90798" w:rsidP="00070867">
      <w:pPr>
        <w:spacing w:after="0"/>
        <w:ind w:left="0" w:firstLine="0"/>
        <w:jc w:val="left"/>
        <w:rPr>
          <w:szCs w:val="24"/>
        </w:rPr>
      </w:pPr>
      <w:r w:rsidRPr="006D36EE">
        <w:rPr>
          <w:szCs w:val="24"/>
        </w:rPr>
        <w:t xml:space="preserve"> </w:t>
      </w:r>
    </w:p>
    <w:p w14:paraId="0E7AE1FC" w14:textId="77777777" w:rsidR="00290052" w:rsidRPr="006D36EE" w:rsidRDefault="00D90798" w:rsidP="00070867">
      <w:pPr>
        <w:spacing w:after="0"/>
        <w:ind w:left="-5"/>
        <w:jc w:val="left"/>
        <w:rPr>
          <w:szCs w:val="24"/>
        </w:rPr>
      </w:pPr>
      <w:r w:rsidRPr="006D36EE">
        <w:rPr>
          <w:szCs w:val="24"/>
        </w:rPr>
        <w:t xml:space="preserve">Normally the TA grant amounts are limited to: </w:t>
      </w:r>
    </w:p>
    <w:p w14:paraId="1B3C26B0" w14:textId="77777777" w:rsidR="00290052" w:rsidRPr="006D36EE" w:rsidRDefault="00D90798" w:rsidP="00070867">
      <w:pPr>
        <w:spacing w:after="0"/>
        <w:ind w:left="0" w:firstLine="0"/>
        <w:jc w:val="left"/>
        <w:rPr>
          <w:szCs w:val="24"/>
        </w:rPr>
      </w:pPr>
      <w:r w:rsidRPr="006D36EE">
        <w:rPr>
          <w:szCs w:val="24"/>
        </w:rPr>
        <w:t xml:space="preserve"> </w:t>
      </w:r>
    </w:p>
    <w:p w14:paraId="6DA4F2DE" w14:textId="77777777" w:rsidR="00290052" w:rsidRPr="008F2190" w:rsidRDefault="00D90798" w:rsidP="008767C6">
      <w:pPr>
        <w:pStyle w:val="ListParagraph"/>
        <w:numPr>
          <w:ilvl w:val="0"/>
          <w:numId w:val="42"/>
        </w:numPr>
        <w:spacing w:after="0"/>
        <w:jc w:val="left"/>
        <w:rPr>
          <w:szCs w:val="24"/>
        </w:rPr>
      </w:pPr>
      <w:r w:rsidRPr="008F2190">
        <w:rPr>
          <w:szCs w:val="24"/>
        </w:rPr>
        <w:t xml:space="preserve"> An average TA cost per house of no more than 15 percent of the cost of equivalent value of modest homes built in the area. </w:t>
      </w:r>
    </w:p>
    <w:p w14:paraId="6C06330B" w14:textId="77777777" w:rsidR="00290052" w:rsidRPr="006D36EE" w:rsidRDefault="00D90798" w:rsidP="00070867">
      <w:pPr>
        <w:spacing w:after="0"/>
        <w:ind w:left="0" w:firstLine="0"/>
        <w:jc w:val="left"/>
        <w:rPr>
          <w:szCs w:val="24"/>
        </w:rPr>
      </w:pPr>
      <w:r w:rsidRPr="006D36EE">
        <w:rPr>
          <w:szCs w:val="24"/>
        </w:rPr>
        <w:t xml:space="preserve"> </w:t>
      </w:r>
    </w:p>
    <w:p w14:paraId="44E12BB3" w14:textId="77777777" w:rsidR="00290052" w:rsidRPr="006D36EE" w:rsidRDefault="00D90798" w:rsidP="00070867">
      <w:pPr>
        <w:tabs>
          <w:tab w:val="center" w:pos="1786"/>
          <w:tab w:val="center" w:pos="2880"/>
          <w:tab w:val="center" w:pos="3650"/>
          <w:tab w:val="center" w:pos="4320"/>
          <w:tab w:val="center" w:pos="6332"/>
        </w:tabs>
        <w:spacing w:after="0"/>
        <w:ind w:left="0" w:firstLine="0"/>
        <w:jc w:val="left"/>
        <w:rPr>
          <w:szCs w:val="24"/>
        </w:rPr>
      </w:pPr>
      <w:r w:rsidRPr="006D36EE">
        <w:rPr>
          <w:rFonts w:eastAsia="Calibri"/>
          <w:szCs w:val="24"/>
        </w:rPr>
        <w:tab/>
      </w:r>
      <w:r w:rsidRPr="006D36EE">
        <w:rPr>
          <w:szCs w:val="24"/>
        </w:rPr>
        <w:t xml:space="preserve">Equivalent Value </w:t>
      </w:r>
      <w:r w:rsidRPr="006D36EE">
        <w:rPr>
          <w:szCs w:val="24"/>
        </w:rPr>
        <w:tab/>
        <w:t xml:space="preserve"> </w:t>
      </w:r>
      <w:r w:rsidR="008F2190">
        <w:rPr>
          <w:szCs w:val="24"/>
        </w:rPr>
        <w:tab/>
      </w:r>
      <w:r w:rsidRPr="006D36EE">
        <w:rPr>
          <w:szCs w:val="24"/>
        </w:rPr>
        <w:t xml:space="preserve">x </w:t>
      </w:r>
      <w:r w:rsidRPr="006D36EE">
        <w:rPr>
          <w:szCs w:val="24"/>
        </w:rPr>
        <w:tab/>
        <w:t xml:space="preserve"> </w:t>
      </w:r>
      <w:r w:rsidRPr="006D36EE">
        <w:rPr>
          <w:szCs w:val="24"/>
        </w:rPr>
        <w:tab/>
        <w:t xml:space="preserve">15% = Max. TA Cost per House  </w:t>
      </w:r>
    </w:p>
    <w:p w14:paraId="0D5651DD" w14:textId="77777777" w:rsidR="00290052" w:rsidRPr="006D36EE" w:rsidRDefault="00D90798" w:rsidP="00070867">
      <w:pPr>
        <w:spacing w:after="0"/>
        <w:ind w:left="1085" w:firstLine="0"/>
        <w:jc w:val="left"/>
        <w:rPr>
          <w:szCs w:val="24"/>
        </w:rPr>
      </w:pPr>
      <w:r w:rsidRPr="006D36EE">
        <w:rPr>
          <w:szCs w:val="24"/>
        </w:rPr>
        <w:t xml:space="preserve"> </w:t>
      </w:r>
    </w:p>
    <w:p w14:paraId="438F4AF9" w14:textId="77777777" w:rsidR="00290052" w:rsidRPr="006D36EE" w:rsidRDefault="00D90798" w:rsidP="00070867">
      <w:pPr>
        <w:tabs>
          <w:tab w:val="center" w:pos="2033"/>
          <w:tab w:val="center" w:pos="3690"/>
          <w:tab w:val="center" w:pos="6300"/>
        </w:tabs>
        <w:spacing w:after="0"/>
        <w:ind w:left="0" w:firstLine="0"/>
        <w:jc w:val="left"/>
        <w:rPr>
          <w:szCs w:val="24"/>
        </w:rPr>
      </w:pPr>
      <w:r w:rsidRPr="006D36EE">
        <w:rPr>
          <w:rFonts w:eastAsia="Calibri"/>
          <w:szCs w:val="24"/>
        </w:rPr>
        <w:tab/>
      </w:r>
      <w:r w:rsidRPr="006D36EE">
        <w:rPr>
          <w:szCs w:val="24"/>
        </w:rPr>
        <w:t xml:space="preserve">________________ </w:t>
      </w:r>
      <w:r w:rsidR="008F2190">
        <w:rPr>
          <w:szCs w:val="24"/>
        </w:rPr>
        <w:tab/>
      </w:r>
      <w:proofErr w:type="gramStart"/>
      <w:r w:rsidRPr="006D36EE">
        <w:rPr>
          <w:szCs w:val="24"/>
        </w:rPr>
        <w:t xml:space="preserve">x  </w:t>
      </w:r>
      <w:r w:rsidRPr="006D36EE">
        <w:rPr>
          <w:szCs w:val="24"/>
        </w:rPr>
        <w:tab/>
      </w:r>
      <w:proofErr w:type="gramEnd"/>
      <w:r w:rsidRPr="006D36EE">
        <w:rPr>
          <w:szCs w:val="24"/>
        </w:rPr>
        <w:t xml:space="preserve">15% = ____________________ </w:t>
      </w:r>
    </w:p>
    <w:p w14:paraId="6B3C1B6E" w14:textId="77777777" w:rsidR="00290052" w:rsidRPr="006D36EE" w:rsidRDefault="00D90798" w:rsidP="00070867">
      <w:pPr>
        <w:spacing w:after="0"/>
        <w:ind w:left="0" w:firstLine="0"/>
        <w:jc w:val="left"/>
        <w:rPr>
          <w:szCs w:val="24"/>
        </w:rPr>
      </w:pPr>
      <w:r w:rsidRPr="006D36EE">
        <w:rPr>
          <w:szCs w:val="24"/>
        </w:rPr>
        <w:t xml:space="preserve"> </w:t>
      </w:r>
    </w:p>
    <w:p w14:paraId="7BF53727" w14:textId="77777777" w:rsidR="00290052" w:rsidRPr="006D36EE" w:rsidRDefault="00D90798" w:rsidP="00070867">
      <w:pPr>
        <w:spacing w:after="0"/>
        <w:ind w:left="4843" w:right="4944" w:hanging="4123"/>
        <w:jc w:val="left"/>
        <w:rPr>
          <w:szCs w:val="24"/>
        </w:rPr>
      </w:pPr>
      <w:r w:rsidRPr="006D36EE">
        <w:rPr>
          <w:szCs w:val="24"/>
        </w:rPr>
        <w:t>or</w:t>
      </w:r>
    </w:p>
    <w:p w14:paraId="0951DE77" w14:textId="77777777" w:rsidR="00290052" w:rsidRPr="006D36EE" w:rsidRDefault="00D90798" w:rsidP="00070867">
      <w:pPr>
        <w:spacing w:after="0"/>
        <w:ind w:left="0" w:firstLine="0"/>
        <w:jc w:val="left"/>
        <w:rPr>
          <w:szCs w:val="24"/>
        </w:rPr>
      </w:pPr>
      <w:r w:rsidRPr="006D36EE">
        <w:rPr>
          <w:szCs w:val="24"/>
        </w:rPr>
        <w:t xml:space="preserve"> </w:t>
      </w:r>
    </w:p>
    <w:p w14:paraId="24D0221F" w14:textId="77777777" w:rsidR="00290052" w:rsidRPr="006D36EE" w:rsidRDefault="00D90798" w:rsidP="00070867">
      <w:pPr>
        <w:spacing w:after="0"/>
        <w:ind w:left="0" w:firstLine="0"/>
        <w:jc w:val="left"/>
        <w:rPr>
          <w:szCs w:val="24"/>
        </w:rPr>
      </w:pPr>
      <w:r w:rsidRPr="006D36EE">
        <w:rPr>
          <w:szCs w:val="24"/>
        </w:rPr>
        <w:t xml:space="preserve"> </w:t>
      </w:r>
    </w:p>
    <w:p w14:paraId="5FB9BD27" w14:textId="77777777" w:rsidR="00290052" w:rsidRPr="00D0314B" w:rsidRDefault="00D90798" w:rsidP="00D0314B">
      <w:pPr>
        <w:pStyle w:val="ListParagraph"/>
        <w:numPr>
          <w:ilvl w:val="0"/>
          <w:numId w:val="42"/>
        </w:numPr>
        <w:spacing w:after="0"/>
        <w:jc w:val="left"/>
        <w:rPr>
          <w:szCs w:val="24"/>
        </w:rPr>
      </w:pPr>
      <w:r w:rsidRPr="00D0314B">
        <w:rPr>
          <w:szCs w:val="24"/>
        </w:rPr>
        <w:t xml:space="preserve">An average TA cost house that does not exceed the difference between the equivalent value of modest homes in the area and the average mortgage of the participating family, minus $1,000. </w:t>
      </w:r>
      <w:r w:rsidRPr="00D0314B">
        <w:rPr>
          <w:szCs w:val="24"/>
        </w:rPr>
        <w:tab/>
        <w:t xml:space="preserve"> </w:t>
      </w:r>
    </w:p>
    <w:p w14:paraId="739A5C5A" w14:textId="77777777" w:rsidR="00290052" w:rsidRPr="006D36EE" w:rsidRDefault="00D90798" w:rsidP="00070867">
      <w:pPr>
        <w:spacing w:after="0"/>
        <w:ind w:left="0" w:firstLine="0"/>
        <w:jc w:val="left"/>
        <w:rPr>
          <w:szCs w:val="24"/>
        </w:rPr>
      </w:pPr>
      <w:r w:rsidRPr="006D36EE">
        <w:rPr>
          <w:szCs w:val="24"/>
        </w:rPr>
        <w:t xml:space="preserve"> </w:t>
      </w:r>
    </w:p>
    <w:p w14:paraId="03D5EB13" w14:textId="77777777" w:rsidR="00290052" w:rsidRPr="006D36EE" w:rsidRDefault="00D90798" w:rsidP="00070867">
      <w:pPr>
        <w:spacing w:after="0"/>
        <w:ind w:left="730"/>
        <w:jc w:val="left"/>
        <w:rPr>
          <w:szCs w:val="24"/>
        </w:rPr>
      </w:pPr>
      <w:r w:rsidRPr="006D36EE">
        <w:rPr>
          <w:szCs w:val="24"/>
        </w:rPr>
        <w:t xml:space="preserve">Equivalent Value - Average S-H Mortgage - $1,000 = Max TA Cost per House </w:t>
      </w:r>
    </w:p>
    <w:p w14:paraId="40A7ED7A" w14:textId="77777777" w:rsidR="00290052" w:rsidRPr="006D36EE" w:rsidRDefault="00D90798" w:rsidP="00070867">
      <w:pPr>
        <w:spacing w:after="0"/>
        <w:ind w:left="720" w:firstLine="0"/>
        <w:jc w:val="left"/>
        <w:rPr>
          <w:szCs w:val="24"/>
        </w:rPr>
      </w:pPr>
      <w:r w:rsidRPr="006D36EE">
        <w:rPr>
          <w:szCs w:val="24"/>
        </w:rPr>
        <w:t xml:space="preserve"> </w:t>
      </w:r>
    </w:p>
    <w:p w14:paraId="054E364B" w14:textId="77777777" w:rsidR="00290052" w:rsidRPr="006D36EE" w:rsidRDefault="00D90798" w:rsidP="00070867">
      <w:pPr>
        <w:spacing w:after="0"/>
        <w:ind w:left="720" w:firstLine="0"/>
        <w:jc w:val="left"/>
        <w:rPr>
          <w:szCs w:val="24"/>
        </w:rPr>
      </w:pPr>
      <w:r w:rsidRPr="006D36EE">
        <w:rPr>
          <w:szCs w:val="24"/>
        </w:rPr>
        <w:t xml:space="preserve"> </w:t>
      </w:r>
    </w:p>
    <w:p w14:paraId="24858DF9" w14:textId="77777777" w:rsidR="00290052" w:rsidRPr="006D36EE" w:rsidRDefault="00D90798" w:rsidP="00070867">
      <w:pPr>
        <w:spacing w:after="0"/>
        <w:ind w:left="730"/>
        <w:jc w:val="left"/>
        <w:rPr>
          <w:szCs w:val="24"/>
        </w:rPr>
      </w:pPr>
      <w:r w:rsidRPr="006D36EE">
        <w:rPr>
          <w:szCs w:val="24"/>
        </w:rPr>
        <w:t xml:space="preserve">______________ - __________________ -   $1,000 = ____________________ </w:t>
      </w:r>
    </w:p>
    <w:p w14:paraId="32A4622C" w14:textId="77777777" w:rsidR="00290052" w:rsidRPr="006D36EE" w:rsidRDefault="00D90798" w:rsidP="00070867">
      <w:pPr>
        <w:spacing w:after="0"/>
        <w:ind w:left="720" w:firstLine="0"/>
        <w:jc w:val="left"/>
        <w:rPr>
          <w:szCs w:val="24"/>
        </w:rPr>
      </w:pPr>
      <w:r w:rsidRPr="006D36EE">
        <w:rPr>
          <w:szCs w:val="24"/>
        </w:rPr>
        <w:t xml:space="preserve"> </w:t>
      </w:r>
    </w:p>
    <w:p w14:paraId="67570E38" w14:textId="77777777" w:rsidR="00290052" w:rsidRPr="006D36EE" w:rsidRDefault="00D90798" w:rsidP="00070867">
      <w:pPr>
        <w:spacing w:after="0"/>
        <w:ind w:left="720" w:firstLine="0"/>
        <w:jc w:val="left"/>
        <w:rPr>
          <w:szCs w:val="24"/>
        </w:rPr>
      </w:pPr>
      <w:r w:rsidRPr="006D36EE">
        <w:rPr>
          <w:szCs w:val="24"/>
        </w:rPr>
        <w:t xml:space="preserve"> </w:t>
      </w:r>
    </w:p>
    <w:p w14:paraId="11C96B30" w14:textId="77777777" w:rsidR="00290052" w:rsidRPr="006D36EE" w:rsidRDefault="00D90798" w:rsidP="00070867">
      <w:pPr>
        <w:spacing w:after="0"/>
        <w:ind w:left="720" w:firstLine="0"/>
        <w:jc w:val="left"/>
        <w:rPr>
          <w:szCs w:val="24"/>
        </w:rPr>
      </w:pPr>
      <w:r w:rsidRPr="006D36EE">
        <w:rPr>
          <w:szCs w:val="24"/>
        </w:rPr>
        <w:t xml:space="preserve"> </w:t>
      </w:r>
    </w:p>
    <w:p w14:paraId="7721D90A" w14:textId="77777777" w:rsidR="00290052" w:rsidRPr="006D36EE" w:rsidRDefault="00D90798" w:rsidP="00070867">
      <w:pPr>
        <w:spacing w:after="0"/>
        <w:ind w:left="720" w:firstLine="0"/>
        <w:jc w:val="left"/>
        <w:rPr>
          <w:szCs w:val="24"/>
        </w:rPr>
      </w:pPr>
      <w:r w:rsidRPr="006D36EE">
        <w:rPr>
          <w:szCs w:val="24"/>
        </w:rPr>
        <w:t xml:space="preserve"> </w:t>
      </w:r>
    </w:p>
    <w:p w14:paraId="68905535" w14:textId="77777777" w:rsidR="00290052" w:rsidRPr="006D36EE" w:rsidRDefault="00D90798" w:rsidP="00070867">
      <w:pPr>
        <w:spacing w:after="0"/>
        <w:ind w:left="720" w:firstLine="0"/>
        <w:jc w:val="left"/>
        <w:rPr>
          <w:szCs w:val="24"/>
        </w:rPr>
      </w:pPr>
      <w:r w:rsidRPr="006D36EE">
        <w:rPr>
          <w:szCs w:val="24"/>
        </w:rPr>
        <w:t xml:space="preserve"> </w:t>
      </w:r>
    </w:p>
    <w:p w14:paraId="0421C6C5" w14:textId="77777777" w:rsidR="00D0314B" w:rsidRDefault="00D90798" w:rsidP="00070867">
      <w:pPr>
        <w:spacing w:after="0"/>
        <w:ind w:left="720" w:firstLine="0"/>
        <w:jc w:val="left"/>
        <w:rPr>
          <w:szCs w:val="24"/>
        </w:rPr>
      </w:pPr>
      <w:r w:rsidRPr="006D36EE">
        <w:rPr>
          <w:szCs w:val="24"/>
        </w:rPr>
        <w:t xml:space="preserve"> </w:t>
      </w:r>
    </w:p>
    <w:p w14:paraId="1ED3385A" w14:textId="77777777" w:rsidR="00D0314B" w:rsidRDefault="00D0314B">
      <w:pPr>
        <w:spacing w:after="160" w:line="259" w:lineRule="auto"/>
        <w:ind w:left="0" w:firstLine="0"/>
        <w:jc w:val="left"/>
        <w:rPr>
          <w:szCs w:val="24"/>
        </w:rPr>
      </w:pPr>
      <w:r>
        <w:rPr>
          <w:szCs w:val="24"/>
        </w:rPr>
        <w:br w:type="page"/>
      </w:r>
    </w:p>
    <w:p w14:paraId="2BF7FE87" w14:textId="032D57D5" w:rsidR="007C1396" w:rsidRPr="00F8254B" w:rsidRDefault="007C1396" w:rsidP="00AE36A2">
      <w:pPr>
        <w:spacing w:after="240"/>
        <w:ind w:left="14" w:right="86" w:hanging="14"/>
        <w:jc w:val="right"/>
        <w:rPr>
          <w:b/>
          <w:szCs w:val="24"/>
          <w:u w:val="single"/>
        </w:rPr>
      </w:pPr>
      <w:r w:rsidRPr="00F8254B">
        <w:rPr>
          <w:b/>
          <w:u w:val="single"/>
        </w:rPr>
        <w:lastRenderedPageBreak/>
        <w:t>Appendix 17- Preliminary Budget Preparation</w:t>
      </w:r>
    </w:p>
    <w:p w14:paraId="2825A4CC" w14:textId="1A6B9320" w:rsidR="00290052" w:rsidRPr="00BC5FD8" w:rsidRDefault="00D90798" w:rsidP="00BC5FD8">
      <w:pPr>
        <w:spacing w:after="240"/>
        <w:ind w:left="14" w:right="86" w:hanging="14"/>
        <w:jc w:val="center"/>
        <w:rPr>
          <w:b/>
          <w:szCs w:val="24"/>
        </w:rPr>
      </w:pPr>
      <w:r w:rsidRPr="008F2190">
        <w:rPr>
          <w:b/>
          <w:szCs w:val="24"/>
        </w:rPr>
        <w:t>PRELIMINARY BUDGET PREPARATION</w:t>
      </w:r>
    </w:p>
    <w:p w14:paraId="472FE041" w14:textId="77777777" w:rsidR="00290052" w:rsidRPr="008F2190" w:rsidRDefault="0E7EB6E5" w:rsidP="00C239D1">
      <w:pPr>
        <w:spacing w:after="0"/>
        <w:ind w:right="60"/>
        <w:jc w:val="left"/>
        <w:rPr>
          <w:szCs w:val="24"/>
        </w:rPr>
      </w:pPr>
      <w:r>
        <w:t>The following guides are estimates and averages for preliminary parameters</w:t>
      </w:r>
      <w:r w:rsidR="00070867">
        <w:t xml:space="preserve">. </w:t>
      </w:r>
      <w:r>
        <w:t>If actual or estimates are already known for your area, they should be used</w:t>
      </w:r>
      <w:r w:rsidR="00070867">
        <w:t xml:space="preserve">. </w:t>
      </w:r>
      <w:r>
        <w:t xml:space="preserve">Many budget items will vary greatly for different parts of the country and because some grantees will be able to obtain some non-federal funding and/or in-kind contributions for their </w:t>
      </w:r>
      <w:r w:rsidR="00687742">
        <w:rPr>
          <w:color w:val="auto"/>
        </w:rPr>
        <w:t>s</w:t>
      </w:r>
      <w:r w:rsidR="00687742" w:rsidRPr="65619501">
        <w:rPr>
          <w:color w:val="auto"/>
        </w:rPr>
        <w:t>elf-</w:t>
      </w:r>
      <w:r w:rsidR="00687742">
        <w:rPr>
          <w:color w:val="auto"/>
        </w:rPr>
        <w:t>h</w:t>
      </w:r>
      <w:r w:rsidR="00687742" w:rsidRPr="65619501">
        <w:rPr>
          <w:color w:val="auto"/>
        </w:rPr>
        <w:t>elp</w:t>
      </w:r>
      <w:r w:rsidR="00687742">
        <w:t xml:space="preserve"> p</w:t>
      </w:r>
      <w:r>
        <w:t xml:space="preserve">rogram. </w:t>
      </w:r>
    </w:p>
    <w:p w14:paraId="12BAF5A8" w14:textId="77777777" w:rsidR="00290052" w:rsidRPr="008F2190" w:rsidRDefault="00D90798" w:rsidP="00070867">
      <w:pPr>
        <w:spacing w:after="0"/>
        <w:ind w:left="0" w:firstLine="0"/>
        <w:jc w:val="left"/>
        <w:rPr>
          <w:szCs w:val="24"/>
        </w:rPr>
      </w:pPr>
      <w:r w:rsidRPr="008F2190">
        <w:rPr>
          <w:szCs w:val="24"/>
        </w:rPr>
        <w:t xml:space="preserve"> </w:t>
      </w:r>
    </w:p>
    <w:p w14:paraId="296EF1EB" w14:textId="77777777" w:rsidR="00BC5FD8" w:rsidRDefault="00D90798" w:rsidP="00C239D1">
      <w:pPr>
        <w:spacing w:after="0"/>
        <w:ind w:right="60"/>
        <w:jc w:val="left"/>
        <w:rPr>
          <w:szCs w:val="24"/>
        </w:rPr>
      </w:pPr>
      <w:r w:rsidRPr="008F2190">
        <w:rPr>
          <w:szCs w:val="24"/>
        </w:rPr>
        <w:t xml:space="preserve">Your pre-application budget and final application budget, while following the same </w:t>
      </w:r>
      <w:proofErr w:type="gramStart"/>
      <w:r w:rsidRPr="008F2190">
        <w:rPr>
          <w:szCs w:val="24"/>
        </w:rPr>
        <w:t>format</w:t>
      </w:r>
      <w:proofErr w:type="gramEnd"/>
      <w:r w:rsidRPr="008F2190">
        <w:rPr>
          <w:szCs w:val="24"/>
        </w:rPr>
        <w:t xml:space="preserve"> will require a more detailed analysis and therefore may require different amounts.</w:t>
      </w:r>
    </w:p>
    <w:p w14:paraId="20438D94" w14:textId="77777777" w:rsidR="00290052" w:rsidRPr="008F2190" w:rsidRDefault="00D90798" w:rsidP="00C239D1">
      <w:pPr>
        <w:spacing w:after="0"/>
        <w:ind w:right="60"/>
        <w:jc w:val="left"/>
        <w:rPr>
          <w:szCs w:val="24"/>
        </w:rPr>
      </w:pPr>
      <w:r w:rsidRPr="008F2190">
        <w:rPr>
          <w:szCs w:val="24"/>
        </w:rPr>
        <w:t xml:space="preserve"> </w:t>
      </w:r>
    </w:p>
    <w:p w14:paraId="5A9B2C00" w14:textId="77777777" w:rsidR="00290052" w:rsidRPr="006D36EE" w:rsidRDefault="00D90798" w:rsidP="00C239D1">
      <w:pPr>
        <w:spacing w:after="0"/>
        <w:ind w:left="0" w:firstLine="0"/>
        <w:jc w:val="left"/>
        <w:rPr>
          <w:szCs w:val="24"/>
        </w:rPr>
      </w:pPr>
      <w:r w:rsidRPr="006D36EE">
        <w:rPr>
          <w:b/>
          <w:szCs w:val="24"/>
        </w:rPr>
        <w:t xml:space="preserve">Preliminary Budget Guide:  </w:t>
      </w:r>
    </w:p>
    <w:p w14:paraId="0DF3CF8C" w14:textId="77777777" w:rsidR="00290052" w:rsidRPr="006D36EE" w:rsidRDefault="00D90798" w:rsidP="00070867">
      <w:pPr>
        <w:spacing w:after="0"/>
        <w:ind w:left="0" w:firstLine="0"/>
        <w:jc w:val="left"/>
        <w:rPr>
          <w:szCs w:val="24"/>
        </w:rPr>
      </w:pPr>
      <w:r w:rsidRPr="006D36EE">
        <w:rPr>
          <w:szCs w:val="24"/>
        </w:rPr>
        <w:t xml:space="preserve"> </w:t>
      </w:r>
    </w:p>
    <w:p w14:paraId="5D6DF5A4" w14:textId="77777777" w:rsidR="00290052" w:rsidRPr="006D36EE" w:rsidRDefault="00D90798" w:rsidP="00070867">
      <w:pPr>
        <w:tabs>
          <w:tab w:val="center" w:pos="1020"/>
        </w:tabs>
        <w:spacing w:after="0"/>
        <w:ind w:left="0" w:firstLine="0"/>
        <w:jc w:val="left"/>
        <w:rPr>
          <w:szCs w:val="24"/>
        </w:rPr>
      </w:pPr>
      <w:r w:rsidRPr="006D36EE">
        <w:rPr>
          <w:b/>
          <w:szCs w:val="24"/>
        </w:rPr>
        <w:t xml:space="preserve">Step 1 </w:t>
      </w:r>
    </w:p>
    <w:p w14:paraId="5E756EDD" w14:textId="77777777" w:rsidR="00290052" w:rsidRPr="006D36EE" w:rsidRDefault="00D90798" w:rsidP="00C239D1">
      <w:pPr>
        <w:spacing w:after="0"/>
        <w:ind w:right="3"/>
        <w:jc w:val="left"/>
        <w:rPr>
          <w:szCs w:val="24"/>
        </w:rPr>
      </w:pPr>
      <w:r w:rsidRPr="006D36EE">
        <w:rPr>
          <w:szCs w:val="24"/>
        </w:rPr>
        <w:t>Estimate the number of employees (full- and part-time) needed to operate your program</w:t>
      </w:r>
      <w:r w:rsidR="00070867">
        <w:rPr>
          <w:szCs w:val="24"/>
        </w:rPr>
        <w:t xml:space="preserve">. </w:t>
      </w:r>
      <w:r w:rsidRPr="006D36EE">
        <w:rPr>
          <w:szCs w:val="24"/>
        </w:rPr>
        <w:t xml:space="preserve"> </w:t>
      </w:r>
    </w:p>
    <w:p w14:paraId="5A2B0FC4" w14:textId="77777777" w:rsidR="00290052" w:rsidRPr="006D36EE" w:rsidRDefault="00D90798" w:rsidP="00C239D1">
      <w:pPr>
        <w:spacing w:after="0"/>
        <w:ind w:right="3"/>
        <w:jc w:val="left"/>
        <w:rPr>
          <w:szCs w:val="24"/>
        </w:rPr>
      </w:pPr>
      <w:r w:rsidRPr="006D36EE">
        <w:rPr>
          <w:szCs w:val="24"/>
        </w:rPr>
        <w:t>Establish an estimate salary for each position for the proposed period of your grant base</w:t>
      </w:r>
      <w:r w:rsidR="00C239D1">
        <w:rPr>
          <w:szCs w:val="24"/>
        </w:rPr>
        <w:t xml:space="preserve">d on salaries organizations in </w:t>
      </w:r>
      <w:r w:rsidRPr="006D36EE">
        <w:rPr>
          <w:szCs w:val="24"/>
        </w:rPr>
        <w:t xml:space="preserve">your area pay their employees for similar type positions. </w:t>
      </w:r>
    </w:p>
    <w:p w14:paraId="4108B93B" w14:textId="77777777" w:rsidR="00290052" w:rsidRPr="006D36EE" w:rsidRDefault="00D90798" w:rsidP="00070867">
      <w:pPr>
        <w:spacing w:after="0"/>
        <w:ind w:left="0" w:firstLine="0"/>
        <w:jc w:val="left"/>
        <w:rPr>
          <w:szCs w:val="24"/>
        </w:rPr>
      </w:pPr>
      <w:r w:rsidRPr="006D36EE">
        <w:rPr>
          <w:szCs w:val="24"/>
        </w:rPr>
        <w:t xml:space="preserve"> </w:t>
      </w:r>
    </w:p>
    <w:p w14:paraId="06B6DCE9" w14:textId="77777777" w:rsidR="00290052" w:rsidRPr="006D36EE" w:rsidRDefault="00D90798" w:rsidP="00070867">
      <w:pPr>
        <w:spacing w:after="0"/>
        <w:ind w:right="60"/>
        <w:jc w:val="left"/>
        <w:rPr>
          <w:szCs w:val="24"/>
        </w:rPr>
      </w:pPr>
      <w:r w:rsidRPr="006D36EE">
        <w:rPr>
          <w:b/>
          <w:szCs w:val="24"/>
        </w:rPr>
        <w:t xml:space="preserve">Step 2 </w:t>
      </w:r>
    </w:p>
    <w:p w14:paraId="30458D45" w14:textId="77777777" w:rsidR="00290052" w:rsidRPr="006D36EE" w:rsidRDefault="00D90798" w:rsidP="00C239D1">
      <w:pPr>
        <w:spacing w:after="0"/>
        <w:ind w:right="3"/>
        <w:jc w:val="left"/>
        <w:rPr>
          <w:szCs w:val="24"/>
        </w:rPr>
      </w:pPr>
      <w:r w:rsidRPr="006D36EE">
        <w:rPr>
          <w:szCs w:val="24"/>
        </w:rPr>
        <w:t xml:space="preserve">Other budget items can be estimated as follows: </w:t>
      </w:r>
    </w:p>
    <w:p w14:paraId="77495380" w14:textId="77777777" w:rsidR="00290052" w:rsidRPr="006D36EE" w:rsidRDefault="00D90798" w:rsidP="00BC5FD8">
      <w:pPr>
        <w:tabs>
          <w:tab w:val="center" w:pos="720"/>
          <w:tab w:val="left" w:pos="1440"/>
          <w:tab w:val="center" w:pos="2117"/>
          <w:tab w:val="center" w:pos="3600"/>
          <w:tab w:val="left" w:pos="4320"/>
          <w:tab w:val="left" w:pos="5040"/>
          <w:tab w:val="center" w:pos="6331"/>
        </w:tabs>
        <w:spacing w:after="0"/>
        <w:ind w:left="0" w:firstLine="0"/>
        <w:jc w:val="left"/>
        <w:rPr>
          <w:szCs w:val="24"/>
        </w:rPr>
      </w:pPr>
      <w:r w:rsidRPr="006D36EE">
        <w:rPr>
          <w:rFonts w:eastAsia="Calibri"/>
          <w:szCs w:val="24"/>
        </w:rPr>
        <w:tab/>
      </w:r>
      <w:r w:rsidR="00BC5FD8">
        <w:rPr>
          <w:rFonts w:eastAsia="Calibri"/>
          <w:szCs w:val="24"/>
        </w:rPr>
        <w:tab/>
      </w:r>
      <w:r w:rsidRPr="006D36EE">
        <w:rPr>
          <w:szCs w:val="24"/>
        </w:rPr>
        <w:t>Fringe Benefits</w:t>
      </w:r>
      <w:r w:rsidR="00BC5FD8">
        <w:rPr>
          <w:szCs w:val="24"/>
        </w:rPr>
        <w:tab/>
      </w:r>
      <w:r w:rsidR="00BC5FD8">
        <w:rPr>
          <w:szCs w:val="24"/>
        </w:rPr>
        <w:tab/>
      </w:r>
      <w:r w:rsidRPr="006D36EE">
        <w:rPr>
          <w:szCs w:val="24"/>
        </w:rPr>
        <w:t xml:space="preserve">25%-30% of the Total Salary </w:t>
      </w:r>
    </w:p>
    <w:p w14:paraId="5315419F" w14:textId="77777777" w:rsidR="00290052" w:rsidRPr="006D36EE" w:rsidRDefault="00BC5FD8" w:rsidP="00BC5FD8">
      <w:pPr>
        <w:tabs>
          <w:tab w:val="center" w:pos="720"/>
          <w:tab w:val="left" w:pos="1440"/>
          <w:tab w:val="center" w:pos="2170"/>
          <w:tab w:val="center" w:pos="3600"/>
          <w:tab w:val="left" w:pos="4320"/>
          <w:tab w:val="center" w:pos="6336"/>
        </w:tabs>
        <w:spacing w:after="0"/>
        <w:ind w:left="0" w:firstLine="0"/>
        <w:jc w:val="left"/>
        <w:rPr>
          <w:szCs w:val="24"/>
        </w:rPr>
      </w:pPr>
      <w:r>
        <w:rPr>
          <w:rFonts w:eastAsia="Calibri"/>
          <w:szCs w:val="24"/>
        </w:rPr>
        <w:tab/>
      </w:r>
      <w:r>
        <w:rPr>
          <w:rFonts w:eastAsia="Calibri"/>
          <w:szCs w:val="24"/>
        </w:rPr>
        <w:tab/>
      </w:r>
      <w:r w:rsidR="00D90798" w:rsidRPr="006D36EE">
        <w:rPr>
          <w:szCs w:val="24"/>
        </w:rPr>
        <w:t>Travel Expenses</w:t>
      </w:r>
      <w:r>
        <w:rPr>
          <w:szCs w:val="24"/>
        </w:rPr>
        <w:tab/>
      </w:r>
      <w:r>
        <w:rPr>
          <w:szCs w:val="24"/>
        </w:rPr>
        <w:tab/>
      </w:r>
      <w:r w:rsidR="00D90798" w:rsidRPr="006D36EE">
        <w:rPr>
          <w:szCs w:val="24"/>
        </w:rPr>
        <w:t xml:space="preserve">5%-10% of the Total Salary </w:t>
      </w:r>
    </w:p>
    <w:p w14:paraId="71834ECB" w14:textId="77777777" w:rsidR="00290052" w:rsidRPr="006D36EE" w:rsidRDefault="00BC5FD8" w:rsidP="00BC5FD8">
      <w:pPr>
        <w:tabs>
          <w:tab w:val="center" w:pos="720"/>
          <w:tab w:val="left" w:pos="1440"/>
          <w:tab w:val="center" w:pos="1929"/>
          <w:tab w:val="center" w:pos="2880"/>
          <w:tab w:val="center" w:pos="3600"/>
          <w:tab w:val="left" w:pos="4320"/>
          <w:tab w:val="center" w:pos="6341"/>
        </w:tabs>
        <w:spacing w:after="0"/>
        <w:ind w:left="0" w:firstLine="0"/>
        <w:jc w:val="left"/>
        <w:rPr>
          <w:szCs w:val="24"/>
        </w:rPr>
      </w:pPr>
      <w:r>
        <w:rPr>
          <w:rFonts w:eastAsia="Calibri"/>
          <w:szCs w:val="24"/>
        </w:rPr>
        <w:tab/>
      </w:r>
      <w:r>
        <w:rPr>
          <w:rFonts w:eastAsia="Calibri"/>
          <w:szCs w:val="24"/>
        </w:rPr>
        <w:tab/>
      </w:r>
      <w:r w:rsidR="00D90798" w:rsidRPr="006D36EE">
        <w:rPr>
          <w:szCs w:val="24"/>
        </w:rPr>
        <w:t>Equipment</w:t>
      </w:r>
      <w:r>
        <w:rPr>
          <w:szCs w:val="24"/>
        </w:rPr>
        <w:tab/>
      </w:r>
      <w:r>
        <w:rPr>
          <w:szCs w:val="24"/>
        </w:rPr>
        <w:tab/>
      </w:r>
      <w:r>
        <w:rPr>
          <w:szCs w:val="24"/>
        </w:rPr>
        <w:tab/>
      </w:r>
      <w:r w:rsidR="00D90798" w:rsidRPr="006D36EE">
        <w:rPr>
          <w:szCs w:val="24"/>
        </w:rPr>
        <w:t xml:space="preserve">2%- 5% of the Total Salary </w:t>
      </w:r>
    </w:p>
    <w:p w14:paraId="5572C060" w14:textId="77777777" w:rsidR="00290052" w:rsidRPr="006D36EE" w:rsidRDefault="00BC5FD8" w:rsidP="00BC5FD8">
      <w:pPr>
        <w:tabs>
          <w:tab w:val="center" w:pos="720"/>
          <w:tab w:val="left" w:pos="1440"/>
          <w:tab w:val="center" w:pos="1824"/>
          <w:tab w:val="center" w:pos="2880"/>
          <w:tab w:val="center" w:pos="3600"/>
          <w:tab w:val="left" w:pos="4320"/>
          <w:tab w:val="center" w:pos="6341"/>
        </w:tabs>
        <w:spacing w:after="0"/>
        <w:ind w:left="0" w:firstLine="0"/>
        <w:jc w:val="left"/>
        <w:rPr>
          <w:szCs w:val="24"/>
        </w:rPr>
      </w:pPr>
      <w:r>
        <w:rPr>
          <w:rFonts w:eastAsia="Calibri"/>
          <w:szCs w:val="24"/>
        </w:rPr>
        <w:tab/>
      </w:r>
      <w:r>
        <w:rPr>
          <w:rFonts w:eastAsia="Calibri"/>
          <w:szCs w:val="24"/>
        </w:rPr>
        <w:tab/>
      </w:r>
      <w:r w:rsidR="00D90798" w:rsidRPr="006D36EE">
        <w:rPr>
          <w:szCs w:val="24"/>
        </w:rPr>
        <w:t>Supplies</w:t>
      </w:r>
      <w:r>
        <w:rPr>
          <w:szCs w:val="24"/>
        </w:rPr>
        <w:tab/>
      </w:r>
      <w:r>
        <w:rPr>
          <w:szCs w:val="24"/>
        </w:rPr>
        <w:tab/>
      </w:r>
      <w:r>
        <w:rPr>
          <w:szCs w:val="24"/>
        </w:rPr>
        <w:tab/>
      </w:r>
      <w:r w:rsidR="00D90798" w:rsidRPr="006D36EE">
        <w:rPr>
          <w:szCs w:val="24"/>
        </w:rPr>
        <w:t xml:space="preserve">1%- 3% of the Total Salary </w:t>
      </w:r>
    </w:p>
    <w:p w14:paraId="2E4AFBD1" w14:textId="77777777" w:rsidR="00290052" w:rsidRPr="006D36EE" w:rsidRDefault="00BC5FD8" w:rsidP="00BC5FD8">
      <w:pPr>
        <w:tabs>
          <w:tab w:val="center" w:pos="720"/>
          <w:tab w:val="left" w:pos="1440"/>
          <w:tab w:val="center" w:pos="1954"/>
          <w:tab w:val="center" w:pos="2880"/>
          <w:tab w:val="center" w:pos="3600"/>
          <w:tab w:val="left" w:pos="4320"/>
          <w:tab w:val="center" w:pos="6341"/>
        </w:tabs>
        <w:spacing w:after="0"/>
        <w:ind w:left="0" w:firstLine="0"/>
        <w:jc w:val="left"/>
        <w:rPr>
          <w:szCs w:val="24"/>
        </w:rPr>
      </w:pPr>
      <w:r>
        <w:rPr>
          <w:rFonts w:eastAsia="Calibri"/>
          <w:szCs w:val="24"/>
        </w:rPr>
        <w:tab/>
      </w:r>
      <w:r>
        <w:rPr>
          <w:rFonts w:eastAsia="Calibri"/>
          <w:szCs w:val="24"/>
        </w:rPr>
        <w:tab/>
      </w:r>
      <w:r w:rsidR="00D90798" w:rsidRPr="006D36EE">
        <w:rPr>
          <w:szCs w:val="24"/>
        </w:rPr>
        <w:t>Contractual</w:t>
      </w:r>
      <w:r>
        <w:rPr>
          <w:szCs w:val="24"/>
        </w:rPr>
        <w:tab/>
      </w:r>
      <w:r>
        <w:rPr>
          <w:szCs w:val="24"/>
        </w:rPr>
        <w:tab/>
      </w:r>
      <w:r>
        <w:rPr>
          <w:szCs w:val="24"/>
        </w:rPr>
        <w:tab/>
      </w:r>
      <w:r w:rsidR="00D90798" w:rsidRPr="006D36EE">
        <w:rPr>
          <w:szCs w:val="24"/>
        </w:rPr>
        <w:t xml:space="preserve">3%- 5% of the Total Salary </w:t>
      </w:r>
    </w:p>
    <w:p w14:paraId="0DAB4BB5" w14:textId="77777777" w:rsidR="00290052" w:rsidRPr="006D36EE" w:rsidRDefault="00BC5FD8" w:rsidP="00BC5FD8">
      <w:pPr>
        <w:tabs>
          <w:tab w:val="center" w:pos="720"/>
          <w:tab w:val="left" w:pos="1440"/>
          <w:tab w:val="center" w:pos="2405"/>
          <w:tab w:val="center" w:pos="3600"/>
          <w:tab w:val="left" w:pos="4320"/>
          <w:tab w:val="center" w:pos="5986"/>
        </w:tabs>
        <w:spacing w:after="0"/>
        <w:ind w:left="0" w:firstLine="0"/>
        <w:jc w:val="left"/>
        <w:rPr>
          <w:szCs w:val="24"/>
        </w:rPr>
      </w:pPr>
      <w:r>
        <w:rPr>
          <w:rFonts w:eastAsia="Calibri"/>
          <w:szCs w:val="24"/>
        </w:rPr>
        <w:tab/>
      </w:r>
      <w:r>
        <w:rPr>
          <w:rFonts w:eastAsia="Calibri"/>
          <w:szCs w:val="24"/>
        </w:rPr>
        <w:tab/>
      </w:r>
      <w:r w:rsidR="00D90798" w:rsidRPr="006D36EE">
        <w:rPr>
          <w:szCs w:val="24"/>
        </w:rPr>
        <w:t>Other Misc. Expenses</w:t>
      </w:r>
      <w:r>
        <w:rPr>
          <w:szCs w:val="24"/>
        </w:rPr>
        <w:tab/>
      </w:r>
      <w:r>
        <w:rPr>
          <w:szCs w:val="24"/>
        </w:rPr>
        <w:tab/>
      </w:r>
      <w:r w:rsidR="00D90798" w:rsidRPr="006D36EE">
        <w:rPr>
          <w:szCs w:val="24"/>
        </w:rPr>
        <w:t xml:space="preserve">15%-20%of the Total Salary </w:t>
      </w:r>
    </w:p>
    <w:p w14:paraId="7F841CDE" w14:textId="77777777" w:rsidR="00290052" w:rsidRPr="006D36EE" w:rsidRDefault="00D90798" w:rsidP="00070867">
      <w:pPr>
        <w:spacing w:after="0"/>
        <w:ind w:left="0" w:firstLine="0"/>
        <w:jc w:val="left"/>
        <w:rPr>
          <w:szCs w:val="24"/>
        </w:rPr>
      </w:pPr>
      <w:r w:rsidRPr="006D36EE">
        <w:rPr>
          <w:szCs w:val="24"/>
        </w:rPr>
        <w:t xml:space="preserve"> </w:t>
      </w:r>
    </w:p>
    <w:p w14:paraId="0A5460BF" w14:textId="77777777" w:rsidR="00290052" w:rsidRPr="006D36EE" w:rsidRDefault="00D90798" w:rsidP="00C239D1">
      <w:pPr>
        <w:tabs>
          <w:tab w:val="center" w:pos="2779"/>
        </w:tabs>
        <w:spacing w:after="0"/>
        <w:ind w:left="0" w:firstLine="0"/>
        <w:jc w:val="center"/>
        <w:rPr>
          <w:szCs w:val="24"/>
        </w:rPr>
      </w:pPr>
      <w:r w:rsidRPr="006D36EE">
        <w:rPr>
          <w:b/>
          <w:szCs w:val="24"/>
        </w:rPr>
        <w:t>PRELIMINARY BUDGET WORKSHEET</w:t>
      </w:r>
    </w:p>
    <w:tbl>
      <w:tblPr>
        <w:tblStyle w:val="TableGrid1"/>
        <w:tblW w:w="8407" w:type="dxa"/>
        <w:jc w:val="center"/>
        <w:tblInd w:w="0" w:type="dxa"/>
        <w:tblCellMar>
          <w:top w:w="8" w:type="dxa"/>
        </w:tblCellMar>
        <w:tblLook w:val="04A0" w:firstRow="1" w:lastRow="0" w:firstColumn="1" w:lastColumn="0" w:noHBand="0" w:noVBand="1"/>
      </w:tblPr>
      <w:tblGrid>
        <w:gridCol w:w="5040"/>
        <w:gridCol w:w="720"/>
        <w:gridCol w:w="1440"/>
        <w:gridCol w:w="1207"/>
      </w:tblGrid>
      <w:tr w:rsidR="00290052" w:rsidRPr="006D36EE" w14:paraId="30B255F1" w14:textId="77777777" w:rsidTr="00C239D1">
        <w:trPr>
          <w:trHeight w:val="499"/>
          <w:jc w:val="center"/>
        </w:trPr>
        <w:tc>
          <w:tcPr>
            <w:tcW w:w="5760" w:type="dxa"/>
            <w:gridSpan w:val="2"/>
            <w:tcBorders>
              <w:top w:val="nil"/>
              <w:left w:val="nil"/>
              <w:bottom w:val="nil"/>
              <w:right w:val="nil"/>
            </w:tcBorders>
          </w:tcPr>
          <w:p w14:paraId="621028AC" w14:textId="77777777" w:rsidR="00290052" w:rsidRPr="006D36EE" w:rsidRDefault="00D90798" w:rsidP="00070867">
            <w:pPr>
              <w:spacing w:after="0"/>
              <w:ind w:left="0" w:firstLine="0"/>
              <w:jc w:val="left"/>
              <w:rPr>
                <w:szCs w:val="24"/>
              </w:rPr>
            </w:pPr>
            <w:r w:rsidRPr="006D36EE">
              <w:rPr>
                <w:b/>
                <w:szCs w:val="24"/>
              </w:rPr>
              <w:t xml:space="preserve"> </w:t>
            </w:r>
            <w:r w:rsidRPr="006D36EE">
              <w:rPr>
                <w:b/>
                <w:szCs w:val="24"/>
              </w:rPr>
              <w:tab/>
              <w:t xml:space="preserve"> </w:t>
            </w:r>
            <w:r w:rsidRPr="006D36EE">
              <w:rPr>
                <w:b/>
                <w:szCs w:val="24"/>
              </w:rPr>
              <w:tab/>
              <w:t xml:space="preserve"> </w:t>
            </w:r>
            <w:r w:rsidRPr="006D36EE">
              <w:rPr>
                <w:b/>
                <w:szCs w:val="24"/>
              </w:rPr>
              <w:tab/>
              <w:t xml:space="preserve"> </w:t>
            </w:r>
            <w:r w:rsidRPr="006D36EE">
              <w:rPr>
                <w:b/>
                <w:szCs w:val="24"/>
              </w:rPr>
              <w:tab/>
              <w:t xml:space="preserve"> </w:t>
            </w:r>
            <w:r w:rsidRPr="006D36EE">
              <w:rPr>
                <w:b/>
                <w:szCs w:val="24"/>
              </w:rPr>
              <w:tab/>
              <w:t xml:space="preserve"> </w:t>
            </w:r>
            <w:r w:rsidRPr="006D36EE">
              <w:rPr>
                <w:b/>
                <w:szCs w:val="24"/>
              </w:rPr>
              <w:tab/>
              <w:t xml:space="preserve"> </w:t>
            </w:r>
            <w:r w:rsidRPr="006D36EE">
              <w:rPr>
                <w:b/>
                <w:szCs w:val="24"/>
              </w:rPr>
              <w:tab/>
              <w:t xml:space="preserve"> </w:t>
            </w:r>
          </w:p>
          <w:p w14:paraId="20F52B8C" w14:textId="77777777" w:rsidR="00290052" w:rsidRPr="006D36EE" w:rsidRDefault="00D90798" w:rsidP="00070867">
            <w:pPr>
              <w:tabs>
                <w:tab w:val="center" w:pos="824"/>
                <w:tab w:val="center" w:pos="2318"/>
              </w:tabs>
              <w:spacing w:after="0"/>
              <w:ind w:left="0" w:firstLine="0"/>
              <w:jc w:val="left"/>
              <w:rPr>
                <w:szCs w:val="24"/>
              </w:rPr>
            </w:pPr>
            <w:r w:rsidRPr="006D36EE">
              <w:rPr>
                <w:rFonts w:eastAsia="Calibri"/>
                <w:szCs w:val="24"/>
              </w:rPr>
              <w:tab/>
            </w:r>
            <w:r w:rsidRPr="006D36EE">
              <w:rPr>
                <w:b/>
                <w:szCs w:val="24"/>
              </w:rPr>
              <w:t xml:space="preserve">A. </w:t>
            </w:r>
            <w:r w:rsidRPr="006D36EE">
              <w:rPr>
                <w:b/>
                <w:szCs w:val="24"/>
              </w:rPr>
              <w:tab/>
              <w:t xml:space="preserve">Personnel Salaries </w:t>
            </w:r>
          </w:p>
        </w:tc>
        <w:tc>
          <w:tcPr>
            <w:tcW w:w="1440" w:type="dxa"/>
            <w:tcBorders>
              <w:top w:val="nil"/>
              <w:left w:val="nil"/>
              <w:bottom w:val="nil"/>
              <w:right w:val="nil"/>
            </w:tcBorders>
          </w:tcPr>
          <w:p w14:paraId="78946443" w14:textId="77777777" w:rsidR="00290052" w:rsidRPr="006D36EE" w:rsidRDefault="00D90798" w:rsidP="00070867">
            <w:pPr>
              <w:spacing w:after="0"/>
              <w:ind w:left="0" w:firstLine="0"/>
              <w:jc w:val="left"/>
              <w:rPr>
                <w:szCs w:val="24"/>
              </w:rPr>
            </w:pPr>
            <w:r w:rsidRPr="006D36EE">
              <w:rPr>
                <w:b/>
                <w:szCs w:val="24"/>
              </w:rPr>
              <w:t>1</w:t>
            </w:r>
            <w:r w:rsidRPr="006D36EE">
              <w:rPr>
                <w:b/>
                <w:szCs w:val="24"/>
                <w:vertAlign w:val="superscript"/>
              </w:rPr>
              <w:t>st</w:t>
            </w:r>
            <w:r w:rsidRPr="006D36EE">
              <w:rPr>
                <w:b/>
                <w:szCs w:val="24"/>
              </w:rPr>
              <w:t xml:space="preserve"> Year </w:t>
            </w:r>
          </w:p>
        </w:tc>
        <w:tc>
          <w:tcPr>
            <w:tcW w:w="1207" w:type="dxa"/>
            <w:tcBorders>
              <w:top w:val="nil"/>
              <w:left w:val="nil"/>
              <w:bottom w:val="nil"/>
              <w:right w:val="nil"/>
            </w:tcBorders>
          </w:tcPr>
          <w:p w14:paraId="6FD74656" w14:textId="77777777" w:rsidR="00290052" w:rsidRPr="006D36EE" w:rsidRDefault="00D90798" w:rsidP="00070867">
            <w:pPr>
              <w:spacing w:after="0"/>
              <w:ind w:left="0" w:firstLine="0"/>
              <w:jc w:val="left"/>
              <w:rPr>
                <w:szCs w:val="24"/>
              </w:rPr>
            </w:pPr>
            <w:r w:rsidRPr="006D36EE">
              <w:rPr>
                <w:b/>
                <w:szCs w:val="24"/>
              </w:rPr>
              <w:t>2</w:t>
            </w:r>
            <w:r w:rsidRPr="006D36EE">
              <w:rPr>
                <w:b/>
                <w:szCs w:val="24"/>
                <w:vertAlign w:val="superscript"/>
              </w:rPr>
              <w:t>nd</w:t>
            </w:r>
            <w:r w:rsidRPr="006D36EE">
              <w:rPr>
                <w:b/>
                <w:szCs w:val="24"/>
              </w:rPr>
              <w:t xml:space="preserve"> Year </w:t>
            </w:r>
          </w:p>
        </w:tc>
      </w:tr>
      <w:tr w:rsidR="00290052" w:rsidRPr="006D36EE" w14:paraId="48EC751C" w14:textId="77777777" w:rsidTr="00C239D1">
        <w:trPr>
          <w:trHeight w:val="260"/>
          <w:jc w:val="center"/>
        </w:trPr>
        <w:tc>
          <w:tcPr>
            <w:tcW w:w="5760" w:type="dxa"/>
            <w:gridSpan w:val="2"/>
            <w:tcBorders>
              <w:top w:val="nil"/>
              <w:left w:val="nil"/>
              <w:bottom w:val="nil"/>
              <w:right w:val="nil"/>
            </w:tcBorders>
          </w:tcPr>
          <w:p w14:paraId="4497CC67" w14:textId="77777777" w:rsidR="00290052" w:rsidRPr="006D36EE" w:rsidRDefault="00D90798" w:rsidP="00070867">
            <w:pPr>
              <w:tabs>
                <w:tab w:val="center" w:pos="3327"/>
                <w:tab w:val="center" w:pos="5040"/>
              </w:tabs>
              <w:spacing w:after="0"/>
              <w:ind w:left="0" w:firstLine="0"/>
              <w:jc w:val="left"/>
              <w:rPr>
                <w:szCs w:val="24"/>
              </w:rPr>
            </w:pPr>
            <w:r w:rsidRPr="006D36EE">
              <w:rPr>
                <w:rFonts w:eastAsia="Calibri"/>
                <w:szCs w:val="24"/>
              </w:rPr>
              <w:tab/>
            </w:r>
            <w:r w:rsidRPr="006D36EE">
              <w:rPr>
                <w:szCs w:val="24"/>
              </w:rPr>
              <w:t xml:space="preserve">Executive/Project Director </w:t>
            </w:r>
            <w:r w:rsidRPr="006D36EE">
              <w:rPr>
                <w:szCs w:val="24"/>
              </w:rPr>
              <w:tab/>
              <w:t xml:space="preserve"> </w:t>
            </w:r>
          </w:p>
        </w:tc>
        <w:tc>
          <w:tcPr>
            <w:tcW w:w="1440" w:type="dxa"/>
            <w:tcBorders>
              <w:top w:val="nil"/>
              <w:left w:val="nil"/>
              <w:bottom w:val="nil"/>
              <w:right w:val="nil"/>
            </w:tcBorders>
          </w:tcPr>
          <w:p w14:paraId="0E895AB2" w14:textId="77777777" w:rsidR="00290052" w:rsidRPr="006D36EE" w:rsidRDefault="00D90798" w:rsidP="00070867">
            <w:pPr>
              <w:spacing w:after="0"/>
              <w:ind w:left="0" w:firstLine="0"/>
              <w:jc w:val="left"/>
              <w:rPr>
                <w:szCs w:val="24"/>
              </w:rPr>
            </w:pPr>
            <w:r w:rsidRPr="006D36EE">
              <w:rPr>
                <w:szCs w:val="24"/>
              </w:rPr>
              <w:t xml:space="preserve">_______ </w:t>
            </w:r>
          </w:p>
        </w:tc>
        <w:tc>
          <w:tcPr>
            <w:tcW w:w="1207" w:type="dxa"/>
            <w:tcBorders>
              <w:top w:val="nil"/>
              <w:left w:val="nil"/>
              <w:bottom w:val="nil"/>
              <w:right w:val="nil"/>
            </w:tcBorders>
          </w:tcPr>
          <w:p w14:paraId="466918E2" w14:textId="77777777" w:rsidR="00290052" w:rsidRPr="006D36EE" w:rsidRDefault="00D90798" w:rsidP="00070867">
            <w:pPr>
              <w:spacing w:after="0"/>
              <w:ind w:left="0" w:firstLine="0"/>
              <w:jc w:val="left"/>
              <w:rPr>
                <w:szCs w:val="24"/>
              </w:rPr>
            </w:pPr>
            <w:r w:rsidRPr="006D36EE">
              <w:rPr>
                <w:szCs w:val="24"/>
              </w:rPr>
              <w:t xml:space="preserve">________ </w:t>
            </w:r>
          </w:p>
        </w:tc>
      </w:tr>
      <w:tr w:rsidR="00290052" w:rsidRPr="006D36EE" w14:paraId="225FB5EA" w14:textId="77777777" w:rsidTr="00C239D1">
        <w:trPr>
          <w:trHeight w:val="259"/>
          <w:jc w:val="center"/>
        </w:trPr>
        <w:tc>
          <w:tcPr>
            <w:tcW w:w="5760" w:type="dxa"/>
            <w:gridSpan w:val="2"/>
            <w:tcBorders>
              <w:top w:val="nil"/>
              <w:left w:val="nil"/>
              <w:bottom w:val="nil"/>
              <w:right w:val="nil"/>
            </w:tcBorders>
          </w:tcPr>
          <w:p w14:paraId="3255994D" w14:textId="77777777" w:rsidR="00290052" w:rsidRPr="006D36EE" w:rsidRDefault="00D90798" w:rsidP="00070867">
            <w:pPr>
              <w:spacing w:after="0"/>
              <w:ind w:left="2160" w:firstLine="0"/>
              <w:jc w:val="left"/>
              <w:rPr>
                <w:szCs w:val="24"/>
              </w:rPr>
            </w:pPr>
            <w:r w:rsidRPr="006D36EE">
              <w:rPr>
                <w:szCs w:val="24"/>
              </w:rPr>
              <w:t xml:space="preserve">Group Worker/Loan Packager  </w:t>
            </w:r>
          </w:p>
        </w:tc>
        <w:tc>
          <w:tcPr>
            <w:tcW w:w="1440" w:type="dxa"/>
            <w:tcBorders>
              <w:top w:val="nil"/>
              <w:left w:val="nil"/>
              <w:bottom w:val="nil"/>
              <w:right w:val="nil"/>
            </w:tcBorders>
          </w:tcPr>
          <w:p w14:paraId="18E6E88E" w14:textId="77777777" w:rsidR="00290052" w:rsidRPr="006D36EE" w:rsidRDefault="00D90798" w:rsidP="00070867">
            <w:pPr>
              <w:spacing w:after="0"/>
              <w:ind w:left="0" w:firstLine="0"/>
              <w:jc w:val="left"/>
              <w:rPr>
                <w:szCs w:val="24"/>
              </w:rPr>
            </w:pPr>
            <w:r w:rsidRPr="006D36EE">
              <w:rPr>
                <w:szCs w:val="24"/>
              </w:rPr>
              <w:t xml:space="preserve">_______ </w:t>
            </w:r>
          </w:p>
        </w:tc>
        <w:tc>
          <w:tcPr>
            <w:tcW w:w="1207" w:type="dxa"/>
            <w:tcBorders>
              <w:top w:val="nil"/>
              <w:left w:val="nil"/>
              <w:bottom w:val="nil"/>
              <w:right w:val="nil"/>
            </w:tcBorders>
          </w:tcPr>
          <w:p w14:paraId="6D74514C" w14:textId="77777777" w:rsidR="00290052" w:rsidRPr="006D36EE" w:rsidRDefault="00D90798" w:rsidP="00070867">
            <w:pPr>
              <w:spacing w:after="0"/>
              <w:ind w:left="0" w:firstLine="0"/>
              <w:jc w:val="left"/>
              <w:rPr>
                <w:szCs w:val="24"/>
              </w:rPr>
            </w:pPr>
            <w:r w:rsidRPr="006D36EE">
              <w:rPr>
                <w:szCs w:val="24"/>
              </w:rPr>
              <w:t xml:space="preserve">________ </w:t>
            </w:r>
          </w:p>
        </w:tc>
      </w:tr>
      <w:tr w:rsidR="00290052" w:rsidRPr="006D36EE" w14:paraId="43613228" w14:textId="77777777" w:rsidTr="00C239D1">
        <w:trPr>
          <w:trHeight w:val="259"/>
          <w:jc w:val="center"/>
        </w:trPr>
        <w:tc>
          <w:tcPr>
            <w:tcW w:w="5040" w:type="dxa"/>
            <w:tcBorders>
              <w:top w:val="nil"/>
              <w:left w:val="nil"/>
              <w:bottom w:val="nil"/>
              <w:right w:val="nil"/>
            </w:tcBorders>
          </w:tcPr>
          <w:p w14:paraId="4CD29BA9" w14:textId="77777777" w:rsidR="00290052" w:rsidRPr="006D36EE" w:rsidRDefault="00D90798" w:rsidP="00070867">
            <w:pPr>
              <w:spacing w:after="0"/>
              <w:ind w:left="2160" w:firstLine="0"/>
              <w:jc w:val="left"/>
              <w:rPr>
                <w:szCs w:val="24"/>
              </w:rPr>
            </w:pPr>
            <w:r w:rsidRPr="006D36EE">
              <w:rPr>
                <w:szCs w:val="24"/>
              </w:rPr>
              <w:t xml:space="preserve">Secretary/Bookkeeper  </w:t>
            </w:r>
          </w:p>
        </w:tc>
        <w:tc>
          <w:tcPr>
            <w:tcW w:w="720" w:type="dxa"/>
            <w:tcBorders>
              <w:top w:val="nil"/>
              <w:left w:val="nil"/>
              <w:bottom w:val="nil"/>
              <w:right w:val="nil"/>
            </w:tcBorders>
          </w:tcPr>
          <w:p w14:paraId="46AA9170" w14:textId="77777777" w:rsidR="00290052" w:rsidRPr="006D36EE" w:rsidRDefault="00D90798" w:rsidP="00070867">
            <w:pPr>
              <w:spacing w:after="0"/>
              <w:ind w:left="0" w:firstLine="0"/>
              <w:jc w:val="left"/>
              <w:rPr>
                <w:szCs w:val="24"/>
              </w:rPr>
            </w:pPr>
            <w:r w:rsidRPr="006D36EE">
              <w:rPr>
                <w:szCs w:val="24"/>
              </w:rPr>
              <w:t xml:space="preserve"> </w:t>
            </w:r>
          </w:p>
        </w:tc>
        <w:tc>
          <w:tcPr>
            <w:tcW w:w="1440" w:type="dxa"/>
            <w:tcBorders>
              <w:top w:val="nil"/>
              <w:left w:val="nil"/>
              <w:bottom w:val="nil"/>
              <w:right w:val="nil"/>
            </w:tcBorders>
          </w:tcPr>
          <w:p w14:paraId="189A56DF" w14:textId="77777777" w:rsidR="00290052" w:rsidRPr="006D36EE" w:rsidRDefault="00D90798" w:rsidP="00070867">
            <w:pPr>
              <w:spacing w:after="0"/>
              <w:ind w:left="0" w:firstLine="0"/>
              <w:jc w:val="left"/>
              <w:rPr>
                <w:szCs w:val="24"/>
              </w:rPr>
            </w:pPr>
            <w:r w:rsidRPr="006D36EE">
              <w:rPr>
                <w:szCs w:val="24"/>
              </w:rPr>
              <w:t xml:space="preserve">_______ </w:t>
            </w:r>
          </w:p>
        </w:tc>
        <w:tc>
          <w:tcPr>
            <w:tcW w:w="1207" w:type="dxa"/>
            <w:tcBorders>
              <w:top w:val="nil"/>
              <w:left w:val="nil"/>
              <w:bottom w:val="nil"/>
              <w:right w:val="nil"/>
            </w:tcBorders>
          </w:tcPr>
          <w:p w14:paraId="7403730A" w14:textId="77777777" w:rsidR="00290052" w:rsidRPr="006D36EE" w:rsidRDefault="00D90798" w:rsidP="00070867">
            <w:pPr>
              <w:spacing w:after="0"/>
              <w:ind w:left="0" w:firstLine="0"/>
              <w:jc w:val="left"/>
              <w:rPr>
                <w:szCs w:val="24"/>
              </w:rPr>
            </w:pPr>
            <w:r w:rsidRPr="006D36EE">
              <w:rPr>
                <w:szCs w:val="24"/>
              </w:rPr>
              <w:t xml:space="preserve">________ </w:t>
            </w:r>
          </w:p>
        </w:tc>
      </w:tr>
      <w:tr w:rsidR="00290052" w:rsidRPr="006D36EE" w14:paraId="07C2D05A" w14:textId="77777777" w:rsidTr="00C239D1">
        <w:trPr>
          <w:trHeight w:val="778"/>
          <w:jc w:val="center"/>
        </w:trPr>
        <w:tc>
          <w:tcPr>
            <w:tcW w:w="5040" w:type="dxa"/>
            <w:tcBorders>
              <w:top w:val="nil"/>
              <w:left w:val="nil"/>
              <w:bottom w:val="nil"/>
              <w:right w:val="nil"/>
            </w:tcBorders>
          </w:tcPr>
          <w:p w14:paraId="02CDF530" w14:textId="77777777" w:rsidR="00290052" w:rsidRPr="006D36EE" w:rsidRDefault="00D90798" w:rsidP="00070867">
            <w:pPr>
              <w:spacing w:after="0"/>
              <w:ind w:left="2160" w:firstLine="0"/>
              <w:jc w:val="left"/>
              <w:rPr>
                <w:szCs w:val="24"/>
              </w:rPr>
            </w:pPr>
            <w:r w:rsidRPr="006D36EE">
              <w:rPr>
                <w:szCs w:val="24"/>
              </w:rPr>
              <w:t xml:space="preserve">Construction Supervisor </w:t>
            </w:r>
          </w:p>
          <w:p w14:paraId="3243DEF2" w14:textId="77777777" w:rsidR="00290052" w:rsidRPr="006D36EE" w:rsidRDefault="00D90798" w:rsidP="00070867">
            <w:pPr>
              <w:spacing w:after="0"/>
              <w:ind w:left="0" w:firstLine="0"/>
              <w:jc w:val="left"/>
              <w:rPr>
                <w:szCs w:val="24"/>
              </w:rPr>
            </w:pPr>
            <w:r w:rsidRPr="006D36EE">
              <w:rPr>
                <w:szCs w:val="24"/>
              </w:rPr>
              <w:t xml:space="preserve"> </w:t>
            </w:r>
          </w:p>
          <w:p w14:paraId="70CCBFB5" w14:textId="77777777" w:rsidR="00290052" w:rsidRPr="006D36EE" w:rsidRDefault="00D90798" w:rsidP="00070867">
            <w:pPr>
              <w:tabs>
                <w:tab w:val="center" w:pos="2400"/>
              </w:tabs>
              <w:spacing w:after="0"/>
              <w:ind w:left="0" w:firstLine="0"/>
              <w:jc w:val="left"/>
              <w:rPr>
                <w:szCs w:val="24"/>
              </w:rPr>
            </w:pPr>
            <w:r w:rsidRPr="006D36EE">
              <w:rPr>
                <w:szCs w:val="24"/>
              </w:rPr>
              <w:t xml:space="preserve"> </w:t>
            </w:r>
            <w:r w:rsidRPr="006D36EE">
              <w:rPr>
                <w:szCs w:val="24"/>
              </w:rPr>
              <w:tab/>
              <w:t xml:space="preserve">Note: Consider a cost of living and/or </w:t>
            </w:r>
          </w:p>
        </w:tc>
        <w:tc>
          <w:tcPr>
            <w:tcW w:w="720" w:type="dxa"/>
            <w:tcBorders>
              <w:top w:val="nil"/>
              <w:left w:val="nil"/>
              <w:bottom w:val="nil"/>
              <w:right w:val="nil"/>
            </w:tcBorders>
          </w:tcPr>
          <w:p w14:paraId="79E372C5" w14:textId="77777777" w:rsidR="00290052" w:rsidRPr="006D36EE" w:rsidRDefault="00D90798" w:rsidP="00070867">
            <w:pPr>
              <w:spacing w:after="0"/>
              <w:ind w:left="0" w:firstLine="0"/>
              <w:jc w:val="left"/>
              <w:rPr>
                <w:szCs w:val="24"/>
              </w:rPr>
            </w:pPr>
            <w:r w:rsidRPr="006D36EE">
              <w:rPr>
                <w:szCs w:val="24"/>
              </w:rPr>
              <w:t xml:space="preserve"> </w:t>
            </w:r>
          </w:p>
        </w:tc>
        <w:tc>
          <w:tcPr>
            <w:tcW w:w="1440" w:type="dxa"/>
            <w:tcBorders>
              <w:top w:val="nil"/>
              <w:left w:val="nil"/>
              <w:bottom w:val="nil"/>
              <w:right w:val="nil"/>
            </w:tcBorders>
          </w:tcPr>
          <w:p w14:paraId="25B6DEB0" w14:textId="77777777" w:rsidR="00290052" w:rsidRPr="006D36EE" w:rsidRDefault="00D90798" w:rsidP="00070867">
            <w:pPr>
              <w:spacing w:after="0"/>
              <w:ind w:left="0" w:firstLine="0"/>
              <w:jc w:val="left"/>
              <w:rPr>
                <w:szCs w:val="24"/>
              </w:rPr>
            </w:pPr>
            <w:r w:rsidRPr="006D36EE">
              <w:rPr>
                <w:szCs w:val="24"/>
              </w:rPr>
              <w:t xml:space="preserve">_______ </w:t>
            </w:r>
          </w:p>
        </w:tc>
        <w:tc>
          <w:tcPr>
            <w:tcW w:w="1207" w:type="dxa"/>
            <w:tcBorders>
              <w:top w:val="nil"/>
              <w:left w:val="nil"/>
              <w:bottom w:val="nil"/>
              <w:right w:val="nil"/>
            </w:tcBorders>
          </w:tcPr>
          <w:p w14:paraId="7389C7CC" w14:textId="77777777" w:rsidR="00290052" w:rsidRPr="006D36EE" w:rsidRDefault="00D90798" w:rsidP="00070867">
            <w:pPr>
              <w:spacing w:after="0"/>
              <w:ind w:left="0" w:firstLine="0"/>
              <w:jc w:val="left"/>
              <w:rPr>
                <w:szCs w:val="24"/>
              </w:rPr>
            </w:pPr>
            <w:r w:rsidRPr="006D36EE">
              <w:rPr>
                <w:szCs w:val="24"/>
              </w:rPr>
              <w:t xml:space="preserve">________ </w:t>
            </w:r>
          </w:p>
        </w:tc>
      </w:tr>
      <w:tr w:rsidR="00290052" w:rsidRPr="006D36EE" w14:paraId="03D2EFDE" w14:textId="77777777" w:rsidTr="00C239D1">
        <w:trPr>
          <w:trHeight w:val="259"/>
          <w:jc w:val="center"/>
        </w:trPr>
        <w:tc>
          <w:tcPr>
            <w:tcW w:w="5040" w:type="dxa"/>
            <w:tcBorders>
              <w:top w:val="nil"/>
              <w:left w:val="nil"/>
              <w:bottom w:val="nil"/>
              <w:right w:val="nil"/>
            </w:tcBorders>
          </w:tcPr>
          <w:p w14:paraId="57BFCE42" w14:textId="77777777" w:rsidR="00290052" w:rsidRPr="006D36EE" w:rsidRDefault="00D90798" w:rsidP="00070867">
            <w:pPr>
              <w:tabs>
                <w:tab w:val="center" w:pos="2553"/>
              </w:tabs>
              <w:spacing w:after="0"/>
              <w:ind w:left="0" w:firstLine="0"/>
              <w:jc w:val="left"/>
              <w:rPr>
                <w:szCs w:val="24"/>
              </w:rPr>
            </w:pPr>
            <w:r w:rsidRPr="006D36EE">
              <w:rPr>
                <w:szCs w:val="24"/>
              </w:rPr>
              <w:t xml:space="preserve"> </w:t>
            </w:r>
            <w:r w:rsidRPr="006D36EE">
              <w:rPr>
                <w:szCs w:val="24"/>
              </w:rPr>
              <w:tab/>
              <w:t xml:space="preserve">          merit </w:t>
            </w:r>
            <w:proofErr w:type="gramStart"/>
            <w:r w:rsidRPr="006D36EE">
              <w:rPr>
                <w:szCs w:val="24"/>
              </w:rPr>
              <w:t>increase</w:t>
            </w:r>
            <w:proofErr w:type="gramEnd"/>
            <w:r w:rsidRPr="006D36EE">
              <w:rPr>
                <w:szCs w:val="24"/>
              </w:rPr>
              <w:t xml:space="preserve"> for your employees. </w:t>
            </w:r>
          </w:p>
        </w:tc>
        <w:tc>
          <w:tcPr>
            <w:tcW w:w="720" w:type="dxa"/>
            <w:tcBorders>
              <w:top w:val="nil"/>
              <w:left w:val="nil"/>
              <w:bottom w:val="nil"/>
              <w:right w:val="nil"/>
            </w:tcBorders>
          </w:tcPr>
          <w:p w14:paraId="74589157" w14:textId="77777777" w:rsidR="00290052" w:rsidRPr="006D36EE" w:rsidRDefault="00D90798" w:rsidP="00070867">
            <w:pPr>
              <w:spacing w:after="0"/>
              <w:ind w:left="0" w:firstLine="0"/>
              <w:jc w:val="left"/>
              <w:rPr>
                <w:szCs w:val="24"/>
              </w:rPr>
            </w:pPr>
            <w:r w:rsidRPr="006D36EE">
              <w:rPr>
                <w:szCs w:val="24"/>
              </w:rPr>
              <w:t xml:space="preserve"> </w:t>
            </w:r>
          </w:p>
        </w:tc>
        <w:tc>
          <w:tcPr>
            <w:tcW w:w="1440" w:type="dxa"/>
            <w:tcBorders>
              <w:top w:val="nil"/>
              <w:left w:val="nil"/>
              <w:bottom w:val="nil"/>
              <w:right w:val="nil"/>
            </w:tcBorders>
          </w:tcPr>
          <w:p w14:paraId="04CCAEDF" w14:textId="77777777" w:rsidR="00290052" w:rsidRPr="006D36EE" w:rsidRDefault="00D90798" w:rsidP="00070867">
            <w:pPr>
              <w:spacing w:after="0"/>
              <w:ind w:left="0" w:firstLine="0"/>
              <w:jc w:val="left"/>
              <w:rPr>
                <w:szCs w:val="24"/>
              </w:rPr>
            </w:pPr>
            <w:r w:rsidRPr="006D36EE">
              <w:rPr>
                <w:szCs w:val="24"/>
              </w:rPr>
              <w:t xml:space="preserve"> </w:t>
            </w:r>
          </w:p>
        </w:tc>
        <w:tc>
          <w:tcPr>
            <w:tcW w:w="1207" w:type="dxa"/>
            <w:tcBorders>
              <w:top w:val="nil"/>
              <w:left w:val="nil"/>
              <w:bottom w:val="nil"/>
              <w:right w:val="nil"/>
            </w:tcBorders>
          </w:tcPr>
          <w:p w14:paraId="3B5D42A8" w14:textId="77777777" w:rsidR="00290052" w:rsidRPr="006D36EE" w:rsidRDefault="00290052" w:rsidP="00070867">
            <w:pPr>
              <w:spacing w:after="0"/>
              <w:ind w:left="0" w:firstLine="0"/>
              <w:jc w:val="left"/>
              <w:rPr>
                <w:szCs w:val="24"/>
              </w:rPr>
            </w:pPr>
          </w:p>
        </w:tc>
      </w:tr>
      <w:tr w:rsidR="00290052" w:rsidRPr="006D36EE" w14:paraId="603C33B1" w14:textId="77777777" w:rsidTr="00C239D1">
        <w:trPr>
          <w:trHeight w:val="259"/>
          <w:jc w:val="center"/>
        </w:trPr>
        <w:tc>
          <w:tcPr>
            <w:tcW w:w="5040" w:type="dxa"/>
            <w:tcBorders>
              <w:top w:val="nil"/>
              <w:left w:val="nil"/>
              <w:bottom w:val="nil"/>
              <w:right w:val="nil"/>
            </w:tcBorders>
          </w:tcPr>
          <w:p w14:paraId="4E48BA0A"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r w:rsidRPr="006D36EE">
              <w:rPr>
                <w:szCs w:val="24"/>
              </w:rPr>
              <w:tab/>
              <w:t xml:space="preserve"> </w:t>
            </w:r>
            <w:r w:rsidRPr="006D36EE">
              <w:rPr>
                <w:szCs w:val="24"/>
              </w:rPr>
              <w:tab/>
              <w:t xml:space="preserve"> </w:t>
            </w:r>
            <w:r w:rsidRPr="006D36EE">
              <w:rPr>
                <w:szCs w:val="24"/>
              </w:rPr>
              <w:tab/>
              <w:t xml:space="preserve"> </w:t>
            </w:r>
            <w:r w:rsidRPr="006D36EE">
              <w:rPr>
                <w:szCs w:val="24"/>
              </w:rPr>
              <w:tab/>
              <w:t xml:space="preserve"> </w:t>
            </w:r>
            <w:r w:rsidRPr="006D36EE">
              <w:rPr>
                <w:szCs w:val="24"/>
              </w:rPr>
              <w:tab/>
              <w:t xml:space="preserve"> </w:t>
            </w:r>
          </w:p>
        </w:tc>
        <w:tc>
          <w:tcPr>
            <w:tcW w:w="720" w:type="dxa"/>
            <w:tcBorders>
              <w:top w:val="nil"/>
              <w:left w:val="nil"/>
              <w:bottom w:val="nil"/>
              <w:right w:val="nil"/>
            </w:tcBorders>
          </w:tcPr>
          <w:p w14:paraId="5715F9C8" w14:textId="77777777" w:rsidR="00290052" w:rsidRPr="006D36EE" w:rsidRDefault="00D90798" w:rsidP="00070867">
            <w:pPr>
              <w:spacing w:after="0"/>
              <w:ind w:left="0" w:firstLine="0"/>
              <w:jc w:val="left"/>
              <w:rPr>
                <w:szCs w:val="24"/>
              </w:rPr>
            </w:pPr>
            <w:r w:rsidRPr="006D36EE">
              <w:rPr>
                <w:szCs w:val="24"/>
              </w:rPr>
              <w:t xml:space="preserve"> </w:t>
            </w:r>
          </w:p>
        </w:tc>
        <w:tc>
          <w:tcPr>
            <w:tcW w:w="1440" w:type="dxa"/>
            <w:tcBorders>
              <w:top w:val="nil"/>
              <w:left w:val="nil"/>
              <w:bottom w:val="nil"/>
              <w:right w:val="nil"/>
            </w:tcBorders>
          </w:tcPr>
          <w:p w14:paraId="011C59EF" w14:textId="77777777" w:rsidR="00290052" w:rsidRPr="006D36EE" w:rsidRDefault="00290052" w:rsidP="00070867">
            <w:pPr>
              <w:spacing w:after="0"/>
              <w:ind w:left="0" w:firstLine="0"/>
              <w:jc w:val="left"/>
              <w:rPr>
                <w:szCs w:val="24"/>
              </w:rPr>
            </w:pPr>
          </w:p>
        </w:tc>
        <w:tc>
          <w:tcPr>
            <w:tcW w:w="1207" w:type="dxa"/>
            <w:tcBorders>
              <w:top w:val="nil"/>
              <w:left w:val="nil"/>
              <w:bottom w:val="nil"/>
              <w:right w:val="nil"/>
            </w:tcBorders>
          </w:tcPr>
          <w:p w14:paraId="37B2C4FF" w14:textId="77777777" w:rsidR="00290052" w:rsidRPr="006D36EE" w:rsidRDefault="00290052" w:rsidP="00070867">
            <w:pPr>
              <w:spacing w:after="0"/>
              <w:ind w:left="0" w:firstLine="0"/>
              <w:jc w:val="left"/>
              <w:rPr>
                <w:szCs w:val="24"/>
              </w:rPr>
            </w:pPr>
          </w:p>
        </w:tc>
      </w:tr>
      <w:tr w:rsidR="00290052" w:rsidRPr="006D36EE" w14:paraId="4FC8DB63" w14:textId="77777777" w:rsidTr="00C239D1">
        <w:trPr>
          <w:trHeight w:val="537"/>
          <w:jc w:val="center"/>
        </w:trPr>
        <w:tc>
          <w:tcPr>
            <w:tcW w:w="5040" w:type="dxa"/>
            <w:tcBorders>
              <w:top w:val="nil"/>
              <w:left w:val="nil"/>
              <w:bottom w:val="nil"/>
              <w:right w:val="nil"/>
            </w:tcBorders>
          </w:tcPr>
          <w:p w14:paraId="0097F66E" w14:textId="77777777" w:rsidR="00290052" w:rsidRPr="006D36EE" w:rsidRDefault="00D90798" w:rsidP="00070867">
            <w:pPr>
              <w:tabs>
                <w:tab w:val="center" w:pos="720"/>
                <w:tab w:val="center" w:pos="1440"/>
                <w:tab w:val="center" w:pos="2160"/>
                <w:tab w:val="center" w:pos="3772"/>
              </w:tabs>
              <w:spacing w:after="0"/>
              <w:ind w:left="0" w:firstLine="0"/>
              <w:jc w:val="left"/>
              <w:rPr>
                <w:szCs w:val="24"/>
              </w:rPr>
            </w:pPr>
            <w:r w:rsidRPr="006D36EE">
              <w:rPr>
                <w:szCs w:val="24"/>
              </w:rPr>
              <w:t xml:space="preserve"> </w:t>
            </w:r>
            <w:r w:rsidRPr="006D36EE">
              <w:rPr>
                <w:szCs w:val="24"/>
              </w:rPr>
              <w:tab/>
              <w:t xml:space="preserve"> </w:t>
            </w:r>
            <w:r w:rsidRPr="006D36EE">
              <w:rPr>
                <w:szCs w:val="24"/>
              </w:rPr>
              <w:tab/>
              <w:t xml:space="preserve"> </w:t>
            </w:r>
            <w:r w:rsidRPr="006D36EE">
              <w:rPr>
                <w:szCs w:val="24"/>
              </w:rPr>
              <w:tab/>
              <w:t xml:space="preserve"> </w:t>
            </w:r>
            <w:r w:rsidRPr="006D36EE">
              <w:rPr>
                <w:szCs w:val="24"/>
              </w:rPr>
              <w:tab/>
            </w:r>
            <w:r w:rsidRPr="006D36EE">
              <w:rPr>
                <w:b/>
                <w:szCs w:val="24"/>
              </w:rPr>
              <w:t>TOTAL Personnel</w:t>
            </w:r>
            <w:r w:rsidRPr="006D36EE">
              <w:rPr>
                <w:szCs w:val="24"/>
              </w:rPr>
              <w:t xml:space="preserve"> </w:t>
            </w:r>
          </w:p>
          <w:p w14:paraId="60D5875E" w14:textId="77777777" w:rsidR="00290052" w:rsidRPr="006D36EE" w:rsidRDefault="00D90798" w:rsidP="00070867">
            <w:pPr>
              <w:spacing w:after="0"/>
              <w:ind w:left="0" w:firstLine="0"/>
              <w:jc w:val="left"/>
              <w:rPr>
                <w:szCs w:val="24"/>
              </w:rPr>
            </w:pPr>
            <w:r w:rsidRPr="006D36EE">
              <w:rPr>
                <w:szCs w:val="24"/>
              </w:rPr>
              <w:t xml:space="preserve"> </w:t>
            </w:r>
          </w:p>
        </w:tc>
        <w:tc>
          <w:tcPr>
            <w:tcW w:w="720" w:type="dxa"/>
            <w:tcBorders>
              <w:top w:val="nil"/>
              <w:left w:val="nil"/>
              <w:bottom w:val="nil"/>
              <w:right w:val="nil"/>
            </w:tcBorders>
          </w:tcPr>
          <w:p w14:paraId="7AB6FDD5" w14:textId="77777777" w:rsidR="00290052" w:rsidRPr="006D36EE" w:rsidRDefault="00D90798" w:rsidP="00070867">
            <w:pPr>
              <w:spacing w:after="0"/>
              <w:ind w:left="0" w:firstLine="0"/>
              <w:jc w:val="left"/>
              <w:rPr>
                <w:szCs w:val="24"/>
              </w:rPr>
            </w:pPr>
            <w:r w:rsidRPr="006D36EE">
              <w:rPr>
                <w:szCs w:val="24"/>
              </w:rPr>
              <w:t xml:space="preserve"> </w:t>
            </w:r>
          </w:p>
        </w:tc>
        <w:tc>
          <w:tcPr>
            <w:tcW w:w="1440" w:type="dxa"/>
            <w:tcBorders>
              <w:top w:val="nil"/>
              <w:left w:val="nil"/>
              <w:bottom w:val="nil"/>
              <w:right w:val="nil"/>
            </w:tcBorders>
          </w:tcPr>
          <w:p w14:paraId="5934D421" w14:textId="77777777" w:rsidR="00290052" w:rsidRPr="006D36EE" w:rsidRDefault="00D90798" w:rsidP="00070867">
            <w:pPr>
              <w:spacing w:after="0"/>
              <w:ind w:left="0" w:firstLine="0"/>
              <w:jc w:val="left"/>
              <w:rPr>
                <w:szCs w:val="24"/>
              </w:rPr>
            </w:pPr>
            <w:r w:rsidRPr="006D36EE">
              <w:rPr>
                <w:szCs w:val="24"/>
              </w:rPr>
              <w:t xml:space="preserve">$______ </w:t>
            </w:r>
          </w:p>
        </w:tc>
        <w:tc>
          <w:tcPr>
            <w:tcW w:w="1207" w:type="dxa"/>
            <w:tcBorders>
              <w:top w:val="nil"/>
              <w:left w:val="nil"/>
              <w:bottom w:val="nil"/>
              <w:right w:val="nil"/>
            </w:tcBorders>
          </w:tcPr>
          <w:p w14:paraId="5ABAEAA6" w14:textId="77777777" w:rsidR="00290052" w:rsidRPr="006D36EE" w:rsidRDefault="00D90798" w:rsidP="00070867">
            <w:pPr>
              <w:spacing w:after="0"/>
              <w:ind w:left="0" w:firstLine="0"/>
              <w:jc w:val="left"/>
              <w:rPr>
                <w:szCs w:val="24"/>
              </w:rPr>
            </w:pPr>
            <w:r w:rsidRPr="006D36EE">
              <w:rPr>
                <w:szCs w:val="24"/>
              </w:rPr>
              <w:t xml:space="preserve">$________ </w:t>
            </w:r>
          </w:p>
        </w:tc>
      </w:tr>
      <w:tr w:rsidR="00290052" w:rsidRPr="006D36EE" w14:paraId="59164B3E" w14:textId="77777777" w:rsidTr="00C239D1">
        <w:trPr>
          <w:trHeight w:val="231"/>
          <w:jc w:val="center"/>
        </w:trPr>
        <w:tc>
          <w:tcPr>
            <w:tcW w:w="5040" w:type="dxa"/>
            <w:tcBorders>
              <w:top w:val="nil"/>
              <w:left w:val="nil"/>
              <w:bottom w:val="nil"/>
              <w:right w:val="nil"/>
            </w:tcBorders>
          </w:tcPr>
          <w:p w14:paraId="6795532F" w14:textId="77777777" w:rsidR="00290052" w:rsidRPr="006D36EE" w:rsidRDefault="00D90798" w:rsidP="00070867">
            <w:pPr>
              <w:tabs>
                <w:tab w:val="center" w:pos="823"/>
                <w:tab w:val="center" w:pos="2173"/>
                <w:tab w:val="center" w:pos="3600"/>
                <w:tab w:val="center" w:pos="4320"/>
              </w:tabs>
              <w:spacing w:after="0"/>
              <w:ind w:left="0" w:firstLine="0"/>
              <w:jc w:val="left"/>
              <w:rPr>
                <w:szCs w:val="24"/>
              </w:rPr>
            </w:pPr>
            <w:r w:rsidRPr="006D36EE">
              <w:rPr>
                <w:rFonts w:eastAsia="Calibri"/>
                <w:szCs w:val="24"/>
              </w:rPr>
              <w:tab/>
            </w:r>
            <w:r w:rsidRPr="006D36EE">
              <w:rPr>
                <w:b/>
                <w:szCs w:val="24"/>
              </w:rPr>
              <w:t xml:space="preserve">B. </w:t>
            </w:r>
            <w:r w:rsidRPr="006D36EE">
              <w:rPr>
                <w:b/>
                <w:szCs w:val="24"/>
              </w:rPr>
              <w:tab/>
              <w:t xml:space="preserve">Fringe Benefits </w:t>
            </w:r>
            <w:r w:rsidRPr="006D36EE">
              <w:rPr>
                <w:b/>
                <w:szCs w:val="24"/>
              </w:rPr>
              <w:tab/>
              <w:t xml:space="preserve"> </w:t>
            </w:r>
            <w:r w:rsidRPr="006D36EE">
              <w:rPr>
                <w:b/>
                <w:szCs w:val="24"/>
              </w:rPr>
              <w:tab/>
              <w:t xml:space="preserve"> </w:t>
            </w:r>
          </w:p>
        </w:tc>
        <w:tc>
          <w:tcPr>
            <w:tcW w:w="720" w:type="dxa"/>
            <w:tcBorders>
              <w:top w:val="nil"/>
              <w:left w:val="nil"/>
              <w:bottom w:val="nil"/>
              <w:right w:val="nil"/>
            </w:tcBorders>
          </w:tcPr>
          <w:p w14:paraId="66A51354" w14:textId="77777777" w:rsidR="00290052" w:rsidRPr="006D36EE" w:rsidRDefault="00D90798" w:rsidP="00070867">
            <w:pPr>
              <w:spacing w:after="0"/>
              <w:ind w:left="0" w:firstLine="0"/>
              <w:jc w:val="left"/>
              <w:rPr>
                <w:szCs w:val="24"/>
              </w:rPr>
            </w:pPr>
            <w:r w:rsidRPr="006D36EE">
              <w:rPr>
                <w:b/>
                <w:szCs w:val="24"/>
              </w:rPr>
              <w:t xml:space="preserve"> </w:t>
            </w:r>
          </w:p>
        </w:tc>
        <w:tc>
          <w:tcPr>
            <w:tcW w:w="1440" w:type="dxa"/>
            <w:tcBorders>
              <w:top w:val="nil"/>
              <w:left w:val="nil"/>
              <w:bottom w:val="nil"/>
              <w:right w:val="nil"/>
            </w:tcBorders>
          </w:tcPr>
          <w:p w14:paraId="65E374E0" w14:textId="77777777" w:rsidR="00290052" w:rsidRPr="006D36EE" w:rsidRDefault="00290052" w:rsidP="00070867">
            <w:pPr>
              <w:spacing w:after="0"/>
              <w:ind w:left="0" w:firstLine="0"/>
              <w:jc w:val="left"/>
              <w:rPr>
                <w:szCs w:val="24"/>
              </w:rPr>
            </w:pPr>
          </w:p>
        </w:tc>
        <w:tc>
          <w:tcPr>
            <w:tcW w:w="1207" w:type="dxa"/>
            <w:tcBorders>
              <w:top w:val="nil"/>
              <w:left w:val="nil"/>
              <w:bottom w:val="nil"/>
              <w:right w:val="nil"/>
            </w:tcBorders>
          </w:tcPr>
          <w:p w14:paraId="62079CC6" w14:textId="77777777" w:rsidR="00290052" w:rsidRPr="006D36EE" w:rsidRDefault="00290052" w:rsidP="00070867">
            <w:pPr>
              <w:spacing w:after="0"/>
              <w:ind w:left="0" w:firstLine="0"/>
              <w:jc w:val="left"/>
              <w:rPr>
                <w:szCs w:val="24"/>
              </w:rPr>
            </w:pPr>
          </w:p>
        </w:tc>
      </w:tr>
      <w:tr w:rsidR="00290052" w:rsidRPr="006D36EE" w14:paraId="242B9093" w14:textId="77777777" w:rsidTr="00C239D1">
        <w:trPr>
          <w:trHeight w:val="260"/>
          <w:jc w:val="center"/>
        </w:trPr>
        <w:tc>
          <w:tcPr>
            <w:tcW w:w="5040" w:type="dxa"/>
            <w:tcBorders>
              <w:top w:val="nil"/>
              <w:left w:val="nil"/>
              <w:bottom w:val="nil"/>
              <w:right w:val="nil"/>
            </w:tcBorders>
          </w:tcPr>
          <w:p w14:paraId="47517844" w14:textId="77777777" w:rsidR="00290052" w:rsidRPr="006D36EE" w:rsidRDefault="00D90798" w:rsidP="00070867">
            <w:pPr>
              <w:spacing w:after="0"/>
              <w:ind w:left="2160" w:firstLine="0"/>
              <w:jc w:val="left"/>
              <w:rPr>
                <w:szCs w:val="24"/>
              </w:rPr>
            </w:pPr>
            <w:r w:rsidRPr="006D36EE">
              <w:rPr>
                <w:szCs w:val="24"/>
              </w:rPr>
              <w:t xml:space="preserve">Worker’s Compensation </w:t>
            </w:r>
          </w:p>
        </w:tc>
        <w:tc>
          <w:tcPr>
            <w:tcW w:w="720" w:type="dxa"/>
            <w:tcBorders>
              <w:top w:val="nil"/>
              <w:left w:val="nil"/>
              <w:bottom w:val="nil"/>
              <w:right w:val="nil"/>
            </w:tcBorders>
          </w:tcPr>
          <w:p w14:paraId="1B7FB461" w14:textId="77777777" w:rsidR="00290052" w:rsidRPr="006D36EE" w:rsidRDefault="00D90798" w:rsidP="00070867">
            <w:pPr>
              <w:spacing w:after="0"/>
              <w:ind w:left="0" w:firstLine="0"/>
              <w:jc w:val="left"/>
              <w:rPr>
                <w:szCs w:val="24"/>
              </w:rPr>
            </w:pPr>
            <w:r w:rsidRPr="006D36EE">
              <w:rPr>
                <w:szCs w:val="24"/>
              </w:rPr>
              <w:t xml:space="preserve"> </w:t>
            </w:r>
          </w:p>
        </w:tc>
        <w:tc>
          <w:tcPr>
            <w:tcW w:w="1440" w:type="dxa"/>
            <w:tcBorders>
              <w:top w:val="nil"/>
              <w:left w:val="nil"/>
              <w:bottom w:val="nil"/>
              <w:right w:val="nil"/>
            </w:tcBorders>
          </w:tcPr>
          <w:p w14:paraId="0D37A164" w14:textId="77777777" w:rsidR="00290052" w:rsidRPr="006D36EE" w:rsidRDefault="00D90798" w:rsidP="00070867">
            <w:pPr>
              <w:spacing w:after="0"/>
              <w:ind w:left="0" w:firstLine="0"/>
              <w:jc w:val="left"/>
              <w:rPr>
                <w:szCs w:val="24"/>
              </w:rPr>
            </w:pPr>
            <w:r w:rsidRPr="006D36EE">
              <w:rPr>
                <w:szCs w:val="24"/>
              </w:rPr>
              <w:t xml:space="preserve">_______ </w:t>
            </w:r>
          </w:p>
        </w:tc>
        <w:tc>
          <w:tcPr>
            <w:tcW w:w="1207" w:type="dxa"/>
            <w:tcBorders>
              <w:top w:val="nil"/>
              <w:left w:val="nil"/>
              <w:bottom w:val="nil"/>
              <w:right w:val="nil"/>
            </w:tcBorders>
          </w:tcPr>
          <w:p w14:paraId="2A373CFD" w14:textId="77777777" w:rsidR="00290052" w:rsidRPr="006D36EE" w:rsidRDefault="00D90798" w:rsidP="00070867">
            <w:pPr>
              <w:spacing w:after="0"/>
              <w:ind w:left="0" w:firstLine="0"/>
              <w:jc w:val="left"/>
              <w:rPr>
                <w:szCs w:val="24"/>
              </w:rPr>
            </w:pPr>
            <w:r w:rsidRPr="006D36EE">
              <w:rPr>
                <w:szCs w:val="24"/>
              </w:rPr>
              <w:t xml:space="preserve">__________ </w:t>
            </w:r>
          </w:p>
        </w:tc>
      </w:tr>
      <w:tr w:rsidR="00290052" w:rsidRPr="006D36EE" w14:paraId="6825E9B9" w14:textId="77777777" w:rsidTr="00C239D1">
        <w:trPr>
          <w:trHeight w:val="259"/>
          <w:jc w:val="center"/>
        </w:trPr>
        <w:tc>
          <w:tcPr>
            <w:tcW w:w="5040" w:type="dxa"/>
            <w:tcBorders>
              <w:top w:val="nil"/>
              <w:left w:val="nil"/>
              <w:bottom w:val="nil"/>
              <w:right w:val="nil"/>
            </w:tcBorders>
          </w:tcPr>
          <w:p w14:paraId="36562900" w14:textId="77777777" w:rsidR="00290052" w:rsidRPr="006D36EE" w:rsidRDefault="00D90798" w:rsidP="00070867">
            <w:pPr>
              <w:tabs>
                <w:tab w:val="center" w:pos="2410"/>
                <w:tab w:val="center" w:pos="3600"/>
                <w:tab w:val="center" w:pos="4320"/>
              </w:tabs>
              <w:spacing w:after="0"/>
              <w:ind w:left="0" w:firstLine="0"/>
              <w:jc w:val="left"/>
              <w:rPr>
                <w:szCs w:val="24"/>
              </w:rPr>
            </w:pPr>
            <w:r w:rsidRPr="006D36EE">
              <w:rPr>
                <w:rFonts w:eastAsia="Calibri"/>
                <w:szCs w:val="24"/>
              </w:rPr>
              <w:tab/>
            </w:r>
            <w:r w:rsidR="00A616BA">
              <w:rPr>
                <w:rFonts w:eastAsia="Calibri"/>
                <w:szCs w:val="24"/>
              </w:rPr>
              <w:t xml:space="preserve">  </w:t>
            </w:r>
            <w:proofErr w:type="gramStart"/>
            <w:r w:rsidRPr="006D36EE">
              <w:rPr>
                <w:szCs w:val="24"/>
              </w:rPr>
              <w:t xml:space="preserve">FICA  </w:t>
            </w:r>
            <w:r w:rsidRPr="006D36EE">
              <w:rPr>
                <w:szCs w:val="24"/>
              </w:rPr>
              <w:tab/>
            </w:r>
            <w:proofErr w:type="gramEnd"/>
            <w:r w:rsidRPr="006D36EE">
              <w:rPr>
                <w:szCs w:val="24"/>
              </w:rPr>
              <w:t xml:space="preserve"> </w:t>
            </w:r>
            <w:r w:rsidRPr="006D36EE">
              <w:rPr>
                <w:szCs w:val="24"/>
              </w:rPr>
              <w:tab/>
              <w:t xml:space="preserve"> </w:t>
            </w:r>
          </w:p>
        </w:tc>
        <w:tc>
          <w:tcPr>
            <w:tcW w:w="720" w:type="dxa"/>
            <w:tcBorders>
              <w:top w:val="nil"/>
              <w:left w:val="nil"/>
              <w:bottom w:val="nil"/>
              <w:right w:val="nil"/>
            </w:tcBorders>
          </w:tcPr>
          <w:p w14:paraId="226FB76C" w14:textId="77777777" w:rsidR="00290052" w:rsidRPr="006D36EE" w:rsidRDefault="00D90798" w:rsidP="00070867">
            <w:pPr>
              <w:spacing w:after="0"/>
              <w:ind w:left="0" w:firstLine="0"/>
              <w:jc w:val="left"/>
              <w:rPr>
                <w:szCs w:val="24"/>
              </w:rPr>
            </w:pPr>
            <w:r w:rsidRPr="006D36EE">
              <w:rPr>
                <w:szCs w:val="24"/>
              </w:rPr>
              <w:t xml:space="preserve"> </w:t>
            </w:r>
          </w:p>
        </w:tc>
        <w:tc>
          <w:tcPr>
            <w:tcW w:w="1440" w:type="dxa"/>
            <w:tcBorders>
              <w:top w:val="nil"/>
              <w:left w:val="nil"/>
              <w:bottom w:val="nil"/>
              <w:right w:val="nil"/>
            </w:tcBorders>
          </w:tcPr>
          <w:p w14:paraId="32DC7C95" w14:textId="77777777" w:rsidR="00290052" w:rsidRPr="006D36EE" w:rsidRDefault="00D90798" w:rsidP="00070867">
            <w:pPr>
              <w:spacing w:after="0"/>
              <w:ind w:left="0" w:firstLine="0"/>
              <w:jc w:val="left"/>
              <w:rPr>
                <w:szCs w:val="24"/>
              </w:rPr>
            </w:pPr>
            <w:r w:rsidRPr="006D36EE">
              <w:rPr>
                <w:szCs w:val="24"/>
              </w:rPr>
              <w:t xml:space="preserve">_______ </w:t>
            </w:r>
          </w:p>
        </w:tc>
        <w:tc>
          <w:tcPr>
            <w:tcW w:w="1207" w:type="dxa"/>
            <w:tcBorders>
              <w:top w:val="nil"/>
              <w:left w:val="nil"/>
              <w:bottom w:val="nil"/>
              <w:right w:val="nil"/>
            </w:tcBorders>
          </w:tcPr>
          <w:p w14:paraId="4FA42B82" w14:textId="77777777" w:rsidR="00290052" w:rsidRPr="006D36EE" w:rsidRDefault="00D90798" w:rsidP="00070867">
            <w:pPr>
              <w:spacing w:after="0"/>
              <w:ind w:left="0" w:firstLine="0"/>
              <w:jc w:val="left"/>
              <w:rPr>
                <w:szCs w:val="24"/>
              </w:rPr>
            </w:pPr>
            <w:r w:rsidRPr="006D36EE">
              <w:rPr>
                <w:szCs w:val="24"/>
              </w:rPr>
              <w:t xml:space="preserve">__________ </w:t>
            </w:r>
          </w:p>
        </w:tc>
      </w:tr>
      <w:tr w:rsidR="00290052" w:rsidRPr="006D36EE" w14:paraId="552953A7" w14:textId="77777777" w:rsidTr="00C239D1">
        <w:trPr>
          <w:trHeight w:val="259"/>
          <w:jc w:val="center"/>
        </w:trPr>
        <w:tc>
          <w:tcPr>
            <w:tcW w:w="5040" w:type="dxa"/>
            <w:tcBorders>
              <w:top w:val="nil"/>
              <w:left w:val="nil"/>
              <w:bottom w:val="nil"/>
              <w:right w:val="nil"/>
            </w:tcBorders>
          </w:tcPr>
          <w:p w14:paraId="118453B3" w14:textId="77777777" w:rsidR="00290052" w:rsidRPr="006D36EE" w:rsidRDefault="00D90798" w:rsidP="00070867">
            <w:pPr>
              <w:tabs>
                <w:tab w:val="center" w:pos="2909"/>
                <w:tab w:val="center" w:pos="4320"/>
              </w:tabs>
              <w:spacing w:after="0"/>
              <w:ind w:left="0" w:firstLine="0"/>
              <w:jc w:val="left"/>
              <w:rPr>
                <w:szCs w:val="24"/>
              </w:rPr>
            </w:pPr>
            <w:r w:rsidRPr="006D36EE">
              <w:rPr>
                <w:rFonts w:eastAsia="Calibri"/>
                <w:szCs w:val="24"/>
              </w:rPr>
              <w:tab/>
            </w:r>
            <w:r w:rsidR="00A616BA">
              <w:rPr>
                <w:rFonts w:eastAsia="Calibri"/>
                <w:szCs w:val="24"/>
              </w:rPr>
              <w:t xml:space="preserve">    </w:t>
            </w:r>
            <w:r w:rsidRPr="006D36EE">
              <w:rPr>
                <w:szCs w:val="24"/>
              </w:rPr>
              <w:t xml:space="preserve">Health Insurance </w:t>
            </w:r>
            <w:r w:rsidRPr="006D36EE">
              <w:rPr>
                <w:szCs w:val="24"/>
              </w:rPr>
              <w:tab/>
              <w:t xml:space="preserve"> </w:t>
            </w:r>
          </w:p>
        </w:tc>
        <w:tc>
          <w:tcPr>
            <w:tcW w:w="720" w:type="dxa"/>
            <w:tcBorders>
              <w:top w:val="nil"/>
              <w:left w:val="nil"/>
              <w:bottom w:val="nil"/>
              <w:right w:val="nil"/>
            </w:tcBorders>
          </w:tcPr>
          <w:p w14:paraId="1C8BA650" w14:textId="77777777" w:rsidR="00290052" w:rsidRPr="006D36EE" w:rsidRDefault="00D90798" w:rsidP="00070867">
            <w:pPr>
              <w:spacing w:after="0"/>
              <w:ind w:left="0" w:firstLine="0"/>
              <w:jc w:val="left"/>
              <w:rPr>
                <w:szCs w:val="24"/>
              </w:rPr>
            </w:pPr>
            <w:r w:rsidRPr="006D36EE">
              <w:rPr>
                <w:szCs w:val="24"/>
              </w:rPr>
              <w:t xml:space="preserve"> </w:t>
            </w:r>
          </w:p>
        </w:tc>
        <w:tc>
          <w:tcPr>
            <w:tcW w:w="1440" w:type="dxa"/>
            <w:tcBorders>
              <w:top w:val="nil"/>
              <w:left w:val="nil"/>
              <w:bottom w:val="nil"/>
              <w:right w:val="nil"/>
            </w:tcBorders>
          </w:tcPr>
          <w:p w14:paraId="34780BF4" w14:textId="77777777" w:rsidR="00290052" w:rsidRPr="006D36EE" w:rsidRDefault="00D90798" w:rsidP="00070867">
            <w:pPr>
              <w:spacing w:after="0"/>
              <w:ind w:left="0" w:firstLine="0"/>
              <w:jc w:val="left"/>
              <w:rPr>
                <w:szCs w:val="24"/>
              </w:rPr>
            </w:pPr>
            <w:r w:rsidRPr="006D36EE">
              <w:rPr>
                <w:szCs w:val="24"/>
              </w:rPr>
              <w:t xml:space="preserve">_______ </w:t>
            </w:r>
          </w:p>
        </w:tc>
        <w:tc>
          <w:tcPr>
            <w:tcW w:w="1207" w:type="dxa"/>
            <w:tcBorders>
              <w:top w:val="nil"/>
              <w:left w:val="nil"/>
              <w:bottom w:val="nil"/>
              <w:right w:val="nil"/>
            </w:tcBorders>
          </w:tcPr>
          <w:p w14:paraId="7C6F4EA7" w14:textId="77777777" w:rsidR="00290052" w:rsidRPr="006D36EE" w:rsidRDefault="00D90798" w:rsidP="00070867">
            <w:pPr>
              <w:spacing w:after="0"/>
              <w:ind w:left="0" w:firstLine="0"/>
              <w:jc w:val="left"/>
              <w:rPr>
                <w:szCs w:val="24"/>
              </w:rPr>
            </w:pPr>
            <w:r w:rsidRPr="006D36EE">
              <w:rPr>
                <w:szCs w:val="24"/>
              </w:rPr>
              <w:t xml:space="preserve">__________ </w:t>
            </w:r>
          </w:p>
        </w:tc>
      </w:tr>
      <w:tr w:rsidR="00290052" w:rsidRPr="006D36EE" w14:paraId="0A4A8DF7" w14:textId="77777777" w:rsidTr="00C239D1">
        <w:trPr>
          <w:trHeight w:val="252"/>
          <w:jc w:val="center"/>
        </w:trPr>
        <w:tc>
          <w:tcPr>
            <w:tcW w:w="5040" w:type="dxa"/>
            <w:tcBorders>
              <w:top w:val="nil"/>
              <w:left w:val="nil"/>
              <w:bottom w:val="nil"/>
              <w:right w:val="nil"/>
            </w:tcBorders>
          </w:tcPr>
          <w:p w14:paraId="2D7B1898" w14:textId="77777777" w:rsidR="00290052" w:rsidRPr="006D36EE" w:rsidRDefault="00A616BA" w:rsidP="00070867">
            <w:pPr>
              <w:spacing w:after="0"/>
              <w:ind w:left="2160" w:firstLine="0"/>
              <w:jc w:val="left"/>
              <w:rPr>
                <w:szCs w:val="24"/>
              </w:rPr>
            </w:pPr>
            <w:r>
              <w:rPr>
                <w:szCs w:val="24"/>
              </w:rPr>
              <w:lastRenderedPageBreak/>
              <w:t xml:space="preserve"> </w:t>
            </w:r>
            <w:r w:rsidR="00D90798" w:rsidRPr="006D36EE">
              <w:rPr>
                <w:szCs w:val="24"/>
              </w:rPr>
              <w:t xml:space="preserve">Unemployment Insurance </w:t>
            </w:r>
          </w:p>
        </w:tc>
        <w:tc>
          <w:tcPr>
            <w:tcW w:w="720" w:type="dxa"/>
            <w:tcBorders>
              <w:top w:val="nil"/>
              <w:left w:val="nil"/>
              <w:bottom w:val="nil"/>
              <w:right w:val="nil"/>
            </w:tcBorders>
          </w:tcPr>
          <w:p w14:paraId="666B3A69" w14:textId="77777777" w:rsidR="00290052" w:rsidRPr="006D36EE" w:rsidRDefault="00D90798" w:rsidP="00070867">
            <w:pPr>
              <w:spacing w:after="0"/>
              <w:ind w:left="0" w:firstLine="0"/>
              <w:jc w:val="left"/>
              <w:rPr>
                <w:szCs w:val="24"/>
              </w:rPr>
            </w:pPr>
            <w:r w:rsidRPr="006D36EE">
              <w:rPr>
                <w:szCs w:val="24"/>
              </w:rPr>
              <w:t xml:space="preserve"> </w:t>
            </w:r>
          </w:p>
        </w:tc>
        <w:tc>
          <w:tcPr>
            <w:tcW w:w="1440" w:type="dxa"/>
            <w:tcBorders>
              <w:top w:val="nil"/>
              <w:left w:val="nil"/>
              <w:bottom w:val="nil"/>
              <w:right w:val="nil"/>
            </w:tcBorders>
          </w:tcPr>
          <w:p w14:paraId="3AACBB04" w14:textId="77777777" w:rsidR="00290052" w:rsidRPr="006D36EE" w:rsidRDefault="00D90798" w:rsidP="00070867">
            <w:pPr>
              <w:spacing w:after="0"/>
              <w:ind w:left="0" w:firstLine="0"/>
              <w:jc w:val="left"/>
              <w:rPr>
                <w:szCs w:val="24"/>
              </w:rPr>
            </w:pPr>
            <w:r w:rsidRPr="006D36EE">
              <w:rPr>
                <w:szCs w:val="24"/>
              </w:rPr>
              <w:t xml:space="preserve">_______ </w:t>
            </w:r>
          </w:p>
        </w:tc>
        <w:tc>
          <w:tcPr>
            <w:tcW w:w="1207" w:type="dxa"/>
            <w:tcBorders>
              <w:top w:val="nil"/>
              <w:left w:val="nil"/>
              <w:bottom w:val="nil"/>
              <w:right w:val="nil"/>
            </w:tcBorders>
          </w:tcPr>
          <w:p w14:paraId="0F8F5F60" w14:textId="77777777" w:rsidR="00290052" w:rsidRPr="006D36EE" w:rsidRDefault="00D90798" w:rsidP="00070867">
            <w:pPr>
              <w:spacing w:after="0"/>
              <w:ind w:left="0" w:firstLine="0"/>
              <w:jc w:val="left"/>
              <w:rPr>
                <w:szCs w:val="24"/>
              </w:rPr>
            </w:pPr>
            <w:r w:rsidRPr="006D36EE">
              <w:rPr>
                <w:szCs w:val="24"/>
              </w:rPr>
              <w:t xml:space="preserve">__________ </w:t>
            </w:r>
          </w:p>
        </w:tc>
      </w:tr>
    </w:tbl>
    <w:p w14:paraId="6934F706" w14:textId="77777777" w:rsidR="00290052" w:rsidRPr="006D36EE" w:rsidRDefault="00D90798" w:rsidP="00070867">
      <w:pPr>
        <w:spacing w:after="0"/>
        <w:ind w:left="2160" w:firstLine="0"/>
        <w:jc w:val="left"/>
        <w:rPr>
          <w:szCs w:val="24"/>
        </w:rPr>
      </w:pPr>
      <w:r w:rsidRPr="006D36EE">
        <w:rPr>
          <w:szCs w:val="24"/>
        </w:rPr>
        <w:t xml:space="preserve"> </w:t>
      </w:r>
    </w:p>
    <w:tbl>
      <w:tblPr>
        <w:tblStyle w:val="TableGrid1"/>
        <w:tblW w:w="9473" w:type="dxa"/>
        <w:tblInd w:w="0" w:type="dxa"/>
        <w:tblLook w:val="04A0" w:firstRow="1" w:lastRow="0" w:firstColumn="1" w:lastColumn="0" w:noHBand="0" w:noVBand="1"/>
      </w:tblPr>
      <w:tblGrid>
        <w:gridCol w:w="1440"/>
        <w:gridCol w:w="3600"/>
        <w:gridCol w:w="720"/>
        <w:gridCol w:w="3713"/>
      </w:tblGrid>
      <w:tr w:rsidR="00290052" w:rsidRPr="006D36EE" w14:paraId="63AED716" w14:textId="77777777">
        <w:trPr>
          <w:trHeight w:val="259"/>
        </w:trPr>
        <w:tc>
          <w:tcPr>
            <w:tcW w:w="5760" w:type="dxa"/>
            <w:gridSpan w:val="3"/>
            <w:tcBorders>
              <w:top w:val="nil"/>
              <w:left w:val="nil"/>
              <w:bottom w:val="nil"/>
              <w:right w:val="nil"/>
            </w:tcBorders>
          </w:tcPr>
          <w:p w14:paraId="2FF58729" w14:textId="77777777" w:rsidR="00290052" w:rsidRPr="006D36EE" w:rsidRDefault="00D90798" w:rsidP="00070867">
            <w:pPr>
              <w:tabs>
                <w:tab w:val="center" w:pos="2160"/>
                <w:tab w:val="center" w:pos="4022"/>
              </w:tabs>
              <w:spacing w:after="0"/>
              <w:ind w:left="0" w:firstLine="0"/>
              <w:jc w:val="left"/>
              <w:rPr>
                <w:szCs w:val="24"/>
              </w:rPr>
            </w:pPr>
            <w:r w:rsidRPr="006D36EE">
              <w:rPr>
                <w:rFonts w:eastAsia="Calibri"/>
                <w:szCs w:val="24"/>
              </w:rPr>
              <w:tab/>
            </w:r>
            <w:r w:rsidRPr="006D36EE">
              <w:rPr>
                <w:szCs w:val="24"/>
              </w:rPr>
              <w:t xml:space="preserve"> </w:t>
            </w:r>
            <w:r w:rsidRPr="006D36EE">
              <w:rPr>
                <w:szCs w:val="24"/>
              </w:rPr>
              <w:tab/>
            </w:r>
            <w:r w:rsidRPr="006D36EE">
              <w:rPr>
                <w:b/>
                <w:szCs w:val="24"/>
              </w:rPr>
              <w:t>TOTAL Fringe Benefits</w:t>
            </w:r>
            <w:r w:rsidRPr="006D36EE">
              <w:rPr>
                <w:szCs w:val="24"/>
              </w:rPr>
              <w:t xml:space="preserve"> </w:t>
            </w:r>
          </w:p>
        </w:tc>
        <w:tc>
          <w:tcPr>
            <w:tcW w:w="3713" w:type="dxa"/>
            <w:tcBorders>
              <w:top w:val="nil"/>
              <w:left w:val="nil"/>
              <w:bottom w:val="nil"/>
              <w:right w:val="nil"/>
            </w:tcBorders>
          </w:tcPr>
          <w:p w14:paraId="794EEB89" w14:textId="77777777" w:rsidR="00290052" w:rsidRPr="006D36EE" w:rsidRDefault="00D90798" w:rsidP="00070867">
            <w:pPr>
              <w:tabs>
                <w:tab w:val="center" w:pos="2009"/>
              </w:tabs>
              <w:spacing w:after="0"/>
              <w:ind w:left="0" w:firstLine="0"/>
              <w:jc w:val="left"/>
              <w:rPr>
                <w:szCs w:val="24"/>
              </w:rPr>
            </w:pPr>
            <w:r w:rsidRPr="006D36EE">
              <w:rPr>
                <w:szCs w:val="24"/>
              </w:rPr>
              <w:t xml:space="preserve">$_______ </w:t>
            </w:r>
            <w:r w:rsidRPr="006D36EE">
              <w:rPr>
                <w:szCs w:val="24"/>
              </w:rPr>
              <w:tab/>
              <w:t xml:space="preserve">$_________ </w:t>
            </w:r>
          </w:p>
        </w:tc>
      </w:tr>
      <w:tr w:rsidR="00290052" w:rsidRPr="006D36EE" w14:paraId="3029834A" w14:textId="77777777">
        <w:trPr>
          <w:trHeight w:val="604"/>
        </w:trPr>
        <w:tc>
          <w:tcPr>
            <w:tcW w:w="5040" w:type="dxa"/>
            <w:gridSpan w:val="2"/>
            <w:tcBorders>
              <w:top w:val="nil"/>
              <w:left w:val="nil"/>
              <w:bottom w:val="nil"/>
              <w:right w:val="nil"/>
            </w:tcBorders>
          </w:tcPr>
          <w:p w14:paraId="457E4B9F" w14:textId="77777777" w:rsidR="009F7E33" w:rsidRDefault="009F7E33" w:rsidP="00070867">
            <w:pPr>
              <w:spacing w:after="0"/>
              <w:ind w:left="2160" w:firstLine="0"/>
              <w:jc w:val="left"/>
              <w:rPr>
                <w:szCs w:val="24"/>
              </w:rPr>
            </w:pPr>
          </w:p>
          <w:p w14:paraId="1927EA6E" w14:textId="77777777" w:rsidR="00290052" w:rsidRPr="006D36EE" w:rsidRDefault="00D90798" w:rsidP="00070867">
            <w:pPr>
              <w:spacing w:after="0"/>
              <w:ind w:left="2160" w:firstLine="0"/>
              <w:jc w:val="left"/>
              <w:rPr>
                <w:szCs w:val="24"/>
              </w:rPr>
            </w:pPr>
            <w:r w:rsidRPr="006D36EE">
              <w:rPr>
                <w:szCs w:val="24"/>
              </w:rPr>
              <w:t xml:space="preserve"> </w:t>
            </w:r>
            <w:r w:rsidRPr="006D36EE">
              <w:rPr>
                <w:szCs w:val="24"/>
              </w:rPr>
              <w:tab/>
              <w:t xml:space="preserve"> </w:t>
            </w:r>
            <w:r w:rsidRPr="006D36EE">
              <w:rPr>
                <w:szCs w:val="24"/>
              </w:rPr>
              <w:tab/>
              <w:t xml:space="preserve"> </w:t>
            </w:r>
            <w:r w:rsidRPr="006D36EE">
              <w:rPr>
                <w:szCs w:val="24"/>
              </w:rPr>
              <w:tab/>
              <w:t xml:space="preserve"> </w:t>
            </w:r>
          </w:p>
          <w:p w14:paraId="2B59455F" w14:textId="77777777" w:rsidR="00290052" w:rsidRPr="006D36EE" w:rsidRDefault="00D90798" w:rsidP="00070867">
            <w:pPr>
              <w:spacing w:after="0"/>
              <w:ind w:left="0" w:firstLine="0"/>
              <w:jc w:val="left"/>
              <w:rPr>
                <w:szCs w:val="24"/>
              </w:rPr>
            </w:pPr>
            <w:r w:rsidRPr="006D36EE">
              <w:rPr>
                <w:szCs w:val="24"/>
              </w:rPr>
              <w:t xml:space="preserve">                          </w:t>
            </w:r>
          </w:p>
        </w:tc>
        <w:tc>
          <w:tcPr>
            <w:tcW w:w="720" w:type="dxa"/>
            <w:vMerge w:val="restart"/>
            <w:tcBorders>
              <w:top w:val="nil"/>
              <w:left w:val="nil"/>
              <w:bottom w:val="nil"/>
              <w:right w:val="nil"/>
            </w:tcBorders>
          </w:tcPr>
          <w:p w14:paraId="1AC704F6"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vMerge w:val="restart"/>
            <w:tcBorders>
              <w:top w:val="nil"/>
              <w:left w:val="nil"/>
              <w:bottom w:val="nil"/>
              <w:right w:val="nil"/>
            </w:tcBorders>
          </w:tcPr>
          <w:p w14:paraId="601614BA" w14:textId="77777777" w:rsidR="009F7E33" w:rsidRDefault="009F7E33" w:rsidP="00070867">
            <w:pPr>
              <w:tabs>
                <w:tab w:val="center" w:pos="1838"/>
              </w:tabs>
              <w:spacing w:after="0"/>
              <w:ind w:left="0" w:firstLine="0"/>
              <w:jc w:val="left"/>
              <w:rPr>
                <w:b/>
                <w:szCs w:val="24"/>
              </w:rPr>
            </w:pPr>
          </w:p>
          <w:p w14:paraId="4A2608B9" w14:textId="77777777" w:rsidR="00290052" w:rsidRPr="006D36EE" w:rsidRDefault="00D90798" w:rsidP="00070867">
            <w:pPr>
              <w:tabs>
                <w:tab w:val="center" w:pos="1838"/>
              </w:tabs>
              <w:spacing w:after="0"/>
              <w:ind w:left="0" w:firstLine="0"/>
              <w:jc w:val="left"/>
              <w:rPr>
                <w:szCs w:val="24"/>
              </w:rPr>
            </w:pPr>
            <w:r w:rsidRPr="006D36EE">
              <w:rPr>
                <w:b/>
                <w:szCs w:val="24"/>
              </w:rPr>
              <w:t>1</w:t>
            </w:r>
            <w:r w:rsidRPr="006D36EE">
              <w:rPr>
                <w:b/>
                <w:szCs w:val="24"/>
                <w:vertAlign w:val="superscript"/>
              </w:rPr>
              <w:t>st</w:t>
            </w:r>
            <w:r w:rsidRPr="006D36EE">
              <w:rPr>
                <w:b/>
                <w:szCs w:val="24"/>
              </w:rPr>
              <w:t xml:space="preserve"> Year</w:t>
            </w:r>
            <w:r w:rsidRPr="006D36EE">
              <w:rPr>
                <w:szCs w:val="24"/>
              </w:rPr>
              <w:t xml:space="preserve"> </w:t>
            </w:r>
            <w:r w:rsidRPr="006D36EE">
              <w:rPr>
                <w:szCs w:val="24"/>
              </w:rPr>
              <w:tab/>
            </w:r>
            <w:r w:rsidRPr="006D36EE">
              <w:rPr>
                <w:b/>
                <w:szCs w:val="24"/>
              </w:rPr>
              <w:t>2</w:t>
            </w:r>
            <w:r w:rsidRPr="006D36EE">
              <w:rPr>
                <w:b/>
                <w:szCs w:val="24"/>
                <w:vertAlign w:val="superscript"/>
              </w:rPr>
              <w:t>nd</w:t>
            </w:r>
            <w:r w:rsidRPr="006D36EE">
              <w:rPr>
                <w:b/>
                <w:szCs w:val="24"/>
              </w:rPr>
              <w:t xml:space="preserve"> Year </w:t>
            </w:r>
          </w:p>
        </w:tc>
      </w:tr>
      <w:tr w:rsidR="00290052" w:rsidRPr="006D36EE" w14:paraId="34386ED3" w14:textId="77777777">
        <w:trPr>
          <w:trHeight w:val="228"/>
        </w:trPr>
        <w:tc>
          <w:tcPr>
            <w:tcW w:w="1440" w:type="dxa"/>
            <w:tcBorders>
              <w:top w:val="nil"/>
              <w:left w:val="nil"/>
              <w:bottom w:val="nil"/>
              <w:right w:val="nil"/>
            </w:tcBorders>
          </w:tcPr>
          <w:p w14:paraId="439E7ECE"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p>
        </w:tc>
        <w:tc>
          <w:tcPr>
            <w:tcW w:w="3600" w:type="dxa"/>
            <w:tcBorders>
              <w:top w:val="nil"/>
              <w:left w:val="nil"/>
              <w:bottom w:val="nil"/>
              <w:right w:val="nil"/>
            </w:tcBorders>
          </w:tcPr>
          <w:p w14:paraId="32738545" w14:textId="77777777" w:rsidR="00290052" w:rsidRPr="006D36EE" w:rsidRDefault="00D90798" w:rsidP="00070867">
            <w:pPr>
              <w:spacing w:after="0"/>
              <w:ind w:left="0" w:firstLine="0"/>
              <w:jc w:val="left"/>
              <w:rPr>
                <w:szCs w:val="24"/>
              </w:rPr>
            </w:pPr>
            <w:r w:rsidRPr="006D36EE">
              <w:rPr>
                <w:b/>
                <w:szCs w:val="24"/>
              </w:rPr>
              <w:t xml:space="preserve">C. Travel </w:t>
            </w:r>
          </w:p>
        </w:tc>
        <w:tc>
          <w:tcPr>
            <w:tcW w:w="0" w:type="auto"/>
            <w:vMerge/>
            <w:tcBorders>
              <w:top w:val="nil"/>
              <w:left w:val="nil"/>
              <w:bottom w:val="nil"/>
              <w:right w:val="nil"/>
            </w:tcBorders>
          </w:tcPr>
          <w:p w14:paraId="14CC7924" w14:textId="77777777" w:rsidR="00290052" w:rsidRPr="006D36EE" w:rsidRDefault="00290052" w:rsidP="00070867">
            <w:pPr>
              <w:spacing w:after="0"/>
              <w:ind w:left="0" w:firstLine="0"/>
              <w:jc w:val="left"/>
              <w:rPr>
                <w:szCs w:val="24"/>
              </w:rPr>
            </w:pPr>
          </w:p>
        </w:tc>
        <w:tc>
          <w:tcPr>
            <w:tcW w:w="0" w:type="auto"/>
            <w:vMerge/>
            <w:tcBorders>
              <w:top w:val="nil"/>
              <w:left w:val="nil"/>
              <w:bottom w:val="nil"/>
              <w:right w:val="nil"/>
            </w:tcBorders>
          </w:tcPr>
          <w:p w14:paraId="03502217" w14:textId="77777777" w:rsidR="00290052" w:rsidRPr="006D36EE" w:rsidRDefault="00290052" w:rsidP="00070867">
            <w:pPr>
              <w:spacing w:after="0"/>
              <w:ind w:left="0" w:firstLine="0"/>
              <w:jc w:val="left"/>
              <w:rPr>
                <w:szCs w:val="24"/>
              </w:rPr>
            </w:pPr>
          </w:p>
        </w:tc>
      </w:tr>
      <w:tr w:rsidR="00290052" w:rsidRPr="006D36EE" w14:paraId="5B6DFD93" w14:textId="77777777">
        <w:trPr>
          <w:trHeight w:val="257"/>
        </w:trPr>
        <w:tc>
          <w:tcPr>
            <w:tcW w:w="1440" w:type="dxa"/>
            <w:tcBorders>
              <w:top w:val="nil"/>
              <w:left w:val="nil"/>
              <w:bottom w:val="nil"/>
              <w:right w:val="nil"/>
            </w:tcBorders>
          </w:tcPr>
          <w:p w14:paraId="74005D68" w14:textId="77777777" w:rsidR="00290052" w:rsidRPr="006D36EE" w:rsidRDefault="00290052" w:rsidP="00070867">
            <w:pPr>
              <w:spacing w:after="0"/>
              <w:ind w:left="0" w:firstLine="0"/>
              <w:jc w:val="left"/>
              <w:rPr>
                <w:szCs w:val="24"/>
              </w:rPr>
            </w:pPr>
          </w:p>
        </w:tc>
        <w:tc>
          <w:tcPr>
            <w:tcW w:w="3600" w:type="dxa"/>
            <w:tcBorders>
              <w:top w:val="nil"/>
              <w:left w:val="nil"/>
              <w:bottom w:val="nil"/>
              <w:right w:val="nil"/>
            </w:tcBorders>
          </w:tcPr>
          <w:p w14:paraId="4D0C5DEF" w14:textId="77777777" w:rsidR="00290052" w:rsidRPr="006D36EE" w:rsidRDefault="00D90798" w:rsidP="00070867">
            <w:pPr>
              <w:spacing w:after="0"/>
              <w:ind w:left="720" w:firstLine="0"/>
              <w:jc w:val="left"/>
              <w:rPr>
                <w:szCs w:val="24"/>
              </w:rPr>
            </w:pPr>
            <w:r w:rsidRPr="006D36EE">
              <w:rPr>
                <w:szCs w:val="24"/>
              </w:rPr>
              <w:t xml:space="preserve">Local Travel Reimbursement </w:t>
            </w:r>
          </w:p>
        </w:tc>
        <w:tc>
          <w:tcPr>
            <w:tcW w:w="720" w:type="dxa"/>
            <w:tcBorders>
              <w:top w:val="nil"/>
              <w:left w:val="nil"/>
              <w:bottom w:val="nil"/>
              <w:right w:val="nil"/>
            </w:tcBorders>
          </w:tcPr>
          <w:p w14:paraId="6E7C7D1A"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tcBorders>
              <w:top w:val="nil"/>
              <w:left w:val="nil"/>
              <w:bottom w:val="nil"/>
              <w:right w:val="nil"/>
            </w:tcBorders>
          </w:tcPr>
          <w:p w14:paraId="38D84223" w14:textId="77777777" w:rsidR="00290052" w:rsidRPr="006D36EE" w:rsidRDefault="00D90798" w:rsidP="00070867">
            <w:pPr>
              <w:tabs>
                <w:tab w:val="center" w:pos="2071"/>
              </w:tabs>
              <w:spacing w:after="0"/>
              <w:ind w:left="0" w:firstLine="0"/>
              <w:jc w:val="left"/>
              <w:rPr>
                <w:szCs w:val="24"/>
              </w:rPr>
            </w:pPr>
            <w:r w:rsidRPr="006D36EE">
              <w:rPr>
                <w:szCs w:val="24"/>
              </w:rPr>
              <w:t xml:space="preserve">________ </w:t>
            </w:r>
            <w:r w:rsidRPr="006D36EE">
              <w:rPr>
                <w:szCs w:val="24"/>
              </w:rPr>
              <w:tab/>
              <w:t xml:space="preserve">___________ </w:t>
            </w:r>
          </w:p>
        </w:tc>
      </w:tr>
      <w:tr w:rsidR="00290052" w:rsidRPr="006D36EE" w14:paraId="528E3CBC" w14:textId="77777777">
        <w:trPr>
          <w:trHeight w:val="259"/>
        </w:trPr>
        <w:tc>
          <w:tcPr>
            <w:tcW w:w="1440" w:type="dxa"/>
            <w:tcBorders>
              <w:top w:val="nil"/>
              <w:left w:val="nil"/>
              <w:bottom w:val="nil"/>
              <w:right w:val="nil"/>
            </w:tcBorders>
          </w:tcPr>
          <w:p w14:paraId="25A5C779" w14:textId="77777777" w:rsidR="00290052" w:rsidRPr="006D36EE" w:rsidRDefault="00290052" w:rsidP="00070867">
            <w:pPr>
              <w:spacing w:after="0"/>
              <w:ind w:left="0" w:firstLine="0"/>
              <w:jc w:val="left"/>
              <w:rPr>
                <w:szCs w:val="24"/>
              </w:rPr>
            </w:pPr>
          </w:p>
        </w:tc>
        <w:tc>
          <w:tcPr>
            <w:tcW w:w="3600" w:type="dxa"/>
            <w:tcBorders>
              <w:top w:val="nil"/>
              <w:left w:val="nil"/>
              <w:bottom w:val="nil"/>
              <w:right w:val="nil"/>
            </w:tcBorders>
          </w:tcPr>
          <w:p w14:paraId="63E222FA" w14:textId="77777777" w:rsidR="00290052" w:rsidRPr="006D36EE" w:rsidRDefault="00D90798" w:rsidP="00070867">
            <w:pPr>
              <w:tabs>
                <w:tab w:val="center" w:pos="1641"/>
                <w:tab w:val="center" w:pos="2880"/>
              </w:tabs>
              <w:spacing w:after="0"/>
              <w:ind w:left="0" w:firstLine="0"/>
              <w:jc w:val="left"/>
              <w:rPr>
                <w:szCs w:val="24"/>
              </w:rPr>
            </w:pPr>
            <w:r w:rsidRPr="006D36EE">
              <w:rPr>
                <w:rFonts w:eastAsia="Calibri"/>
                <w:szCs w:val="24"/>
              </w:rPr>
              <w:tab/>
            </w:r>
            <w:r w:rsidR="00A616BA">
              <w:rPr>
                <w:rFonts w:eastAsia="Calibri"/>
                <w:szCs w:val="24"/>
              </w:rPr>
              <w:t xml:space="preserve">  </w:t>
            </w:r>
            <w:r w:rsidRPr="006D36EE">
              <w:rPr>
                <w:szCs w:val="24"/>
              </w:rPr>
              <w:t xml:space="preserve">Out-of-Town Travel </w:t>
            </w:r>
            <w:r w:rsidRPr="006D36EE">
              <w:rPr>
                <w:szCs w:val="24"/>
              </w:rPr>
              <w:tab/>
              <w:t xml:space="preserve"> </w:t>
            </w:r>
          </w:p>
        </w:tc>
        <w:tc>
          <w:tcPr>
            <w:tcW w:w="720" w:type="dxa"/>
            <w:tcBorders>
              <w:top w:val="nil"/>
              <w:left w:val="nil"/>
              <w:bottom w:val="nil"/>
              <w:right w:val="nil"/>
            </w:tcBorders>
          </w:tcPr>
          <w:p w14:paraId="7564CF99"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tcBorders>
              <w:top w:val="nil"/>
              <w:left w:val="nil"/>
              <w:bottom w:val="nil"/>
              <w:right w:val="nil"/>
            </w:tcBorders>
          </w:tcPr>
          <w:p w14:paraId="377D074F" w14:textId="77777777" w:rsidR="00290052" w:rsidRPr="006D36EE" w:rsidRDefault="00D90798" w:rsidP="00070867">
            <w:pPr>
              <w:tabs>
                <w:tab w:val="center" w:pos="2071"/>
              </w:tabs>
              <w:spacing w:after="0"/>
              <w:ind w:left="0" w:firstLine="0"/>
              <w:jc w:val="left"/>
              <w:rPr>
                <w:szCs w:val="24"/>
              </w:rPr>
            </w:pPr>
            <w:r w:rsidRPr="006D36EE">
              <w:rPr>
                <w:szCs w:val="24"/>
              </w:rPr>
              <w:t xml:space="preserve">________ </w:t>
            </w:r>
            <w:r w:rsidRPr="006D36EE">
              <w:rPr>
                <w:szCs w:val="24"/>
              </w:rPr>
              <w:tab/>
              <w:t xml:space="preserve">___________ </w:t>
            </w:r>
          </w:p>
        </w:tc>
      </w:tr>
      <w:tr w:rsidR="00290052" w:rsidRPr="006D36EE" w14:paraId="6414FB31" w14:textId="77777777">
        <w:trPr>
          <w:trHeight w:val="778"/>
        </w:trPr>
        <w:tc>
          <w:tcPr>
            <w:tcW w:w="1440" w:type="dxa"/>
            <w:tcBorders>
              <w:top w:val="nil"/>
              <w:left w:val="nil"/>
              <w:bottom w:val="nil"/>
              <w:right w:val="nil"/>
            </w:tcBorders>
            <w:vAlign w:val="bottom"/>
          </w:tcPr>
          <w:p w14:paraId="35BCECBD" w14:textId="77777777" w:rsidR="00290052" w:rsidRPr="006D36EE" w:rsidRDefault="00D90798" w:rsidP="00070867">
            <w:pPr>
              <w:spacing w:after="0"/>
              <w:ind w:left="0" w:firstLine="0"/>
              <w:jc w:val="left"/>
              <w:rPr>
                <w:szCs w:val="24"/>
              </w:rPr>
            </w:pPr>
            <w:r w:rsidRPr="006D36EE">
              <w:rPr>
                <w:szCs w:val="24"/>
              </w:rPr>
              <w:t xml:space="preserve"> </w:t>
            </w:r>
          </w:p>
          <w:p w14:paraId="2BD2CC7A" w14:textId="77777777" w:rsidR="00290052" w:rsidRPr="006D36EE" w:rsidRDefault="00D90798" w:rsidP="00070867">
            <w:pPr>
              <w:spacing w:after="0"/>
              <w:ind w:left="0" w:firstLine="0"/>
              <w:jc w:val="left"/>
              <w:rPr>
                <w:szCs w:val="24"/>
              </w:rPr>
            </w:pPr>
            <w:r w:rsidRPr="006D36EE">
              <w:rPr>
                <w:szCs w:val="24"/>
              </w:rPr>
              <w:t xml:space="preserve"> </w:t>
            </w:r>
          </w:p>
        </w:tc>
        <w:tc>
          <w:tcPr>
            <w:tcW w:w="3600" w:type="dxa"/>
            <w:tcBorders>
              <w:top w:val="nil"/>
              <w:left w:val="nil"/>
              <w:bottom w:val="nil"/>
              <w:right w:val="nil"/>
            </w:tcBorders>
          </w:tcPr>
          <w:p w14:paraId="50FB388A" w14:textId="77777777" w:rsidR="00290052" w:rsidRPr="006D36EE" w:rsidRDefault="00D90798" w:rsidP="00070867">
            <w:pPr>
              <w:tabs>
                <w:tab w:val="center" w:pos="970"/>
                <w:tab w:val="center" w:pos="2160"/>
                <w:tab w:val="center" w:pos="2880"/>
              </w:tabs>
              <w:spacing w:after="0"/>
              <w:ind w:left="0" w:firstLine="0"/>
              <w:jc w:val="left"/>
              <w:rPr>
                <w:szCs w:val="24"/>
              </w:rPr>
            </w:pPr>
            <w:r w:rsidRPr="006D36EE">
              <w:rPr>
                <w:rFonts w:eastAsia="Calibri"/>
                <w:szCs w:val="24"/>
              </w:rPr>
              <w:tab/>
            </w:r>
            <w:r w:rsidR="00A616BA">
              <w:rPr>
                <w:rFonts w:eastAsia="Calibri"/>
                <w:szCs w:val="24"/>
              </w:rPr>
              <w:t xml:space="preserve"> </w:t>
            </w:r>
            <w:proofErr w:type="gramStart"/>
            <w:r w:rsidRPr="006D36EE">
              <w:rPr>
                <w:szCs w:val="24"/>
              </w:rPr>
              <w:t xml:space="preserve">Other  </w:t>
            </w:r>
            <w:r w:rsidRPr="006D36EE">
              <w:rPr>
                <w:szCs w:val="24"/>
              </w:rPr>
              <w:tab/>
            </w:r>
            <w:proofErr w:type="gramEnd"/>
            <w:r w:rsidRPr="006D36EE">
              <w:rPr>
                <w:szCs w:val="24"/>
              </w:rPr>
              <w:t xml:space="preserve"> </w:t>
            </w:r>
            <w:r w:rsidRPr="006D36EE">
              <w:rPr>
                <w:szCs w:val="24"/>
              </w:rPr>
              <w:tab/>
              <w:t xml:space="preserve"> </w:t>
            </w:r>
          </w:p>
        </w:tc>
        <w:tc>
          <w:tcPr>
            <w:tcW w:w="720" w:type="dxa"/>
            <w:tcBorders>
              <w:top w:val="nil"/>
              <w:left w:val="nil"/>
              <w:bottom w:val="nil"/>
              <w:right w:val="nil"/>
            </w:tcBorders>
          </w:tcPr>
          <w:p w14:paraId="50B4E644"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tcBorders>
              <w:top w:val="nil"/>
              <w:left w:val="nil"/>
              <w:bottom w:val="nil"/>
              <w:right w:val="nil"/>
            </w:tcBorders>
          </w:tcPr>
          <w:p w14:paraId="46F29A44" w14:textId="77777777" w:rsidR="00290052" w:rsidRPr="006D36EE" w:rsidRDefault="00D90798" w:rsidP="00070867">
            <w:pPr>
              <w:tabs>
                <w:tab w:val="center" w:pos="2071"/>
              </w:tabs>
              <w:spacing w:after="0"/>
              <w:ind w:left="0" w:firstLine="0"/>
              <w:jc w:val="left"/>
              <w:rPr>
                <w:szCs w:val="24"/>
              </w:rPr>
            </w:pPr>
            <w:r w:rsidRPr="006D36EE">
              <w:rPr>
                <w:szCs w:val="24"/>
              </w:rPr>
              <w:t xml:space="preserve">________ </w:t>
            </w:r>
            <w:r w:rsidRPr="006D36EE">
              <w:rPr>
                <w:szCs w:val="24"/>
              </w:rPr>
              <w:tab/>
              <w:t xml:space="preserve">___________ </w:t>
            </w:r>
          </w:p>
        </w:tc>
      </w:tr>
      <w:tr w:rsidR="00290052" w:rsidRPr="006D36EE" w14:paraId="4889215F" w14:textId="77777777">
        <w:trPr>
          <w:trHeight w:val="259"/>
        </w:trPr>
        <w:tc>
          <w:tcPr>
            <w:tcW w:w="1440" w:type="dxa"/>
            <w:tcBorders>
              <w:top w:val="nil"/>
              <w:left w:val="nil"/>
              <w:bottom w:val="nil"/>
              <w:right w:val="nil"/>
            </w:tcBorders>
          </w:tcPr>
          <w:p w14:paraId="13F57480" w14:textId="77777777" w:rsidR="00290052" w:rsidRPr="006D36EE" w:rsidRDefault="00D90798" w:rsidP="00070867">
            <w:pPr>
              <w:tabs>
                <w:tab w:val="center" w:pos="961"/>
              </w:tabs>
              <w:spacing w:after="0"/>
              <w:ind w:left="0" w:firstLine="0"/>
              <w:jc w:val="left"/>
              <w:rPr>
                <w:szCs w:val="24"/>
              </w:rPr>
            </w:pPr>
            <w:r w:rsidRPr="006D36EE">
              <w:rPr>
                <w:szCs w:val="24"/>
              </w:rPr>
              <w:t xml:space="preserve"> </w:t>
            </w:r>
            <w:r w:rsidRPr="006D36EE">
              <w:rPr>
                <w:szCs w:val="24"/>
              </w:rPr>
              <w:tab/>
              <w:t xml:space="preserve">Note: </w:t>
            </w:r>
          </w:p>
        </w:tc>
        <w:tc>
          <w:tcPr>
            <w:tcW w:w="3600" w:type="dxa"/>
            <w:tcBorders>
              <w:top w:val="nil"/>
              <w:left w:val="nil"/>
              <w:bottom w:val="nil"/>
              <w:right w:val="nil"/>
            </w:tcBorders>
          </w:tcPr>
          <w:p w14:paraId="4A8302FA" w14:textId="77777777" w:rsidR="00290052" w:rsidRPr="006D36EE" w:rsidRDefault="00D90798" w:rsidP="00070867">
            <w:pPr>
              <w:spacing w:after="0"/>
              <w:ind w:left="0" w:firstLine="0"/>
              <w:jc w:val="left"/>
              <w:rPr>
                <w:szCs w:val="24"/>
              </w:rPr>
            </w:pPr>
            <w:r w:rsidRPr="006D36EE">
              <w:rPr>
                <w:szCs w:val="24"/>
              </w:rPr>
              <w:t xml:space="preserve">Current government mileage </w:t>
            </w:r>
          </w:p>
        </w:tc>
        <w:tc>
          <w:tcPr>
            <w:tcW w:w="720" w:type="dxa"/>
            <w:tcBorders>
              <w:top w:val="nil"/>
              <w:left w:val="nil"/>
              <w:bottom w:val="nil"/>
              <w:right w:val="nil"/>
            </w:tcBorders>
          </w:tcPr>
          <w:p w14:paraId="1F161EAB" w14:textId="77777777" w:rsidR="00290052" w:rsidRPr="006D36EE" w:rsidRDefault="00290052" w:rsidP="00070867">
            <w:pPr>
              <w:spacing w:after="0"/>
              <w:ind w:left="0" w:firstLine="0"/>
              <w:jc w:val="left"/>
              <w:rPr>
                <w:szCs w:val="24"/>
              </w:rPr>
            </w:pPr>
          </w:p>
        </w:tc>
        <w:tc>
          <w:tcPr>
            <w:tcW w:w="3713" w:type="dxa"/>
            <w:tcBorders>
              <w:top w:val="nil"/>
              <w:left w:val="nil"/>
              <w:bottom w:val="nil"/>
              <w:right w:val="nil"/>
            </w:tcBorders>
          </w:tcPr>
          <w:p w14:paraId="2EA3448A" w14:textId="77777777" w:rsidR="00290052" w:rsidRPr="006D36EE" w:rsidRDefault="00290052" w:rsidP="00070867">
            <w:pPr>
              <w:spacing w:after="0"/>
              <w:ind w:left="0" w:firstLine="0"/>
              <w:jc w:val="left"/>
              <w:rPr>
                <w:szCs w:val="24"/>
              </w:rPr>
            </w:pPr>
          </w:p>
        </w:tc>
      </w:tr>
      <w:tr w:rsidR="00290052" w:rsidRPr="006D36EE" w14:paraId="288ABCBB" w14:textId="77777777">
        <w:trPr>
          <w:trHeight w:val="518"/>
        </w:trPr>
        <w:tc>
          <w:tcPr>
            <w:tcW w:w="1440" w:type="dxa"/>
            <w:tcBorders>
              <w:top w:val="nil"/>
              <w:left w:val="nil"/>
              <w:bottom w:val="nil"/>
              <w:right w:val="nil"/>
            </w:tcBorders>
          </w:tcPr>
          <w:p w14:paraId="4FD21F0A"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p>
        </w:tc>
        <w:tc>
          <w:tcPr>
            <w:tcW w:w="3600" w:type="dxa"/>
            <w:tcBorders>
              <w:top w:val="nil"/>
              <w:left w:val="nil"/>
              <w:bottom w:val="nil"/>
              <w:right w:val="nil"/>
            </w:tcBorders>
          </w:tcPr>
          <w:p w14:paraId="4AFDA131" w14:textId="77777777" w:rsidR="00290052" w:rsidRPr="006D36EE" w:rsidRDefault="00D90798" w:rsidP="00070867">
            <w:pPr>
              <w:spacing w:after="0"/>
              <w:ind w:left="0" w:firstLine="0"/>
              <w:jc w:val="left"/>
              <w:rPr>
                <w:szCs w:val="24"/>
              </w:rPr>
            </w:pPr>
            <w:proofErr w:type="gramStart"/>
            <w:r w:rsidRPr="006D36EE">
              <w:rPr>
                <w:szCs w:val="24"/>
              </w:rPr>
              <w:t>Rate</w:t>
            </w:r>
            <w:proofErr w:type="gramEnd"/>
            <w:r w:rsidRPr="006D36EE">
              <w:rPr>
                <w:szCs w:val="24"/>
              </w:rPr>
              <w:t xml:space="preserve"> is $.36 per mile. </w:t>
            </w:r>
          </w:p>
          <w:p w14:paraId="7F1DB77A" w14:textId="77777777" w:rsidR="00290052" w:rsidRPr="006D36EE" w:rsidRDefault="00D90798" w:rsidP="00070867">
            <w:pPr>
              <w:spacing w:after="0"/>
              <w:ind w:left="720" w:firstLine="0"/>
              <w:jc w:val="left"/>
              <w:rPr>
                <w:szCs w:val="24"/>
              </w:rPr>
            </w:pPr>
            <w:r w:rsidRPr="006D36EE">
              <w:rPr>
                <w:szCs w:val="24"/>
              </w:rPr>
              <w:t xml:space="preserve"> </w:t>
            </w:r>
            <w:r w:rsidRPr="006D36EE">
              <w:rPr>
                <w:szCs w:val="24"/>
              </w:rPr>
              <w:tab/>
              <w:t xml:space="preserve"> </w:t>
            </w:r>
          </w:p>
        </w:tc>
        <w:tc>
          <w:tcPr>
            <w:tcW w:w="720" w:type="dxa"/>
            <w:tcBorders>
              <w:top w:val="nil"/>
              <w:left w:val="nil"/>
              <w:bottom w:val="nil"/>
              <w:right w:val="nil"/>
            </w:tcBorders>
          </w:tcPr>
          <w:p w14:paraId="3214CBFE" w14:textId="77777777" w:rsidR="00290052" w:rsidRPr="006D36EE" w:rsidRDefault="00290052" w:rsidP="00070867">
            <w:pPr>
              <w:spacing w:after="0"/>
              <w:ind w:left="0" w:firstLine="0"/>
              <w:jc w:val="left"/>
              <w:rPr>
                <w:szCs w:val="24"/>
              </w:rPr>
            </w:pPr>
          </w:p>
        </w:tc>
        <w:tc>
          <w:tcPr>
            <w:tcW w:w="3713" w:type="dxa"/>
            <w:tcBorders>
              <w:top w:val="nil"/>
              <w:left w:val="nil"/>
              <w:bottom w:val="nil"/>
              <w:right w:val="nil"/>
            </w:tcBorders>
          </w:tcPr>
          <w:p w14:paraId="62E28EBC" w14:textId="77777777" w:rsidR="00290052" w:rsidRPr="006D36EE" w:rsidRDefault="00290052" w:rsidP="00070867">
            <w:pPr>
              <w:spacing w:after="0"/>
              <w:ind w:left="0" w:firstLine="0"/>
              <w:jc w:val="left"/>
              <w:rPr>
                <w:szCs w:val="24"/>
              </w:rPr>
            </w:pPr>
          </w:p>
        </w:tc>
      </w:tr>
      <w:tr w:rsidR="00290052" w:rsidRPr="006D36EE" w14:paraId="66AA3ADA" w14:textId="77777777">
        <w:trPr>
          <w:trHeight w:val="518"/>
        </w:trPr>
        <w:tc>
          <w:tcPr>
            <w:tcW w:w="1440" w:type="dxa"/>
            <w:tcBorders>
              <w:top w:val="nil"/>
              <w:left w:val="nil"/>
              <w:bottom w:val="nil"/>
              <w:right w:val="nil"/>
            </w:tcBorders>
          </w:tcPr>
          <w:p w14:paraId="6D772421" w14:textId="77777777" w:rsidR="00290052" w:rsidRPr="006D36EE" w:rsidRDefault="00290052" w:rsidP="00070867">
            <w:pPr>
              <w:spacing w:after="0"/>
              <w:ind w:left="0" w:firstLine="0"/>
              <w:jc w:val="left"/>
              <w:rPr>
                <w:szCs w:val="24"/>
              </w:rPr>
            </w:pPr>
          </w:p>
        </w:tc>
        <w:tc>
          <w:tcPr>
            <w:tcW w:w="3600" w:type="dxa"/>
            <w:tcBorders>
              <w:top w:val="nil"/>
              <w:left w:val="nil"/>
              <w:bottom w:val="nil"/>
              <w:right w:val="nil"/>
            </w:tcBorders>
          </w:tcPr>
          <w:p w14:paraId="0EB1E9CC" w14:textId="77777777" w:rsidR="00290052" w:rsidRPr="006D36EE" w:rsidRDefault="00D90798" w:rsidP="00070867">
            <w:pPr>
              <w:tabs>
                <w:tab w:val="center" w:pos="720"/>
                <w:tab w:val="center" w:pos="2165"/>
              </w:tabs>
              <w:spacing w:after="0"/>
              <w:ind w:left="0" w:firstLine="0"/>
              <w:jc w:val="left"/>
              <w:rPr>
                <w:szCs w:val="24"/>
              </w:rPr>
            </w:pPr>
            <w:r w:rsidRPr="006D36EE">
              <w:rPr>
                <w:rFonts w:eastAsia="Calibri"/>
                <w:szCs w:val="24"/>
              </w:rPr>
              <w:tab/>
            </w:r>
            <w:r w:rsidRPr="006D36EE">
              <w:rPr>
                <w:szCs w:val="24"/>
              </w:rPr>
              <w:t xml:space="preserve"> </w:t>
            </w:r>
            <w:r w:rsidRPr="006D36EE">
              <w:rPr>
                <w:szCs w:val="24"/>
              </w:rPr>
              <w:tab/>
            </w:r>
            <w:r w:rsidRPr="006D36EE">
              <w:rPr>
                <w:b/>
                <w:szCs w:val="24"/>
              </w:rPr>
              <w:t>TOTAL Travel</w:t>
            </w:r>
            <w:r w:rsidRPr="006D36EE">
              <w:rPr>
                <w:szCs w:val="24"/>
              </w:rPr>
              <w:t xml:space="preserve"> </w:t>
            </w:r>
          </w:p>
          <w:p w14:paraId="5A62E87C" w14:textId="77777777" w:rsidR="00290052" w:rsidRPr="006D36EE" w:rsidRDefault="00D90798" w:rsidP="00070867">
            <w:pPr>
              <w:spacing w:after="0"/>
              <w:ind w:left="720" w:firstLine="0"/>
              <w:jc w:val="left"/>
              <w:rPr>
                <w:szCs w:val="24"/>
              </w:rPr>
            </w:pPr>
            <w:r w:rsidRPr="006D36EE">
              <w:rPr>
                <w:szCs w:val="24"/>
              </w:rPr>
              <w:t xml:space="preserve"> </w:t>
            </w:r>
          </w:p>
        </w:tc>
        <w:tc>
          <w:tcPr>
            <w:tcW w:w="720" w:type="dxa"/>
            <w:tcBorders>
              <w:top w:val="nil"/>
              <w:left w:val="nil"/>
              <w:bottom w:val="nil"/>
              <w:right w:val="nil"/>
            </w:tcBorders>
          </w:tcPr>
          <w:p w14:paraId="1F7DD1CA"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tcBorders>
              <w:top w:val="nil"/>
              <w:left w:val="nil"/>
              <w:bottom w:val="nil"/>
              <w:right w:val="nil"/>
            </w:tcBorders>
          </w:tcPr>
          <w:p w14:paraId="38E5E5B6" w14:textId="77777777" w:rsidR="00290052" w:rsidRPr="006D36EE" w:rsidRDefault="00D90798" w:rsidP="00070867">
            <w:pPr>
              <w:spacing w:after="0"/>
              <w:ind w:left="0" w:firstLine="0"/>
              <w:jc w:val="left"/>
              <w:rPr>
                <w:szCs w:val="24"/>
              </w:rPr>
            </w:pPr>
            <w:r w:rsidRPr="006D36EE">
              <w:rPr>
                <w:szCs w:val="24"/>
              </w:rPr>
              <w:t xml:space="preserve">$__________ $____________ </w:t>
            </w:r>
          </w:p>
        </w:tc>
      </w:tr>
      <w:tr w:rsidR="00290052" w:rsidRPr="006D36EE" w14:paraId="0D542831" w14:textId="77777777">
        <w:trPr>
          <w:trHeight w:val="768"/>
        </w:trPr>
        <w:tc>
          <w:tcPr>
            <w:tcW w:w="1440" w:type="dxa"/>
            <w:tcBorders>
              <w:top w:val="nil"/>
              <w:left w:val="nil"/>
              <w:bottom w:val="nil"/>
              <w:right w:val="nil"/>
            </w:tcBorders>
          </w:tcPr>
          <w:p w14:paraId="2BA09ED4" w14:textId="77777777" w:rsidR="00290052" w:rsidRPr="006D36EE" w:rsidRDefault="00D90798" w:rsidP="00070867">
            <w:pPr>
              <w:tabs>
                <w:tab w:val="center" w:pos="829"/>
              </w:tabs>
              <w:spacing w:after="0"/>
              <w:ind w:left="0" w:firstLine="0"/>
              <w:jc w:val="left"/>
              <w:rPr>
                <w:szCs w:val="24"/>
              </w:rPr>
            </w:pPr>
            <w:r w:rsidRPr="006D36EE">
              <w:rPr>
                <w:szCs w:val="24"/>
              </w:rPr>
              <w:t xml:space="preserve"> </w:t>
            </w:r>
            <w:r w:rsidRPr="006D36EE">
              <w:rPr>
                <w:szCs w:val="24"/>
              </w:rPr>
              <w:tab/>
            </w:r>
            <w:r w:rsidRPr="006D36EE">
              <w:rPr>
                <w:b/>
                <w:szCs w:val="24"/>
              </w:rPr>
              <w:t>D</w:t>
            </w:r>
            <w:r w:rsidR="00070867">
              <w:rPr>
                <w:b/>
                <w:szCs w:val="24"/>
              </w:rPr>
              <w:t xml:space="preserve">. </w:t>
            </w:r>
          </w:p>
        </w:tc>
        <w:tc>
          <w:tcPr>
            <w:tcW w:w="3600" w:type="dxa"/>
            <w:tcBorders>
              <w:top w:val="nil"/>
              <w:left w:val="nil"/>
              <w:bottom w:val="nil"/>
              <w:right w:val="nil"/>
            </w:tcBorders>
          </w:tcPr>
          <w:p w14:paraId="4BF9F87E" w14:textId="77777777" w:rsidR="00290052" w:rsidRPr="006D36EE" w:rsidRDefault="00D90798" w:rsidP="00070867">
            <w:pPr>
              <w:spacing w:after="0"/>
              <w:ind w:left="0" w:firstLine="0"/>
              <w:jc w:val="left"/>
              <w:rPr>
                <w:szCs w:val="24"/>
              </w:rPr>
            </w:pPr>
            <w:r w:rsidRPr="006D36EE">
              <w:rPr>
                <w:b/>
                <w:szCs w:val="24"/>
              </w:rPr>
              <w:t xml:space="preserve">Equipment </w:t>
            </w:r>
          </w:p>
          <w:p w14:paraId="4FBECC92" w14:textId="77777777" w:rsidR="00290052" w:rsidRPr="006D36EE" w:rsidRDefault="00D90798" w:rsidP="00070867">
            <w:pPr>
              <w:spacing w:after="0"/>
              <w:ind w:left="720" w:firstLine="0"/>
              <w:jc w:val="left"/>
              <w:rPr>
                <w:szCs w:val="24"/>
              </w:rPr>
            </w:pPr>
            <w:r w:rsidRPr="006D36EE">
              <w:rPr>
                <w:szCs w:val="24"/>
              </w:rPr>
              <w:t xml:space="preserve"> </w:t>
            </w:r>
          </w:p>
          <w:p w14:paraId="65BACBDD" w14:textId="77777777" w:rsidR="00290052" w:rsidRPr="006D36EE" w:rsidRDefault="00D90798" w:rsidP="00070867">
            <w:pPr>
              <w:spacing w:after="0"/>
              <w:ind w:left="720" w:firstLine="0"/>
              <w:jc w:val="left"/>
              <w:rPr>
                <w:szCs w:val="24"/>
              </w:rPr>
            </w:pPr>
            <w:r w:rsidRPr="006D36EE">
              <w:rPr>
                <w:szCs w:val="24"/>
              </w:rPr>
              <w:t xml:space="preserve">Office Equipment </w:t>
            </w:r>
          </w:p>
        </w:tc>
        <w:tc>
          <w:tcPr>
            <w:tcW w:w="720" w:type="dxa"/>
            <w:tcBorders>
              <w:top w:val="nil"/>
              <w:left w:val="nil"/>
              <w:bottom w:val="nil"/>
              <w:right w:val="nil"/>
            </w:tcBorders>
          </w:tcPr>
          <w:p w14:paraId="4A2BBA6C" w14:textId="77777777" w:rsidR="00290052" w:rsidRPr="006D36EE" w:rsidRDefault="00290052" w:rsidP="00070867">
            <w:pPr>
              <w:spacing w:after="0"/>
              <w:ind w:left="0" w:firstLine="0"/>
              <w:jc w:val="left"/>
              <w:rPr>
                <w:szCs w:val="24"/>
              </w:rPr>
            </w:pPr>
          </w:p>
        </w:tc>
        <w:tc>
          <w:tcPr>
            <w:tcW w:w="3713" w:type="dxa"/>
            <w:tcBorders>
              <w:top w:val="nil"/>
              <w:left w:val="nil"/>
              <w:bottom w:val="nil"/>
              <w:right w:val="nil"/>
            </w:tcBorders>
          </w:tcPr>
          <w:p w14:paraId="0A9B929C" w14:textId="77777777" w:rsidR="00290052" w:rsidRPr="006D36EE" w:rsidRDefault="00290052" w:rsidP="00070867">
            <w:pPr>
              <w:spacing w:after="0"/>
              <w:ind w:left="0" w:firstLine="0"/>
              <w:jc w:val="left"/>
              <w:rPr>
                <w:szCs w:val="24"/>
              </w:rPr>
            </w:pPr>
          </w:p>
        </w:tc>
      </w:tr>
      <w:tr w:rsidR="00290052" w:rsidRPr="006D36EE" w14:paraId="72013589" w14:textId="77777777">
        <w:trPr>
          <w:trHeight w:val="259"/>
        </w:trPr>
        <w:tc>
          <w:tcPr>
            <w:tcW w:w="1440" w:type="dxa"/>
            <w:tcBorders>
              <w:top w:val="nil"/>
              <w:left w:val="nil"/>
              <w:bottom w:val="nil"/>
              <w:right w:val="nil"/>
            </w:tcBorders>
          </w:tcPr>
          <w:p w14:paraId="70969825" w14:textId="77777777" w:rsidR="00290052" w:rsidRPr="006D36EE" w:rsidRDefault="00290052" w:rsidP="00070867">
            <w:pPr>
              <w:spacing w:after="0"/>
              <w:ind w:left="0" w:firstLine="0"/>
              <w:jc w:val="left"/>
              <w:rPr>
                <w:szCs w:val="24"/>
              </w:rPr>
            </w:pPr>
          </w:p>
        </w:tc>
        <w:tc>
          <w:tcPr>
            <w:tcW w:w="3600" w:type="dxa"/>
            <w:tcBorders>
              <w:top w:val="nil"/>
              <w:left w:val="nil"/>
              <w:bottom w:val="nil"/>
              <w:right w:val="nil"/>
            </w:tcBorders>
          </w:tcPr>
          <w:p w14:paraId="5C57B40F" w14:textId="77777777" w:rsidR="00290052" w:rsidRPr="006D36EE" w:rsidRDefault="00D90798" w:rsidP="00070867">
            <w:pPr>
              <w:tabs>
                <w:tab w:val="center" w:pos="720"/>
                <w:tab w:val="center" w:pos="1709"/>
                <w:tab w:val="center" w:pos="2880"/>
              </w:tabs>
              <w:spacing w:after="0"/>
              <w:ind w:left="0" w:firstLine="0"/>
              <w:jc w:val="left"/>
              <w:rPr>
                <w:szCs w:val="24"/>
              </w:rPr>
            </w:pPr>
            <w:r w:rsidRPr="006D36EE">
              <w:rPr>
                <w:rFonts w:eastAsia="Calibri"/>
                <w:szCs w:val="24"/>
              </w:rPr>
              <w:tab/>
            </w:r>
            <w:r w:rsidRPr="006D36EE">
              <w:rPr>
                <w:szCs w:val="24"/>
              </w:rPr>
              <w:t xml:space="preserve"> </w:t>
            </w:r>
            <w:r w:rsidRPr="006D36EE">
              <w:rPr>
                <w:szCs w:val="24"/>
              </w:rPr>
              <w:tab/>
            </w:r>
            <w:proofErr w:type="gramStart"/>
            <w:r w:rsidRPr="006D36EE">
              <w:rPr>
                <w:szCs w:val="24"/>
              </w:rPr>
              <w:t xml:space="preserve">Desks  </w:t>
            </w:r>
            <w:r w:rsidRPr="006D36EE">
              <w:rPr>
                <w:szCs w:val="24"/>
              </w:rPr>
              <w:tab/>
            </w:r>
            <w:proofErr w:type="gramEnd"/>
            <w:r w:rsidRPr="006D36EE">
              <w:rPr>
                <w:szCs w:val="24"/>
              </w:rPr>
              <w:t xml:space="preserve"> </w:t>
            </w:r>
          </w:p>
        </w:tc>
        <w:tc>
          <w:tcPr>
            <w:tcW w:w="720" w:type="dxa"/>
            <w:tcBorders>
              <w:top w:val="nil"/>
              <w:left w:val="nil"/>
              <w:bottom w:val="nil"/>
              <w:right w:val="nil"/>
            </w:tcBorders>
          </w:tcPr>
          <w:p w14:paraId="2BA37D97"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tcBorders>
              <w:top w:val="nil"/>
              <w:left w:val="nil"/>
              <w:bottom w:val="nil"/>
              <w:right w:val="nil"/>
            </w:tcBorders>
          </w:tcPr>
          <w:p w14:paraId="3A15D10A"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0D41FE2C" w14:textId="77777777">
        <w:trPr>
          <w:trHeight w:val="259"/>
        </w:trPr>
        <w:tc>
          <w:tcPr>
            <w:tcW w:w="1440" w:type="dxa"/>
            <w:tcBorders>
              <w:top w:val="nil"/>
              <w:left w:val="nil"/>
              <w:bottom w:val="nil"/>
              <w:right w:val="nil"/>
            </w:tcBorders>
          </w:tcPr>
          <w:p w14:paraId="336FBEDC" w14:textId="77777777" w:rsidR="00290052" w:rsidRPr="006D36EE" w:rsidRDefault="00290052" w:rsidP="00070867">
            <w:pPr>
              <w:spacing w:after="0"/>
              <w:ind w:left="0" w:firstLine="0"/>
              <w:jc w:val="left"/>
              <w:rPr>
                <w:szCs w:val="24"/>
              </w:rPr>
            </w:pPr>
          </w:p>
        </w:tc>
        <w:tc>
          <w:tcPr>
            <w:tcW w:w="3600" w:type="dxa"/>
            <w:tcBorders>
              <w:top w:val="nil"/>
              <w:left w:val="nil"/>
              <w:bottom w:val="nil"/>
              <w:right w:val="nil"/>
            </w:tcBorders>
          </w:tcPr>
          <w:p w14:paraId="60F9BB96" w14:textId="77777777" w:rsidR="00290052" w:rsidRPr="006D36EE" w:rsidRDefault="00D90798" w:rsidP="00070867">
            <w:pPr>
              <w:tabs>
                <w:tab w:val="center" w:pos="720"/>
                <w:tab w:val="center" w:pos="1728"/>
                <w:tab w:val="center" w:pos="2880"/>
              </w:tabs>
              <w:spacing w:after="0"/>
              <w:ind w:left="0" w:firstLine="0"/>
              <w:jc w:val="left"/>
              <w:rPr>
                <w:szCs w:val="24"/>
              </w:rPr>
            </w:pPr>
            <w:r w:rsidRPr="006D36EE">
              <w:rPr>
                <w:rFonts w:eastAsia="Calibri"/>
                <w:szCs w:val="24"/>
              </w:rPr>
              <w:tab/>
            </w:r>
            <w:r w:rsidRPr="006D36EE">
              <w:rPr>
                <w:szCs w:val="24"/>
              </w:rPr>
              <w:t xml:space="preserve"> </w:t>
            </w:r>
            <w:r w:rsidRPr="006D36EE">
              <w:rPr>
                <w:szCs w:val="24"/>
              </w:rPr>
              <w:tab/>
            </w:r>
            <w:proofErr w:type="gramStart"/>
            <w:r w:rsidRPr="006D36EE">
              <w:rPr>
                <w:szCs w:val="24"/>
              </w:rPr>
              <w:t xml:space="preserve">Chairs  </w:t>
            </w:r>
            <w:r w:rsidRPr="006D36EE">
              <w:rPr>
                <w:szCs w:val="24"/>
              </w:rPr>
              <w:tab/>
            </w:r>
            <w:proofErr w:type="gramEnd"/>
            <w:r w:rsidRPr="006D36EE">
              <w:rPr>
                <w:szCs w:val="24"/>
              </w:rPr>
              <w:t xml:space="preserve"> </w:t>
            </w:r>
          </w:p>
        </w:tc>
        <w:tc>
          <w:tcPr>
            <w:tcW w:w="720" w:type="dxa"/>
            <w:tcBorders>
              <w:top w:val="nil"/>
              <w:left w:val="nil"/>
              <w:bottom w:val="nil"/>
              <w:right w:val="nil"/>
            </w:tcBorders>
          </w:tcPr>
          <w:p w14:paraId="679E5623"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tcBorders>
              <w:top w:val="nil"/>
              <w:left w:val="nil"/>
              <w:bottom w:val="nil"/>
              <w:right w:val="nil"/>
            </w:tcBorders>
          </w:tcPr>
          <w:p w14:paraId="405B6517"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109459F4" w14:textId="77777777">
        <w:trPr>
          <w:trHeight w:val="259"/>
        </w:trPr>
        <w:tc>
          <w:tcPr>
            <w:tcW w:w="1440" w:type="dxa"/>
            <w:tcBorders>
              <w:top w:val="nil"/>
              <w:left w:val="nil"/>
              <w:bottom w:val="nil"/>
              <w:right w:val="nil"/>
            </w:tcBorders>
          </w:tcPr>
          <w:p w14:paraId="37C09728" w14:textId="77777777" w:rsidR="00290052" w:rsidRPr="006D36EE" w:rsidRDefault="00290052" w:rsidP="00070867">
            <w:pPr>
              <w:spacing w:after="0"/>
              <w:ind w:left="0" w:firstLine="0"/>
              <w:jc w:val="left"/>
              <w:rPr>
                <w:szCs w:val="24"/>
              </w:rPr>
            </w:pPr>
          </w:p>
        </w:tc>
        <w:tc>
          <w:tcPr>
            <w:tcW w:w="3600" w:type="dxa"/>
            <w:tcBorders>
              <w:top w:val="nil"/>
              <w:left w:val="nil"/>
              <w:bottom w:val="nil"/>
              <w:right w:val="nil"/>
            </w:tcBorders>
          </w:tcPr>
          <w:p w14:paraId="7273A3B5" w14:textId="77777777" w:rsidR="00290052" w:rsidRPr="006D36EE" w:rsidRDefault="00D90798" w:rsidP="00070867">
            <w:pPr>
              <w:tabs>
                <w:tab w:val="center" w:pos="720"/>
                <w:tab w:val="center" w:pos="2021"/>
                <w:tab w:val="center" w:pos="2880"/>
              </w:tabs>
              <w:spacing w:after="0"/>
              <w:ind w:left="0" w:firstLine="0"/>
              <w:jc w:val="left"/>
              <w:rPr>
                <w:szCs w:val="24"/>
              </w:rPr>
            </w:pPr>
            <w:r w:rsidRPr="006D36EE">
              <w:rPr>
                <w:rFonts w:eastAsia="Calibri"/>
                <w:szCs w:val="24"/>
              </w:rPr>
              <w:tab/>
            </w:r>
            <w:r w:rsidRPr="006D36EE">
              <w:rPr>
                <w:szCs w:val="24"/>
              </w:rPr>
              <w:t xml:space="preserve"> </w:t>
            </w:r>
            <w:r w:rsidRPr="006D36EE">
              <w:rPr>
                <w:szCs w:val="24"/>
              </w:rPr>
              <w:tab/>
              <w:t xml:space="preserve">File Cabinets </w:t>
            </w:r>
            <w:r w:rsidRPr="006D36EE">
              <w:rPr>
                <w:szCs w:val="24"/>
              </w:rPr>
              <w:tab/>
              <w:t xml:space="preserve"> </w:t>
            </w:r>
          </w:p>
        </w:tc>
        <w:tc>
          <w:tcPr>
            <w:tcW w:w="720" w:type="dxa"/>
            <w:tcBorders>
              <w:top w:val="nil"/>
              <w:left w:val="nil"/>
              <w:bottom w:val="nil"/>
              <w:right w:val="nil"/>
            </w:tcBorders>
          </w:tcPr>
          <w:p w14:paraId="595C5036"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tcBorders>
              <w:top w:val="nil"/>
              <w:left w:val="nil"/>
              <w:bottom w:val="nil"/>
              <w:right w:val="nil"/>
            </w:tcBorders>
          </w:tcPr>
          <w:p w14:paraId="457E1264"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7C6ADF93" w14:textId="77777777">
        <w:trPr>
          <w:trHeight w:val="259"/>
        </w:trPr>
        <w:tc>
          <w:tcPr>
            <w:tcW w:w="1440" w:type="dxa"/>
            <w:tcBorders>
              <w:top w:val="nil"/>
              <w:left w:val="nil"/>
              <w:bottom w:val="nil"/>
              <w:right w:val="nil"/>
            </w:tcBorders>
          </w:tcPr>
          <w:p w14:paraId="264B8E07" w14:textId="77777777" w:rsidR="00290052" w:rsidRPr="006D36EE" w:rsidRDefault="00290052" w:rsidP="00070867">
            <w:pPr>
              <w:spacing w:after="0"/>
              <w:ind w:left="0" w:firstLine="0"/>
              <w:jc w:val="left"/>
              <w:rPr>
                <w:szCs w:val="24"/>
              </w:rPr>
            </w:pPr>
          </w:p>
        </w:tc>
        <w:tc>
          <w:tcPr>
            <w:tcW w:w="3600" w:type="dxa"/>
            <w:tcBorders>
              <w:top w:val="nil"/>
              <w:left w:val="nil"/>
              <w:bottom w:val="nil"/>
              <w:right w:val="nil"/>
            </w:tcBorders>
          </w:tcPr>
          <w:p w14:paraId="3B9478B6" w14:textId="77777777" w:rsidR="00290052" w:rsidRPr="006D36EE" w:rsidRDefault="00D90798" w:rsidP="00070867">
            <w:pPr>
              <w:tabs>
                <w:tab w:val="center" w:pos="720"/>
                <w:tab w:val="center" w:pos="1911"/>
                <w:tab w:val="center" w:pos="2880"/>
              </w:tabs>
              <w:spacing w:after="0"/>
              <w:ind w:left="0" w:firstLine="0"/>
              <w:jc w:val="left"/>
              <w:rPr>
                <w:szCs w:val="24"/>
              </w:rPr>
            </w:pPr>
            <w:r w:rsidRPr="006D36EE">
              <w:rPr>
                <w:rFonts w:eastAsia="Calibri"/>
                <w:szCs w:val="24"/>
              </w:rPr>
              <w:tab/>
            </w:r>
            <w:r w:rsidRPr="006D36EE">
              <w:rPr>
                <w:szCs w:val="24"/>
              </w:rPr>
              <w:t xml:space="preserve"> </w:t>
            </w:r>
            <w:r w:rsidRPr="006D36EE">
              <w:rPr>
                <w:szCs w:val="24"/>
              </w:rPr>
              <w:tab/>
              <w:t xml:space="preserve">Bookcases </w:t>
            </w:r>
            <w:r w:rsidRPr="006D36EE">
              <w:rPr>
                <w:szCs w:val="24"/>
              </w:rPr>
              <w:tab/>
              <w:t xml:space="preserve"> </w:t>
            </w:r>
          </w:p>
        </w:tc>
        <w:tc>
          <w:tcPr>
            <w:tcW w:w="720" w:type="dxa"/>
            <w:tcBorders>
              <w:top w:val="nil"/>
              <w:left w:val="nil"/>
              <w:bottom w:val="nil"/>
              <w:right w:val="nil"/>
            </w:tcBorders>
          </w:tcPr>
          <w:p w14:paraId="49E7B39C"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tcBorders>
              <w:top w:val="nil"/>
              <w:left w:val="nil"/>
              <w:bottom w:val="nil"/>
              <w:right w:val="nil"/>
            </w:tcBorders>
          </w:tcPr>
          <w:p w14:paraId="58E24B2D"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2842525F" w14:textId="77777777">
        <w:trPr>
          <w:trHeight w:val="259"/>
        </w:trPr>
        <w:tc>
          <w:tcPr>
            <w:tcW w:w="1440" w:type="dxa"/>
            <w:tcBorders>
              <w:top w:val="nil"/>
              <w:left w:val="nil"/>
              <w:bottom w:val="nil"/>
              <w:right w:val="nil"/>
            </w:tcBorders>
          </w:tcPr>
          <w:p w14:paraId="2B100FA0" w14:textId="77777777" w:rsidR="00290052" w:rsidRPr="006D36EE" w:rsidRDefault="00290052" w:rsidP="00070867">
            <w:pPr>
              <w:spacing w:after="0"/>
              <w:ind w:left="0" w:firstLine="0"/>
              <w:jc w:val="left"/>
              <w:rPr>
                <w:szCs w:val="24"/>
              </w:rPr>
            </w:pPr>
          </w:p>
        </w:tc>
        <w:tc>
          <w:tcPr>
            <w:tcW w:w="3600" w:type="dxa"/>
            <w:tcBorders>
              <w:top w:val="nil"/>
              <w:left w:val="nil"/>
              <w:bottom w:val="nil"/>
              <w:right w:val="nil"/>
            </w:tcBorders>
          </w:tcPr>
          <w:p w14:paraId="22344578" w14:textId="77777777" w:rsidR="00290052" w:rsidRPr="006D36EE" w:rsidRDefault="00D90798" w:rsidP="00070867">
            <w:pPr>
              <w:tabs>
                <w:tab w:val="center" w:pos="720"/>
                <w:tab w:val="center" w:pos="1929"/>
                <w:tab w:val="center" w:pos="2880"/>
              </w:tabs>
              <w:spacing w:after="0"/>
              <w:ind w:left="0" w:firstLine="0"/>
              <w:jc w:val="left"/>
              <w:rPr>
                <w:szCs w:val="24"/>
              </w:rPr>
            </w:pPr>
            <w:r w:rsidRPr="006D36EE">
              <w:rPr>
                <w:rFonts w:eastAsia="Calibri"/>
                <w:szCs w:val="24"/>
              </w:rPr>
              <w:tab/>
            </w:r>
            <w:r w:rsidRPr="006D36EE">
              <w:rPr>
                <w:szCs w:val="24"/>
              </w:rPr>
              <w:t xml:space="preserve"> </w:t>
            </w:r>
            <w:r w:rsidRPr="006D36EE">
              <w:rPr>
                <w:szCs w:val="24"/>
              </w:rPr>
              <w:tab/>
              <w:t xml:space="preserve">Computers </w:t>
            </w:r>
            <w:r w:rsidRPr="006D36EE">
              <w:rPr>
                <w:szCs w:val="24"/>
              </w:rPr>
              <w:tab/>
              <w:t xml:space="preserve"> </w:t>
            </w:r>
          </w:p>
        </w:tc>
        <w:tc>
          <w:tcPr>
            <w:tcW w:w="720" w:type="dxa"/>
            <w:tcBorders>
              <w:top w:val="nil"/>
              <w:left w:val="nil"/>
              <w:bottom w:val="nil"/>
              <w:right w:val="nil"/>
            </w:tcBorders>
          </w:tcPr>
          <w:p w14:paraId="4A59C5FD"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tcBorders>
              <w:top w:val="nil"/>
              <w:left w:val="nil"/>
              <w:bottom w:val="nil"/>
              <w:right w:val="nil"/>
            </w:tcBorders>
          </w:tcPr>
          <w:p w14:paraId="710D59FE"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3A68D9CF" w14:textId="77777777">
        <w:trPr>
          <w:trHeight w:val="518"/>
        </w:trPr>
        <w:tc>
          <w:tcPr>
            <w:tcW w:w="1440" w:type="dxa"/>
            <w:tcBorders>
              <w:top w:val="nil"/>
              <w:left w:val="nil"/>
              <w:bottom w:val="nil"/>
              <w:right w:val="nil"/>
            </w:tcBorders>
          </w:tcPr>
          <w:p w14:paraId="135ECBF9" w14:textId="77777777" w:rsidR="00290052" w:rsidRPr="006D36EE" w:rsidRDefault="00290052" w:rsidP="00070867">
            <w:pPr>
              <w:spacing w:after="0"/>
              <w:ind w:left="0" w:firstLine="0"/>
              <w:jc w:val="left"/>
              <w:rPr>
                <w:szCs w:val="24"/>
              </w:rPr>
            </w:pPr>
          </w:p>
        </w:tc>
        <w:tc>
          <w:tcPr>
            <w:tcW w:w="4320" w:type="dxa"/>
            <w:gridSpan w:val="2"/>
            <w:tcBorders>
              <w:top w:val="nil"/>
              <w:left w:val="nil"/>
              <w:bottom w:val="nil"/>
              <w:right w:val="nil"/>
            </w:tcBorders>
          </w:tcPr>
          <w:p w14:paraId="36C3D18B" w14:textId="77777777" w:rsidR="00290052" w:rsidRPr="006D36EE" w:rsidRDefault="00D90798" w:rsidP="00070867">
            <w:pPr>
              <w:tabs>
                <w:tab w:val="center" w:pos="720"/>
                <w:tab w:val="center" w:pos="2458"/>
              </w:tabs>
              <w:spacing w:after="0"/>
              <w:ind w:left="0" w:firstLine="0"/>
              <w:jc w:val="left"/>
              <w:rPr>
                <w:szCs w:val="24"/>
              </w:rPr>
            </w:pPr>
            <w:r w:rsidRPr="006D36EE">
              <w:rPr>
                <w:rFonts w:eastAsia="Calibri"/>
                <w:szCs w:val="24"/>
              </w:rPr>
              <w:tab/>
            </w:r>
            <w:r w:rsidRPr="006D36EE">
              <w:rPr>
                <w:szCs w:val="24"/>
              </w:rPr>
              <w:t xml:space="preserve"> </w:t>
            </w:r>
            <w:r w:rsidRPr="006D36EE">
              <w:rPr>
                <w:szCs w:val="24"/>
              </w:rPr>
              <w:tab/>
              <w:t xml:space="preserve">Other Office Machines  </w:t>
            </w:r>
          </w:p>
          <w:p w14:paraId="114AA348" w14:textId="77777777" w:rsidR="00290052" w:rsidRPr="006D36EE" w:rsidRDefault="00D90798" w:rsidP="00070867">
            <w:pPr>
              <w:spacing w:after="0"/>
              <w:ind w:left="720" w:firstLine="0"/>
              <w:jc w:val="left"/>
              <w:rPr>
                <w:szCs w:val="24"/>
              </w:rPr>
            </w:pPr>
            <w:r w:rsidRPr="006D36EE">
              <w:rPr>
                <w:szCs w:val="24"/>
              </w:rPr>
              <w:t xml:space="preserve"> </w:t>
            </w:r>
          </w:p>
        </w:tc>
        <w:tc>
          <w:tcPr>
            <w:tcW w:w="3713" w:type="dxa"/>
            <w:tcBorders>
              <w:top w:val="nil"/>
              <w:left w:val="nil"/>
              <w:bottom w:val="nil"/>
              <w:right w:val="nil"/>
            </w:tcBorders>
          </w:tcPr>
          <w:p w14:paraId="7766B634"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2FE3F438" w14:textId="77777777">
        <w:trPr>
          <w:trHeight w:val="518"/>
        </w:trPr>
        <w:tc>
          <w:tcPr>
            <w:tcW w:w="1440" w:type="dxa"/>
            <w:tcBorders>
              <w:top w:val="nil"/>
              <w:left w:val="nil"/>
              <w:bottom w:val="nil"/>
              <w:right w:val="nil"/>
            </w:tcBorders>
            <w:vAlign w:val="bottom"/>
          </w:tcPr>
          <w:p w14:paraId="6378A9D9" w14:textId="77777777" w:rsidR="00290052" w:rsidRPr="006D36EE" w:rsidRDefault="00D90798" w:rsidP="00070867">
            <w:pPr>
              <w:spacing w:after="0"/>
              <w:ind w:left="0" w:firstLine="0"/>
              <w:jc w:val="left"/>
              <w:rPr>
                <w:szCs w:val="24"/>
              </w:rPr>
            </w:pPr>
            <w:r w:rsidRPr="006D36EE">
              <w:rPr>
                <w:szCs w:val="24"/>
              </w:rPr>
              <w:t xml:space="preserve"> </w:t>
            </w:r>
          </w:p>
        </w:tc>
        <w:tc>
          <w:tcPr>
            <w:tcW w:w="4320" w:type="dxa"/>
            <w:gridSpan w:val="2"/>
            <w:tcBorders>
              <w:top w:val="nil"/>
              <w:left w:val="nil"/>
              <w:bottom w:val="nil"/>
              <w:right w:val="nil"/>
            </w:tcBorders>
          </w:tcPr>
          <w:p w14:paraId="2718C6E5" w14:textId="77777777" w:rsidR="00290052" w:rsidRPr="006D36EE" w:rsidRDefault="00D90798" w:rsidP="00070867">
            <w:pPr>
              <w:tabs>
                <w:tab w:val="center" w:pos="720"/>
                <w:tab w:val="center" w:pos="2328"/>
                <w:tab w:val="center" w:pos="3600"/>
              </w:tabs>
              <w:spacing w:after="0"/>
              <w:ind w:left="0" w:firstLine="0"/>
              <w:jc w:val="left"/>
              <w:rPr>
                <w:szCs w:val="24"/>
              </w:rPr>
            </w:pPr>
            <w:r w:rsidRPr="006D36EE">
              <w:rPr>
                <w:rFonts w:eastAsia="Calibri"/>
                <w:szCs w:val="24"/>
              </w:rPr>
              <w:tab/>
            </w:r>
            <w:r w:rsidRPr="006D36EE">
              <w:rPr>
                <w:szCs w:val="24"/>
              </w:rPr>
              <w:t xml:space="preserve"> </w:t>
            </w:r>
            <w:r w:rsidRPr="006D36EE">
              <w:rPr>
                <w:szCs w:val="24"/>
              </w:rPr>
              <w:tab/>
              <w:t xml:space="preserve">Subtotal Equipment </w:t>
            </w:r>
            <w:r w:rsidRPr="006D36EE">
              <w:rPr>
                <w:szCs w:val="24"/>
              </w:rPr>
              <w:tab/>
              <w:t xml:space="preserve"> </w:t>
            </w:r>
          </w:p>
        </w:tc>
        <w:tc>
          <w:tcPr>
            <w:tcW w:w="3713" w:type="dxa"/>
            <w:tcBorders>
              <w:top w:val="nil"/>
              <w:left w:val="nil"/>
              <w:bottom w:val="nil"/>
              <w:right w:val="nil"/>
            </w:tcBorders>
          </w:tcPr>
          <w:p w14:paraId="7C930998" w14:textId="77777777" w:rsidR="00290052" w:rsidRPr="006D36EE" w:rsidRDefault="00D90798" w:rsidP="00070867">
            <w:pPr>
              <w:spacing w:after="0"/>
              <w:ind w:left="0" w:firstLine="0"/>
              <w:jc w:val="left"/>
              <w:rPr>
                <w:szCs w:val="24"/>
              </w:rPr>
            </w:pPr>
            <w:r w:rsidRPr="006D36EE">
              <w:rPr>
                <w:szCs w:val="24"/>
              </w:rPr>
              <w:t xml:space="preserve">$___________$_____________ </w:t>
            </w:r>
          </w:p>
        </w:tc>
      </w:tr>
      <w:tr w:rsidR="00290052" w:rsidRPr="006D36EE" w14:paraId="01122AB0" w14:textId="77777777">
        <w:trPr>
          <w:trHeight w:val="259"/>
        </w:trPr>
        <w:tc>
          <w:tcPr>
            <w:tcW w:w="1440" w:type="dxa"/>
            <w:tcBorders>
              <w:top w:val="nil"/>
              <w:left w:val="nil"/>
              <w:bottom w:val="nil"/>
              <w:right w:val="nil"/>
            </w:tcBorders>
          </w:tcPr>
          <w:p w14:paraId="571CE6AD" w14:textId="77777777" w:rsidR="00290052" w:rsidRPr="006D36EE" w:rsidRDefault="00D90798" w:rsidP="00070867">
            <w:pPr>
              <w:tabs>
                <w:tab w:val="center" w:pos="961"/>
              </w:tabs>
              <w:spacing w:after="0"/>
              <w:ind w:left="0" w:firstLine="0"/>
              <w:jc w:val="left"/>
              <w:rPr>
                <w:szCs w:val="24"/>
              </w:rPr>
            </w:pPr>
            <w:r w:rsidRPr="006D36EE">
              <w:rPr>
                <w:szCs w:val="24"/>
              </w:rPr>
              <w:t xml:space="preserve"> </w:t>
            </w:r>
            <w:r w:rsidRPr="006D36EE">
              <w:rPr>
                <w:szCs w:val="24"/>
              </w:rPr>
              <w:tab/>
              <w:t xml:space="preserve">Note: </w:t>
            </w:r>
          </w:p>
        </w:tc>
        <w:tc>
          <w:tcPr>
            <w:tcW w:w="4320" w:type="dxa"/>
            <w:gridSpan w:val="2"/>
            <w:tcBorders>
              <w:top w:val="nil"/>
              <w:left w:val="nil"/>
              <w:bottom w:val="nil"/>
              <w:right w:val="nil"/>
            </w:tcBorders>
          </w:tcPr>
          <w:p w14:paraId="0ACA6EFD" w14:textId="77777777" w:rsidR="00290052" w:rsidRPr="006D36EE" w:rsidRDefault="00D90798" w:rsidP="00070867">
            <w:pPr>
              <w:spacing w:after="0"/>
              <w:ind w:left="0" w:firstLine="0"/>
              <w:jc w:val="left"/>
              <w:rPr>
                <w:szCs w:val="24"/>
              </w:rPr>
            </w:pPr>
            <w:r w:rsidRPr="006D36EE">
              <w:rPr>
                <w:szCs w:val="24"/>
              </w:rPr>
              <w:t xml:space="preserve">Purchase of office equipment is  </w:t>
            </w:r>
          </w:p>
        </w:tc>
        <w:tc>
          <w:tcPr>
            <w:tcW w:w="3713" w:type="dxa"/>
            <w:tcBorders>
              <w:top w:val="nil"/>
              <w:left w:val="nil"/>
              <w:bottom w:val="nil"/>
              <w:right w:val="nil"/>
            </w:tcBorders>
          </w:tcPr>
          <w:p w14:paraId="1310A838" w14:textId="77777777" w:rsidR="00290052" w:rsidRPr="006D36EE" w:rsidRDefault="00290052" w:rsidP="00070867">
            <w:pPr>
              <w:spacing w:after="0"/>
              <w:ind w:left="0" w:firstLine="0"/>
              <w:jc w:val="left"/>
              <w:rPr>
                <w:szCs w:val="24"/>
              </w:rPr>
            </w:pPr>
          </w:p>
        </w:tc>
      </w:tr>
      <w:tr w:rsidR="00290052" w:rsidRPr="006D36EE" w14:paraId="2100FFD6" w14:textId="77777777">
        <w:trPr>
          <w:trHeight w:val="259"/>
        </w:trPr>
        <w:tc>
          <w:tcPr>
            <w:tcW w:w="1440" w:type="dxa"/>
            <w:tcBorders>
              <w:top w:val="nil"/>
              <w:left w:val="nil"/>
              <w:bottom w:val="nil"/>
              <w:right w:val="nil"/>
            </w:tcBorders>
          </w:tcPr>
          <w:p w14:paraId="30FC5A36"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p>
        </w:tc>
        <w:tc>
          <w:tcPr>
            <w:tcW w:w="4320" w:type="dxa"/>
            <w:gridSpan w:val="2"/>
            <w:tcBorders>
              <w:top w:val="nil"/>
              <w:left w:val="nil"/>
              <w:bottom w:val="nil"/>
              <w:right w:val="nil"/>
            </w:tcBorders>
          </w:tcPr>
          <w:p w14:paraId="5C1D8CE7" w14:textId="77777777" w:rsidR="00290052" w:rsidRPr="006D36EE" w:rsidRDefault="00D90798" w:rsidP="00070867">
            <w:pPr>
              <w:spacing w:after="0"/>
              <w:ind w:left="0" w:firstLine="0"/>
              <w:jc w:val="left"/>
              <w:rPr>
                <w:szCs w:val="24"/>
              </w:rPr>
            </w:pPr>
            <w:r w:rsidRPr="006D36EE">
              <w:rPr>
                <w:szCs w:val="24"/>
              </w:rPr>
              <w:t xml:space="preserve">permissible when the grantee </w:t>
            </w:r>
          </w:p>
        </w:tc>
        <w:tc>
          <w:tcPr>
            <w:tcW w:w="3713" w:type="dxa"/>
            <w:tcBorders>
              <w:top w:val="nil"/>
              <w:left w:val="nil"/>
              <w:bottom w:val="nil"/>
              <w:right w:val="nil"/>
            </w:tcBorders>
          </w:tcPr>
          <w:p w14:paraId="74B3639A" w14:textId="77777777" w:rsidR="00290052" w:rsidRPr="006D36EE" w:rsidRDefault="00290052" w:rsidP="00070867">
            <w:pPr>
              <w:spacing w:after="0"/>
              <w:ind w:left="0" w:firstLine="0"/>
              <w:jc w:val="left"/>
              <w:rPr>
                <w:szCs w:val="24"/>
              </w:rPr>
            </w:pPr>
          </w:p>
        </w:tc>
      </w:tr>
      <w:tr w:rsidR="00290052" w:rsidRPr="006D36EE" w14:paraId="1C8BAA01" w14:textId="77777777">
        <w:trPr>
          <w:trHeight w:val="259"/>
        </w:trPr>
        <w:tc>
          <w:tcPr>
            <w:tcW w:w="1440" w:type="dxa"/>
            <w:tcBorders>
              <w:top w:val="nil"/>
              <w:left w:val="nil"/>
              <w:bottom w:val="nil"/>
              <w:right w:val="nil"/>
            </w:tcBorders>
          </w:tcPr>
          <w:p w14:paraId="3E637601"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p>
        </w:tc>
        <w:tc>
          <w:tcPr>
            <w:tcW w:w="4320" w:type="dxa"/>
            <w:gridSpan w:val="2"/>
            <w:tcBorders>
              <w:top w:val="nil"/>
              <w:left w:val="nil"/>
              <w:bottom w:val="nil"/>
              <w:right w:val="nil"/>
            </w:tcBorders>
          </w:tcPr>
          <w:p w14:paraId="08B2E639" w14:textId="77777777" w:rsidR="00290052" w:rsidRPr="006D36EE" w:rsidRDefault="00D90798" w:rsidP="00070867">
            <w:pPr>
              <w:spacing w:after="0"/>
              <w:ind w:left="0" w:firstLine="0"/>
              <w:jc w:val="left"/>
              <w:rPr>
                <w:szCs w:val="24"/>
              </w:rPr>
            </w:pPr>
            <w:r w:rsidRPr="006D36EE">
              <w:rPr>
                <w:szCs w:val="24"/>
              </w:rPr>
              <w:t xml:space="preserve">determines it to be more economical </w:t>
            </w:r>
          </w:p>
        </w:tc>
        <w:tc>
          <w:tcPr>
            <w:tcW w:w="3713" w:type="dxa"/>
            <w:tcBorders>
              <w:top w:val="nil"/>
              <w:left w:val="nil"/>
              <w:bottom w:val="nil"/>
              <w:right w:val="nil"/>
            </w:tcBorders>
          </w:tcPr>
          <w:p w14:paraId="5236D4B9" w14:textId="77777777" w:rsidR="00290052" w:rsidRPr="006D36EE" w:rsidRDefault="00290052" w:rsidP="00070867">
            <w:pPr>
              <w:spacing w:after="0"/>
              <w:ind w:left="0" w:firstLine="0"/>
              <w:jc w:val="left"/>
              <w:rPr>
                <w:szCs w:val="24"/>
              </w:rPr>
            </w:pPr>
          </w:p>
        </w:tc>
      </w:tr>
      <w:tr w:rsidR="00290052" w:rsidRPr="006D36EE" w14:paraId="10BBBA72" w14:textId="77777777">
        <w:trPr>
          <w:trHeight w:val="518"/>
        </w:trPr>
        <w:tc>
          <w:tcPr>
            <w:tcW w:w="1440" w:type="dxa"/>
            <w:tcBorders>
              <w:top w:val="nil"/>
              <w:left w:val="nil"/>
              <w:bottom w:val="nil"/>
              <w:right w:val="nil"/>
            </w:tcBorders>
          </w:tcPr>
          <w:p w14:paraId="3505B850"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p>
          <w:p w14:paraId="377CA7A2" w14:textId="77777777" w:rsidR="00290052" w:rsidRPr="006D36EE" w:rsidRDefault="00D90798" w:rsidP="00070867">
            <w:pPr>
              <w:spacing w:after="0"/>
              <w:ind w:left="0" w:firstLine="0"/>
              <w:jc w:val="left"/>
              <w:rPr>
                <w:szCs w:val="24"/>
              </w:rPr>
            </w:pPr>
            <w:r w:rsidRPr="006D36EE">
              <w:rPr>
                <w:szCs w:val="24"/>
              </w:rPr>
              <w:t xml:space="preserve"> </w:t>
            </w:r>
          </w:p>
        </w:tc>
        <w:tc>
          <w:tcPr>
            <w:tcW w:w="4320" w:type="dxa"/>
            <w:gridSpan w:val="2"/>
            <w:tcBorders>
              <w:top w:val="nil"/>
              <w:left w:val="nil"/>
              <w:bottom w:val="nil"/>
              <w:right w:val="nil"/>
            </w:tcBorders>
          </w:tcPr>
          <w:p w14:paraId="4437D222" w14:textId="77777777" w:rsidR="00290052" w:rsidRPr="006D36EE" w:rsidRDefault="00D90798" w:rsidP="00070867">
            <w:pPr>
              <w:spacing w:after="0"/>
              <w:ind w:left="0" w:firstLine="0"/>
              <w:jc w:val="left"/>
              <w:rPr>
                <w:szCs w:val="24"/>
              </w:rPr>
            </w:pPr>
            <w:r w:rsidRPr="006D36EE">
              <w:rPr>
                <w:szCs w:val="24"/>
              </w:rPr>
              <w:t xml:space="preserve">than renting (1944-I, section 1944.405(b). </w:t>
            </w:r>
          </w:p>
        </w:tc>
        <w:tc>
          <w:tcPr>
            <w:tcW w:w="3713" w:type="dxa"/>
            <w:tcBorders>
              <w:top w:val="nil"/>
              <w:left w:val="nil"/>
              <w:bottom w:val="nil"/>
              <w:right w:val="nil"/>
            </w:tcBorders>
          </w:tcPr>
          <w:p w14:paraId="2C854BDA" w14:textId="77777777" w:rsidR="00290052" w:rsidRPr="006D36EE" w:rsidRDefault="00D90798" w:rsidP="00070867">
            <w:pPr>
              <w:spacing w:after="0"/>
              <w:ind w:left="0" w:firstLine="0"/>
              <w:jc w:val="left"/>
              <w:rPr>
                <w:szCs w:val="24"/>
              </w:rPr>
            </w:pPr>
            <w:r w:rsidRPr="006D36EE">
              <w:rPr>
                <w:szCs w:val="24"/>
              </w:rPr>
              <w:t xml:space="preserve">___________  ____________ </w:t>
            </w:r>
          </w:p>
        </w:tc>
      </w:tr>
      <w:tr w:rsidR="00290052" w:rsidRPr="006D36EE" w14:paraId="62B349D0" w14:textId="77777777">
        <w:trPr>
          <w:trHeight w:val="259"/>
        </w:trPr>
        <w:tc>
          <w:tcPr>
            <w:tcW w:w="1440" w:type="dxa"/>
            <w:tcBorders>
              <w:top w:val="nil"/>
              <w:left w:val="nil"/>
              <w:bottom w:val="nil"/>
              <w:right w:val="nil"/>
            </w:tcBorders>
          </w:tcPr>
          <w:p w14:paraId="0CEC6F80"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p>
        </w:tc>
        <w:tc>
          <w:tcPr>
            <w:tcW w:w="4320" w:type="dxa"/>
            <w:gridSpan w:val="2"/>
            <w:tcBorders>
              <w:top w:val="nil"/>
              <w:left w:val="nil"/>
              <w:bottom w:val="nil"/>
              <w:right w:val="nil"/>
            </w:tcBorders>
          </w:tcPr>
          <w:p w14:paraId="657E2AEF" w14:textId="77777777" w:rsidR="00290052" w:rsidRPr="006D36EE" w:rsidRDefault="00D90798" w:rsidP="00070867">
            <w:pPr>
              <w:tabs>
                <w:tab w:val="center" w:pos="1848"/>
              </w:tabs>
              <w:spacing w:after="0"/>
              <w:ind w:left="0" w:firstLine="0"/>
              <w:jc w:val="left"/>
              <w:rPr>
                <w:szCs w:val="24"/>
              </w:rPr>
            </w:pPr>
            <w:r w:rsidRPr="006D36EE">
              <w:rPr>
                <w:szCs w:val="24"/>
              </w:rPr>
              <w:t xml:space="preserve"> </w:t>
            </w:r>
            <w:r w:rsidRPr="006D36EE">
              <w:rPr>
                <w:szCs w:val="24"/>
              </w:rPr>
              <w:tab/>
              <w:t xml:space="preserve">Power or Specialty Tools </w:t>
            </w:r>
          </w:p>
        </w:tc>
        <w:tc>
          <w:tcPr>
            <w:tcW w:w="3713" w:type="dxa"/>
            <w:tcBorders>
              <w:top w:val="nil"/>
              <w:left w:val="nil"/>
              <w:bottom w:val="nil"/>
              <w:right w:val="nil"/>
            </w:tcBorders>
          </w:tcPr>
          <w:p w14:paraId="3441FDD3" w14:textId="77777777" w:rsidR="00290052" w:rsidRPr="006D36EE" w:rsidRDefault="00290052" w:rsidP="00070867">
            <w:pPr>
              <w:spacing w:after="0"/>
              <w:ind w:left="0" w:firstLine="0"/>
              <w:jc w:val="left"/>
              <w:rPr>
                <w:szCs w:val="24"/>
              </w:rPr>
            </w:pPr>
          </w:p>
        </w:tc>
      </w:tr>
      <w:tr w:rsidR="00290052" w:rsidRPr="006D36EE" w14:paraId="7136BFF6" w14:textId="77777777">
        <w:trPr>
          <w:trHeight w:val="259"/>
        </w:trPr>
        <w:tc>
          <w:tcPr>
            <w:tcW w:w="1440" w:type="dxa"/>
            <w:tcBorders>
              <w:top w:val="nil"/>
              <w:left w:val="nil"/>
              <w:bottom w:val="nil"/>
              <w:right w:val="nil"/>
            </w:tcBorders>
          </w:tcPr>
          <w:p w14:paraId="13239951"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p>
        </w:tc>
        <w:tc>
          <w:tcPr>
            <w:tcW w:w="4320" w:type="dxa"/>
            <w:gridSpan w:val="2"/>
            <w:tcBorders>
              <w:top w:val="nil"/>
              <w:left w:val="nil"/>
              <w:bottom w:val="nil"/>
              <w:right w:val="nil"/>
            </w:tcBorders>
          </w:tcPr>
          <w:p w14:paraId="57BD695A" w14:textId="77777777" w:rsidR="00290052" w:rsidRPr="006D36EE" w:rsidRDefault="00D90798" w:rsidP="00070867">
            <w:pPr>
              <w:tabs>
                <w:tab w:val="center" w:pos="720"/>
                <w:tab w:val="center" w:pos="1991"/>
                <w:tab w:val="center" w:pos="2880"/>
                <w:tab w:val="center" w:pos="3600"/>
              </w:tabs>
              <w:spacing w:after="0"/>
              <w:ind w:left="0" w:firstLine="0"/>
              <w:jc w:val="left"/>
              <w:rPr>
                <w:szCs w:val="24"/>
              </w:rPr>
            </w:pPr>
            <w:r w:rsidRPr="006D36EE">
              <w:rPr>
                <w:szCs w:val="24"/>
              </w:rPr>
              <w:t xml:space="preserve"> </w:t>
            </w:r>
            <w:r w:rsidRPr="006D36EE">
              <w:rPr>
                <w:szCs w:val="24"/>
              </w:rPr>
              <w:tab/>
              <w:t xml:space="preserve"> </w:t>
            </w:r>
            <w:r w:rsidRPr="006D36EE">
              <w:rPr>
                <w:szCs w:val="24"/>
              </w:rPr>
              <w:tab/>
              <w:t xml:space="preserve">Power Saws </w:t>
            </w:r>
            <w:r w:rsidRPr="006D36EE">
              <w:rPr>
                <w:szCs w:val="24"/>
              </w:rPr>
              <w:tab/>
              <w:t xml:space="preserve"> </w:t>
            </w:r>
            <w:r w:rsidRPr="006D36EE">
              <w:rPr>
                <w:szCs w:val="24"/>
              </w:rPr>
              <w:tab/>
              <w:t xml:space="preserve"> </w:t>
            </w:r>
          </w:p>
        </w:tc>
        <w:tc>
          <w:tcPr>
            <w:tcW w:w="3713" w:type="dxa"/>
            <w:tcBorders>
              <w:top w:val="nil"/>
              <w:left w:val="nil"/>
              <w:bottom w:val="nil"/>
              <w:right w:val="nil"/>
            </w:tcBorders>
          </w:tcPr>
          <w:p w14:paraId="187F92FD"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4BCC9055" w14:textId="77777777">
        <w:trPr>
          <w:trHeight w:val="259"/>
        </w:trPr>
        <w:tc>
          <w:tcPr>
            <w:tcW w:w="1440" w:type="dxa"/>
            <w:tcBorders>
              <w:top w:val="nil"/>
              <w:left w:val="nil"/>
              <w:bottom w:val="nil"/>
              <w:right w:val="nil"/>
            </w:tcBorders>
          </w:tcPr>
          <w:p w14:paraId="5C6F2837"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p>
        </w:tc>
        <w:tc>
          <w:tcPr>
            <w:tcW w:w="4320" w:type="dxa"/>
            <w:gridSpan w:val="2"/>
            <w:tcBorders>
              <w:top w:val="nil"/>
              <w:left w:val="nil"/>
              <w:bottom w:val="nil"/>
              <w:right w:val="nil"/>
            </w:tcBorders>
          </w:tcPr>
          <w:p w14:paraId="2F66BCE5" w14:textId="77777777" w:rsidR="00290052" w:rsidRPr="006D36EE" w:rsidRDefault="00D90798" w:rsidP="00070867">
            <w:pPr>
              <w:tabs>
                <w:tab w:val="center" w:pos="720"/>
                <w:tab w:val="center" w:pos="2046"/>
                <w:tab w:val="center" w:pos="2880"/>
                <w:tab w:val="center" w:pos="3600"/>
              </w:tabs>
              <w:spacing w:after="0"/>
              <w:ind w:left="0" w:firstLine="0"/>
              <w:jc w:val="left"/>
              <w:rPr>
                <w:szCs w:val="24"/>
              </w:rPr>
            </w:pPr>
            <w:r w:rsidRPr="006D36EE">
              <w:rPr>
                <w:szCs w:val="24"/>
              </w:rPr>
              <w:t xml:space="preserve"> </w:t>
            </w:r>
            <w:r w:rsidRPr="006D36EE">
              <w:rPr>
                <w:szCs w:val="24"/>
              </w:rPr>
              <w:tab/>
              <w:t xml:space="preserve"> </w:t>
            </w:r>
            <w:r w:rsidRPr="006D36EE">
              <w:rPr>
                <w:szCs w:val="24"/>
              </w:rPr>
              <w:tab/>
              <w:t xml:space="preserve">Electric Drills </w:t>
            </w:r>
            <w:r w:rsidRPr="006D36EE">
              <w:rPr>
                <w:szCs w:val="24"/>
              </w:rPr>
              <w:tab/>
              <w:t xml:space="preserve"> </w:t>
            </w:r>
            <w:r w:rsidRPr="006D36EE">
              <w:rPr>
                <w:szCs w:val="24"/>
              </w:rPr>
              <w:tab/>
              <w:t xml:space="preserve"> </w:t>
            </w:r>
          </w:p>
        </w:tc>
        <w:tc>
          <w:tcPr>
            <w:tcW w:w="3713" w:type="dxa"/>
            <w:tcBorders>
              <w:top w:val="nil"/>
              <w:left w:val="nil"/>
              <w:bottom w:val="nil"/>
              <w:right w:val="nil"/>
            </w:tcBorders>
          </w:tcPr>
          <w:p w14:paraId="13695AC9"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1A4096B0" w14:textId="77777777">
        <w:trPr>
          <w:trHeight w:val="259"/>
        </w:trPr>
        <w:tc>
          <w:tcPr>
            <w:tcW w:w="1440" w:type="dxa"/>
            <w:tcBorders>
              <w:top w:val="nil"/>
              <w:left w:val="nil"/>
              <w:bottom w:val="nil"/>
              <w:right w:val="nil"/>
            </w:tcBorders>
          </w:tcPr>
          <w:p w14:paraId="01C9F961"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p>
        </w:tc>
        <w:tc>
          <w:tcPr>
            <w:tcW w:w="4320" w:type="dxa"/>
            <w:gridSpan w:val="2"/>
            <w:tcBorders>
              <w:top w:val="nil"/>
              <w:left w:val="nil"/>
              <w:bottom w:val="nil"/>
              <w:right w:val="nil"/>
            </w:tcBorders>
          </w:tcPr>
          <w:p w14:paraId="3C70B250" w14:textId="77777777" w:rsidR="00290052" w:rsidRPr="006D36EE" w:rsidRDefault="00D90798" w:rsidP="00070867">
            <w:pPr>
              <w:tabs>
                <w:tab w:val="center" w:pos="720"/>
                <w:tab w:val="center" w:pos="1958"/>
                <w:tab w:val="center" w:pos="2880"/>
                <w:tab w:val="center" w:pos="3600"/>
              </w:tabs>
              <w:spacing w:after="0"/>
              <w:ind w:left="0" w:firstLine="0"/>
              <w:jc w:val="left"/>
              <w:rPr>
                <w:szCs w:val="24"/>
              </w:rPr>
            </w:pPr>
            <w:r w:rsidRPr="006D36EE">
              <w:rPr>
                <w:szCs w:val="24"/>
              </w:rPr>
              <w:t xml:space="preserve"> </w:t>
            </w:r>
            <w:r w:rsidRPr="006D36EE">
              <w:rPr>
                <w:szCs w:val="24"/>
              </w:rPr>
              <w:tab/>
              <w:t xml:space="preserve"> </w:t>
            </w:r>
            <w:r w:rsidRPr="006D36EE">
              <w:rPr>
                <w:szCs w:val="24"/>
              </w:rPr>
              <w:tab/>
              <w:t xml:space="preserve">Saber Saws </w:t>
            </w:r>
            <w:r w:rsidRPr="006D36EE">
              <w:rPr>
                <w:szCs w:val="24"/>
              </w:rPr>
              <w:tab/>
              <w:t xml:space="preserve"> </w:t>
            </w:r>
            <w:r w:rsidRPr="006D36EE">
              <w:rPr>
                <w:szCs w:val="24"/>
              </w:rPr>
              <w:tab/>
              <w:t xml:space="preserve"> </w:t>
            </w:r>
          </w:p>
        </w:tc>
        <w:tc>
          <w:tcPr>
            <w:tcW w:w="3713" w:type="dxa"/>
            <w:tcBorders>
              <w:top w:val="nil"/>
              <w:left w:val="nil"/>
              <w:bottom w:val="nil"/>
              <w:right w:val="nil"/>
            </w:tcBorders>
          </w:tcPr>
          <w:p w14:paraId="4A758A1F"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16D45AB6" w14:textId="77777777">
        <w:trPr>
          <w:trHeight w:val="259"/>
        </w:trPr>
        <w:tc>
          <w:tcPr>
            <w:tcW w:w="1440" w:type="dxa"/>
            <w:tcBorders>
              <w:top w:val="nil"/>
              <w:left w:val="nil"/>
              <w:bottom w:val="nil"/>
              <w:right w:val="nil"/>
            </w:tcBorders>
          </w:tcPr>
          <w:p w14:paraId="3AE1A618"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p>
        </w:tc>
        <w:tc>
          <w:tcPr>
            <w:tcW w:w="4320" w:type="dxa"/>
            <w:gridSpan w:val="2"/>
            <w:tcBorders>
              <w:top w:val="nil"/>
              <w:left w:val="nil"/>
              <w:bottom w:val="nil"/>
              <w:right w:val="nil"/>
            </w:tcBorders>
          </w:tcPr>
          <w:p w14:paraId="7DADBD7B" w14:textId="77777777" w:rsidR="00290052" w:rsidRPr="006D36EE" w:rsidRDefault="00D90798" w:rsidP="00070867">
            <w:pPr>
              <w:tabs>
                <w:tab w:val="center" w:pos="720"/>
                <w:tab w:val="center" w:pos="1795"/>
                <w:tab w:val="center" w:pos="2880"/>
                <w:tab w:val="center" w:pos="3600"/>
              </w:tabs>
              <w:spacing w:after="0"/>
              <w:ind w:left="0" w:firstLine="0"/>
              <w:jc w:val="left"/>
              <w:rPr>
                <w:szCs w:val="24"/>
              </w:rPr>
            </w:pPr>
            <w:r w:rsidRPr="006D36EE">
              <w:rPr>
                <w:szCs w:val="24"/>
              </w:rPr>
              <w:t xml:space="preserve"> </w:t>
            </w:r>
            <w:r w:rsidRPr="006D36EE">
              <w:rPr>
                <w:szCs w:val="24"/>
              </w:rPr>
              <w:tab/>
              <w:t xml:space="preserve"> </w:t>
            </w:r>
            <w:r w:rsidRPr="006D36EE">
              <w:rPr>
                <w:szCs w:val="24"/>
              </w:rPr>
              <w:tab/>
              <w:t xml:space="preserve">Ladders </w:t>
            </w:r>
            <w:r w:rsidRPr="006D36EE">
              <w:rPr>
                <w:szCs w:val="24"/>
              </w:rPr>
              <w:tab/>
              <w:t xml:space="preserve"> </w:t>
            </w:r>
            <w:r w:rsidRPr="006D36EE">
              <w:rPr>
                <w:szCs w:val="24"/>
              </w:rPr>
              <w:tab/>
              <w:t xml:space="preserve"> </w:t>
            </w:r>
          </w:p>
        </w:tc>
        <w:tc>
          <w:tcPr>
            <w:tcW w:w="3713" w:type="dxa"/>
            <w:tcBorders>
              <w:top w:val="nil"/>
              <w:left w:val="nil"/>
              <w:bottom w:val="nil"/>
              <w:right w:val="nil"/>
            </w:tcBorders>
          </w:tcPr>
          <w:p w14:paraId="0D4B24ED" w14:textId="77777777" w:rsidR="00290052" w:rsidRPr="006D36EE" w:rsidRDefault="00D90798" w:rsidP="00070867">
            <w:pPr>
              <w:tabs>
                <w:tab w:val="left" w:pos="90"/>
                <w:tab w:val="right" w:pos="3713"/>
              </w:tabs>
              <w:spacing w:after="0"/>
              <w:ind w:left="0" w:firstLine="0"/>
              <w:jc w:val="left"/>
              <w:rPr>
                <w:szCs w:val="24"/>
              </w:rPr>
            </w:pPr>
            <w:r w:rsidRPr="006D36EE">
              <w:rPr>
                <w:szCs w:val="24"/>
              </w:rPr>
              <w:t xml:space="preserve">____________ _____________ </w:t>
            </w:r>
          </w:p>
        </w:tc>
      </w:tr>
      <w:tr w:rsidR="00290052" w:rsidRPr="006D36EE" w14:paraId="6CDAF71D" w14:textId="77777777">
        <w:trPr>
          <w:trHeight w:val="259"/>
        </w:trPr>
        <w:tc>
          <w:tcPr>
            <w:tcW w:w="1440" w:type="dxa"/>
            <w:tcBorders>
              <w:top w:val="nil"/>
              <w:left w:val="nil"/>
              <w:bottom w:val="nil"/>
              <w:right w:val="nil"/>
            </w:tcBorders>
          </w:tcPr>
          <w:p w14:paraId="6BA8BDF3"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p>
        </w:tc>
        <w:tc>
          <w:tcPr>
            <w:tcW w:w="4320" w:type="dxa"/>
            <w:gridSpan w:val="2"/>
            <w:tcBorders>
              <w:top w:val="nil"/>
              <w:left w:val="nil"/>
              <w:bottom w:val="nil"/>
              <w:right w:val="nil"/>
            </w:tcBorders>
          </w:tcPr>
          <w:p w14:paraId="438BF835" w14:textId="77777777" w:rsidR="00290052" w:rsidRPr="006D36EE" w:rsidRDefault="00D90798" w:rsidP="00070867">
            <w:pPr>
              <w:tabs>
                <w:tab w:val="center" w:pos="720"/>
                <w:tab w:val="center" w:pos="1862"/>
                <w:tab w:val="center" w:pos="2880"/>
                <w:tab w:val="center" w:pos="3600"/>
              </w:tabs>
              <w:spacing w:after="0"/>
              <w:ind w:left="0" w:firstLine="0"/>
              <w:jc w:val="left"/>
              <w:rPr>
                <w:szCs w:val="24"/>
              </w:rPr>
            </w:pPr>
            <w:r w:rsidRPr="006D36EE">
              <w:rPr>
                <w:szCs w:val="24"/>
              </w:rPr>
              <w:t xml:space="preserve"> </w:t>
            </w:r>
            <w:r w:rsidRPr="006D36EE">
              <w:rPr>
                <w:szCs w:val="24"/>
              </w:rPr>
              <w:tab/>
              <w:t xml:space="preserve"> </w:t>
            </w:r>
            <w:r w:rsidRPr="006D36EE">
              <w:rPr>
                <w:szCs w:val="24"/>
              </w:rPr>
              <w:tab/>
              <w:t xml:space="preserve">Scaffolds </w:t>
            </w:r>
            <w:r w:rsidRPr="006D36EE">
              <w:rPr>
                <w:szCs w:val="24"/>
              </w:rPr>
              <w:tab/>
              <w:t xml:space="preserve"> </w:t>
            </w:r>
            <w:r w:rsidRPr="006D36EE">
              <w:rPr>
                <w:szCs w:val="24"/>
              </w:rPr>
              <w:tab/>
              <w:t xml:space="preserve"> </w:t>
            </w:r>
          </w:p>
        </w:tc>
        <w:tc>
          <w:tcPr>
            <w:tcW w:w="3713" w:type="dxa"/>
            <w:tcBorders>
              <w:top w:val="nil"/>
              <w:left w:val="nil"/>
              <w:bottom w:val="nil"/>
              <w:right w:val="nil"/>
            </w:tcBorders>
          </w:tcPr>
          <w:p w14:paraId="6BBDD681"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604F5A52" w14:textId="77777777">
        <w:trPr>
          <w:trHeight w:val="518"/>
        </w:trPr>
        <w:tc>
          <w:tcPr>
            <w:tcW w:w="1440" w:type="dxa"/>
            <w:tcBorders>
              <w:top w:val="nil"/>
              <w:left w:val="nil"/>
              <w:bottom w:val="nil"/>
              <w:right w:val="nil"/>
            </w:tcBorders>
          </w:tcPr>
          <w:p w14:paraId="2747153D"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p>
          <w:p w14:paraId="6D0688D1" w14:textId="77777777" w:rsidR="00290052" w:rsidRPr="006D36EE" w:rsidRDefault="00D90798" w:rsidP="00070867">
            <w:pPr>
              <w:spacing w:after="0"/>
              <w:ind w:left="0" w:firstLine="0"/>
              <w:jc w:val="left"/>
              <w:rPr>
                <w:szCs w:val="24"/>
              </w:rPr>
            </w:pPr>
            <w:r w:rsidRPr="006D36EE">
              <w:rPr>
                <w:szCs w:val="24"/>
              </w:rPr>
              <w:t xml:space="preserve"> </w:t>
            </w:r>
          </w:p>
        </w:tc>
        <w:tc>
          <w:tcPr>
            <w:tcW w:w="4320" w:type="dxa"/>
            <w:gridSpan w:val="2"/>
            <w:tcBorders>
              <w:top w:val="nil"/>
              <w:left w:val="nil"/>
              <w:bottom w:val="nil"/>
              <w:right w:val="nil"/>
            </w:tcBorders>
          </w:tcPr>
          <w:p w14:paraId="2EBBBAF4" w14:textId="77777777" w:rsidR="00290052" w:rsidRPr="006D36EE" w:rsidRDefault="00D90798" w:rsidP="00070867">
            <w:pPr>
              <w:tabs>
                <w:tab w:val="center" w:pos="720"/>
                <w:tab w:val="center" w:pos="1737"/>
                <w:tab w:val="center" w:pos="2880"/>
                <w:tab w:val="center" w:pos="3600"/>
              </w:tabs>
              <w:spacing w:after="0"/>
              <w:ind w:left="0" w:firstLine="0"/>
              <w:jc w:val="left"/>
              <w:rPr>
                <w:szCs w:val="24"/>
              </w:rPr>
            </w:pPr>
            <w:r w:rsidRPr="006D36EE">
              <w:rPr>
                <w:szCs w:val="24"/>
              </w:rPr>
              <w:t xml:space="preserve"> </w:t>
            </w:r>
            <w:r w:rsidRPr="006D36EE">
              <w:rPr>
                <w:szCs w:val="24"/>
              </w:rPr>
              <w:tab/>
              <w:t xml:space="preserve"> </w:t>
            </w:r>
            <w:r w:rsidRPr="006D36EE">
              <w:rPr>
                <w:szCs w:val="24"/>
              </w:rPr>
              <w:tab/>
            </w:r>
            <w:proofErr w:type="gramStart"/>
            <w:r w:rsidRPr="006D36EE">
              <w:rPr>
                <w:szCs w:val="24"/>
              </w:rPr>
              <w:t xml:space="preserve">Others  </w:t>
            </w:r>
            <w:r w:rsidRPr="006D36EE">
              <w:rPr>
                <w:szCs w:val="24"/>
              </w:rPr>
              <w:tab/>
            </w:r>
            <w:proofErr w:type="gramEnd"/>
            <w:r w:rsidRPr="006D36EE">
              <w:rPr>
                <w:szCs w:val="24"/>
              </w:rPr>
              <w:t xml:space="preserve"> </w:t>
            </w:r>
            <w:r w:rsidRPr="006D36EE">
              <w:rPr>
                <w:szCs w:val="24"/>
              </w:rPr>
              <w:tab/>
              <w:t xml:space="preserve"> </w:t>
            </w:r>
          </w:p>
        </w:tc>
        <w:tc>
          <w:tcPr>
            <w:tcW w:w="3713" w:type="dxa"/>
            <w:tcBorders>
              <w:top w:val="nil"/>
              <w:left w:val="nil"/>
              <w:bottom w:val="nil"/>
              <w:right w:val="nil"/>
            </w:tcBorders>
          </w:tcPr>
          <w:p w14:paraId="72FFF462"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345E3E51" w14:textId="77777777">
        <w:trPr>
          <w:trHeight w:val="518"/>
        </w:trPr>
        <w:tc>
          <w:tcPr>
            <w:tcW w:w="1440" w:type="dxa"/>
            <w:tcBorders>
              <w:top w:val="nil"/>
              <w:left w:val="nil"/>
              <w:bottom w:val="nil"/>
              <w:right w:val="nil"/>
            </w:tcBorders>
          </w:tcPr>
          <w:p w14:paraId="5F48EC68"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p>
          <w:p w14:paraId="0BA22BD9" w14:textId="77777777" w:rsidR="00290052" w:rsidRPr="006D36EE" w:rsidRDefault="00D90798" w:rsidP="00070867">
            <w:pPr>
              <w:spacing w:after="0"/>
              <w:ind w:left="0" w:firstLine="0"/>
              <w:jc w:val="left"/>
              <w:rPr>
                <w:szCs w:val="24"/>
              </w:rPr>
            </w:pPr>
            <w:r w:rsidRPr="006D36EE">
              <w:rPr>
                <w:szCs w:val="24"/>
              </w:rPr>
              <w:t xml:space="preserve"> </w:t>
            </w:r>
          </w:p>
        </w:tc>
        <w:tc>
          <w:tcPr>
            <w:tcW w:w="4320" w:type="dxa"/>
            <w:gridSpan w:val="2"/>
            <w:tcBorders>
              <w:top w:val="nil"/>
              <w:left w:val="nil"/>
              <w:bottom w:val="nil"/>
              <w:right w:val="nil"/>
            </w:tcBorders>
          </w:tcPr>
          <w:p w14:paraId="6778E40B" w14:textId="77777777" w:rsidR="00290052" w:rsidRPr="006D36EE" w:rsidRDefault="00D90798" w:rsidP="00070867">
            <w:pPr>
              <w:tabs>
                <w:tab w:val="center" w:pos="720"/>
                <w:tab w:val="center" w:pos="2328"/>
                <w:tab w:val="center" w:pos="3600"/>
              </w:tabs>
              <w:spacing w:after="0"/>
              <w:ind w:left="0" w:firstLine="0"/>
              <w:jc w:val="left"/>
              <w:rPr>
                <w:szCs w:val="24"/>
              </w:rPr>
            </w:pPr>
            <w:r w:rsidRPr="006D36EE">
              <w:rPr>
                <w:szCs w:val="24"/>
              </w:rPr>
              <w:t xml:space="preserve"> </w:t>
            </w:r>
            <w:r w:rsidRPr="006D36EE">
              <w:rPr>
                <w:szCs w:val="24"/>
              </w:rPr>
              <w:tab/>
              <w:t xml:space="preserve"> </w:t>
            </w:r>
            <w:r w:rsidRPr="006D36EE">
              <w:rPr>
                <w:szCs w:val="24"/>
              </w:rPr>
              <w:tab/>
              <w:t xml:space="preserve">Subtotal Equipment </w:t>
            </w:r>
            <w:r w:rsidRPr="006D36EE">
              <w:rPr>
                <w:szCs w:val="24"/>
              </w:rPr>
              <w:tab/>
              <w:t xml:space="preserve"> </w:t>
            </w:r>
          </w:p>
        </w:tc>
        <w:tc>
          <w:tcPr>
            <w:tcW w:w="3713" w:type="dxa"/>
            <w:tcBorders>
              <w:top w:val="nil"/>
              <w:left w:val="nil"/>
              <w:bottom w:val="nil"/>
              <w:right w:val="nil"/>
            </w:tcBorders>
          </w:tcPr>
          <w:p w14:paraId="23D16D63" w14:textId="77777777" w:rsidR="00290052" w:rsidRPr="006D36EE" w:rsidRDefault="00D90798" w:rsidP="00070867">
            <w:pPr>
              <w:spacing w:after="0"/>
              <w:ind w:left="0" w:firstLine="0"/>
              <w:jc w:val="left"/>
              <w:rPr>
                <w:szCs w:val="24"/>
              </w:rPr>
            </w:pPr>
            <w:r w:rsidRPr="006D36EE">
              <w:rPr>
                <w:szCs w:val="24"/>
              </w:rPr>
              <w:t xml:space="preserve">$___________ $____________ </w:t>
            </w:r>
          </w:p>
        </w:tc>
      </w:tr>
      <w:tr w:rsidR="00290052" w:rsidRPr="006D36EE" w14:paraId="0162D939" w14:textId="77777777">
        <w:trPr>
          <w:trHeight w:val="259"/>
        </w:trPr>
        <w:tc>
          <w:tcPr>
            <w:tcW w:w="1440" w:type="dxa"/>
            <w:tcBorders>
              <w:top w:val="nil"/>
              <w:left w:val="nil"/>
              <w:bottom w:val="nil"/>
              <w:right w:val="nil"/>
            </w:tcBorders>
          </w:tcPr>
          <w:p w14:paraId="1E896A9E" w14:textId="77777777" w:rsidR="00290052" w:rsidRPr="006D36EE" w:rsidRDefault="00D90798" w:rsidP="00070867">
            <w:pPr>
              <w:tabs>
                <w:tab w:val="center" w:pos="961"/>
              </w:tabs>
              <w:spacing w:after="0"/>
              <w:ind w:left="0" w:firstLine="0"/>
              <w:jc w:val="left"/>
              <w:rPr>
                <w:szCs w:val="24"/>
              </w:rPr>
            </w:pPr>
            <w:r w:rsidRPr="006D36EE">
              <w:rPr>
                <w:szCs w:val="24"/>
              </w:rPr>
              <w:t xml:space="preserve"> </w:t>
            </w:r>
            <w:r w:rsidRPr="006D36EE">
              <w:rPr>
                <w:szCs w:val="24"/>
              </w:rPr>
              <w:tab/>
              <w:t xml:space="preserve">Note: </w:t>
            </w:r>
          </w:p>
        </w:tc>
        <w:tc>
          <w:tcPr>
            <w:tcW w:w="4320" w:type="dxa"/>
            <w:gridSpan w:val="2"/>
            <w:tcBorders>
              <w:top w:val="nil"/>
              <w:left w:val="nil"/>
              <w:bottom w:val="nil"/>
              <w:right w:val="nil"/>
            </w:tcBorders>
          </w:tcPr>
          <w:p w14:paraId="18CBE3ED" w14:textId="77777777" w:rsidR="00290052" w:rsidRPr="006D36EE" w:rsidRDefault="00D90798" w:rsidP="00070867">
            <w:pPr>
              <w:spacing w:after="0"/>
              <w:ind w:left="0" w:firstLine="0"/>
              <w:jc w:val="left"/>
              <w:rPr>
                <w:szCs w:val="24"/>
              </w:rPr>
            </w:pPr>
            <w:r w:rsidRPr="006D36EE">
              <w:rPr>
                <w:szCs w:val="24"/>
              </w:rPr>
              <w:t xml:space="preserve">The participating families </w:t>
            </w:r>
          </w:p>
        </w:tc>
        <w:tc>
          <w:tcPr>
            <w:tcW w:w="3713" w:type="dxa"/>
            <w:tcBorders>
              <w:top w:val="nil"/>
              <w:left w:val="nil"/>
              <w:bottom w:val="nil"/>
              <w:right w:val="nil"/>
            </w:tcBorders>
          </w:tcPr>
          <w:p w14:paraId="60F3BB3C" w14:textId="77777777" w:rsidR="00290052" w:rsidRPr="006D36EE" w:rsidRDefault="00290052" w:rsidP="00070867">
            <w:pPr>
              <w:spacing w:after="0"/>
              <w:ind w:left="0" w:firstLine="0"/>
              <w:jc w:val="left"/>
              <w:rPr>
                <w:szCs w:val="24"/>
              </w:rPr>
            </w:pPr>
          </w:p>
        </w:tc>
      </w:tr>
      <w:tr w:rsidR="00290052" w:rsidRPr="006D36EE" w14:paraId="5B4C7E7F" w14:textId="77777777">
        <w:trPr>
          <w:trHeight w:val="259"/>
        </w:trPr>
        <w:tc>
          <w:tcPr>
            <w:tcW w:w="1440" w:type="dxa"/>
            <w:tcBorders>
              <w:top w:val="nil"/>
              <w:left w:val="nil"/>
              <w:bottom w:val="nil"/>
              <w:right w:val="nil"/>
            </w:tcBorders>
          </w:tcPr>
          <w:p w14:paraId="48340CD0"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p>
        </w:tc>
        <w:tc>
          <w:tcPr>
            <w:tcW w:w="4320" w:type="dxa"/>
            <w:gridSpan w:val="2"/>
            <w:tcBorders>
              <w:top w:val="nil"/>
              <w:left w:val="nil"/>
              <w:bottom w:val="nil"/>
              <w:right w:val="nil"/>
            </w:tcBorders>
          </w:tcPr>
          <w:p w14:paraId="0FDC6EBE" w14:textId="77777777" w:rsidR="00290052" w:rsidRPr="006D36EE" w:rsidRDefault="00D90798" w:rsidP="00070867">
            <w:pPr>
              <w:spacing w:after="0"/>
              <w:ind w:left="0" w:firstLine="0"/>
              <w:jc w:val="left"/>
              <w:rPr>
                <w:szCs w:val="24"/>
              </w:rPr>
            </w:pPr>
            <w:r w:rsidRPr="006D36EE">
              <w:rPr>
                <w:szCs w:val="24"/>
              </w:rPr>
              <w:t xml:space="preserve">are expected to provide their </w:t>
            </w:r>
          </w:p>
        </w:tc>
        <w:tc>
          <w:tcPr>
            <w:tcW w:w="3713" w:type="dxa"/>
            <w:tcBorders>
              <w:top w:val="nil"/>
              <w:left w:val="nil"/>
              <w:bottom w:val="nil"/>
              <w:right w:val="nil"/>
            </w:tcBorders>
          </w:tcPr>
          <w:p w14:paraId="16913289" w14:textId="77777777" w:rsidR="00290052" w:rsidRPr="006D36EE" w:rsidRDefault="00290052" w:rsidP="00070867">
            <w:pPr>
              <w:spacing w:after="0"/>
              <w:ind w:left="0" w:firstLine="0"/>
              <w:jc w:val="left"/>
              <w:rPr>
                <w:szCs w:val="24"/>
              </w:rPr>
            </w:pPr>
          </w:p>
        </w:tc>
      </w:tr>
      <w:tr w:rsidR="00290052" w:rsidRPr="006D36EE" w14:paraId="4F8AD37B" w14:textId="77777777">
        <w:trPr>
          <w:trHeight w:val="259"/>
        </w:trPr>
        <w:tc>
          <w:tcPr>
            <w:tcW w:w="1440" w:type="dxa"/>
            <w:tcBorders>
              <w:top w:val="nil"/>
              <w:left w:val="nil"/>
              <w:bottom w:val="nil"/>
              <w:right w:val="nil"/>
            </w:tcBorders>
          </w:tcPr>
          <w:p w14:paraId="209DA7FA" w14:textId="77777777" w:rsidR="00290052" w:rsidRPr="006D36EE" w:rsidRDefault="00D90798" w:rsidP="00070867">
            <w:pPr>
              <w:spacing w:after="0"/>
              <w:ind w:left="0" w:firstLine="0"/>
              <w:jc w:val="left"/>
              <w:rPr>
                <w:szCs w:val="24"/>
              </w:rPr>
            </w:pPr>
            <w:r w:rsidRPr="006D36EE">
              <w:rPr>
                <w:szCs w:val="24"/>
              </w:rPr>
              <w:lastRenderedPageBreak/>
              <w:t xml:space="preserve"> </w:t>
            </w:r>
            <w:r w:rsidRPr="006D36EE">
              <w:rPr>
                <w:szCs w:val="24"/>
              </w:rPr>
              <w:tab/>
              <w:t xml:space="preserve"> </w:t>
            </w:r>
          </w:p>
        </w:tc>
        <w:tc>
          <w:tcPr>
            <w:tcW w:w="4320" w:type="dxa"/>
            <w:gridSpan w:val="2"/>
            <w:tcBorders>
              <w:top w:val="nil"/>
              <w:left w:val="nil"/>
              <w:bottom w:val="nil"/>
              <w:right w:val="nil"/>
            </w:tcBorders>
          </w:tcPr>
          <w:p w14:paraId="5B41F37E" w14:textId="77777777" w:rsidR="00290052" w:rsidRPr="006D36EE" w:rsidRDefault="00D90798" w:rsidP="00070867">
            <w:pPr>
              <w:spacing w:after="0"/>
              <w:ind w:left="0" w:firstLine="0"/>
              <w:jc w:val="left"/>
              <w:rPr>
                <w:szCs w:val="24"/>
              </w:rPr>
            </w:pPr>
            <w:r w:rsidRPr="006D36EE">
              <w:rPr>
                <w:szCs w:val="24"/>
              </w:rPr>
              <w:t xml:space="preserve">own hand tools, such as hammers </w:t>
            </w:r>
          </w:p>
        </w:tc>
        <w:tc>
          <w:tcPr>
            <w:tcW w:w="3713" w:type="dxa"/>
            <w:tcBorders>
              <w:top w:val="nil"/>
              <w:left w:val="nil"/>
              <w:bottom w:val="nil"/>
              <w:right w:val="nil"/>
            </w:tcBorders>
          </w:tcPr>
          <w:p w14:paraId="0C27022B" w14:textId="77777777" w:rsidR="00290052" w:rsidRPr="006D36EE" w:rsidRDefault="00290052" w:rsidP="00070867">
            <w:pPr>
              <w:spacing w:after="0"/>
              <w:ind w:left="0" w:firstLine="0"/>
              <w:jc w:val="left"/>
              <w:rPr>
                <w:szCs w:val="24"/>
              </w:rPr>
            </w:pPr>
          </w:p>
        </w:tc>
      </w:tr>
      <w:tr w:rsidR="00290052" w:rsidRPr="006D36EE" w14:paraId="34B51AFD" w14:textId="77777777">
        <w:trPr>
          <w:trHeight w:val="252"/>
        </w:trPr>
        <w:tc>
          <w:tcPr>
            <w:tcW w:w="1440" w:type="dxa"/>
            <w:tcBorders>
              <w:top w:val="nil"/>
              <w:left w:val="nil"/>
              <w:bottom w:val="nil"/>
              <w:right w:val="nil"/>
            </w:tcBorders>
          </w:tcPr>
          <w:p w14:paraId="1BE007CD"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p>
        </w:tc>
        <w:tc>
          <w:tcPr>
            <w:tcW w:w="4320" w:type="dxa"/>
            <w:gridSpan w:val="2"/>
            <w:tcBorders>
              <w:top w:val="nil"/>
              <w:left w:val="nil"/>
              <w:bottom w:val="nil"/>
              <w:right w:val="nil"/>
            </w:tcBorders>
          </w:tcPr>
          <w:p w14:paraId="7C980F72" w14:textId="77777777" w:rsidR="00290052" w:rsidRPr="006D36EE" w:rsidRDefault="00D90798" w:rsidP="00070867">
            <w:pPr>
              <w:spacing w:after="0"/>
              <w:ind w:left="0" w:firstLine="0"/>
              <w:jc w:val="left"/>
              <w:rPr>
                <w:szCs w:val="24"/>
              </w:rPr>
            </w:pPr>
            <w:r w:rsidRPr="006D36EE">
              <w:rPr>
                <w:szCs w:val="24"/>
              </w:rPr>
              <w:t xml:space="preserve">and handsaws (1944-I, section 1944.405(e). </w:t>
            </w:r>
          </w:p>
        </w:tc>
        <w:tc>
          <w:tcPr>
            <w:tcW w:w="3713" w:type="dxa"/>
            <w:tcBorders>
              <w:top w:val="nil"/>
              <w:left w:val="nil"/>
              <w:bottom w:val="nil"/>
              <w:right w:val="nil"/>
            </w:tcBorders>
          </w:tcPr>
          <w:p w14:paraId="70958FA8" w14:textId="77777777" w:rsidR="00290052" w:rsidRPr="006D36EE" w:rsidRDefault="00290052" w:rsidP="00070867">
            <w:pPr>
              <w:spacing w:after="0"/>
              <w:ind w:left="0" w:firstLine="0"/>
              <w:jc w:val="left"/>
              <w:rPr>
                <w:szCs w:val="24"/>
              </w:rPr>
            </w:pPr>
          </w:p>
        </w:tc>
      </w:tr>
    </w:tbl>
    <w:p w14:paraId="22D93899"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r w:rsidRPr="006D36EE">
        <w:rPr>
          <w:szCs w:val="24"/>
        </w:rPr>
        <w:tab/>
        <w:t xml:space="preserve"> </w:t>
      </w:r>
      <w:r w:rsidRPr="006D36EE">
        <w:rPr>
          <w:szCs w:val="24"/>
        </w:rPr>
        <w:tab/>
        <w:t xml:space="preserve"> </w:t>
      </w:r>
      <w:r w:rsidRPr="006D36EE">
        <w:rPr>
          <w:szCs w:val="24"/>
        </w:rPr>
        <w:tab/>
        <w:t xml:space="preserve"> </w:t>
      </w:r>
    </w:p>
    <w:p w14:paraId="025D1383"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p>
    <w:p w14:paraId="47C23878" w14:textId="77777777" w:rsidR="00290052" w:rsidRPr="006D36EE" w:rsidRDefault="00D90798" w:rsidP="00070867">
      <w:pPr>
        <w:tabs>
          <w:tab w:val="center" w:pos="720"/>
          <w:tab w:val="center" w:pos="1440"/>
          <w:tab w:val="center" w:pos="3096"/>
          <w:tab w:val="center" w:pos="4320"/>
          <w:tab w:val="center" w:pos="6502"/>
        </w:tabs>
        <w:spacing w:after="0"/>
        <w:ind w:left="-15" w:firstLine="0"/>
        <w:jc w:val="left"/>
        <w:rPr>
          <w:szCs w:val="24"/>
        </w:rPr>
      </w:pPr>
      <w:r w:rsidRPr="006D36EE">
        <w:rPr>
          <w:szCs w:val="24"/>
        </w:rPr>
        <w:t xml:space="preserve"> </w:t>
      </w:r>
      <w:r w:rsidRPr="006D36EE">
        <w:rPr>
          <w:szCs w:val="24"/>
        </w:rPr>
        <w:tab/>
        <w:t xml:space="preserve"> </w:t>
      </w:r>
      <w:r w:rsidRPr="006D36EE">
        <w:rPr>
          <w:szCs w:val="24"/>
        </w:rPr>
        <w:tab/>
        <w:t xml:space="preserve"> </w:t>
      </w:r>
      <w:r w:rsidRPr="006D36EE">
        <w:rPr>
          <w:szCs w:val="24"/>
        </w:rPr>
        <w:tab/>
      </w:r>
      <w:r w:rsidRPr="006D36EE">
        <w:rPr>
          <w:b/>
          <w:szCs w:val="24"/>
        </w:rPr>
        <w:t>TOTAL Equipment</w:t>
      </w:r>
      <w:r w:rsidRPr="006D36EE">
        <w:rPr>
          <w:szCs w:val="24"/>
        </w:rPr>
        <w:t xml:space="preserve"> </w:t>
      </w:r>
      <w:r w:rsidRPr="006D36EE">
        <w:rPr>
          <w:szCs w:val="24"/>
        </w:rPr>
        <w:tab/>
        <w:t xml:space="preserve"> </w:t>
      </w:r>
      <w:r w:rsidRPr="006D36EE">
        <w:rPr>
          <w:szCs w:val="24"/>
        </w:rPr>
        <w:tab/>
        <w:t xml:space="preserve">$___________ $____________ </w:t>
      </w:r>
    </w:p>
    <w:p w14:paraId="00FD3010" w14:textId="77777777" w:rsidR="00290052" w:rsidRPr="006D36EE" w:rsidRDefault="00D90798" w:rsidP="00070867">
      <w:pPr>
        <w:spacing w:after="0"/>
        <w:ind w:left="0" w:firstLine="0"/>
        <w:jc w:val="left"/>
        <w:rPr>
          <w:szCs w:val="24"/>
        </w:rPr>
      </w:pPr>
      <w:r w:rsidRPr="006D36EE">
        <w:rPr>
          <w:szCs w:val="24"/>
        </w:rPr>
        <w:t xml:space="preserve"> </w:t>
      </w:r>
    </w:p>
    <w:p w14:paraId="0C297F7A" w14:textId="77777777" w:rsidR="00290052" w:rsidRPr="006D36EE" w:rsidRDefault="00D90798" w:rsidP="00070867">
      <w:pPr>
        <w:spacing w:after="0"/>
        <w:ind w:left="0" w:firstLine="0"/>
        <w:jc w:val="left"/>
        <w:rPr>
          <w:szCs w:val="24"/>
        </w:rPr>
      </w:pPr>
      <w:r w:rsidRPr="006D36EE">
        <w:rPr>
          <w:szCs w:val="24"/>
        </w:rPr>
        <w:t xml:space="preserve"> </w:t>
      </w:r>
      <w:r w:rsidRPr="006D36EE">
        <w:rPr>
          <w:rFonts w:eastAsia="Calibri"/>
          <w:b/>
          <w:szCs w:val="24"/>
        </w:rPr>
        <w:tab/>
      </w:r>
      <w:bookmarkStart w:id="248" w:name="_Toc535924112"/>
      <w:r w:rsidRPr="006D36EE">
        <w:rPr>
          <w:szCs w:val="24"/>
        </w:rPr>
        <w:t xml:space="preserve">E. </w:t>
      </w:r>
      <w:r w:rsidRPr="006D36EE">
        <w:rPr>
          <w:szCs w:val="24"/>
        </w:rPr>
        <w:tab/>
        <w:t>Supplies</w:t>
      </w:r>
      <w:bookmarkEnd w:id="248"/>
      <w:r w:rsidRPr="006D36EE">
        <w:rPr>
          <w:szCs w:val="24"/>
        </w:rPr>
        <w:t xml:space="preserve"> </w:t>
      </w:r>
    </w:p>
    <w:tbl>
      <w:tblPr>
        <w:tblStyle w:val="TableGrid1"/>
        <w:tblW w:w="9473" w:type="dxa"/>
        <w:tblInd w:w="0" w:type="dxa"/>
        <w:tblLook w:val="04A0" w:firstRow="1" w:lastRow="0" w:firstColumn="1" w:lastColumn="0" w:noHBand="0" w:noVBand="1"/>
      </w:tblPr>
      <w:tblGrid>
        <w:gridCol w:w="1440"/>
        <w:gridCol w:w="3600"/>
        <w:gridCol w:w="720"/>
        <w:gridCol w:w="2993"/>
        <w:gridCol w:w="720"/>
      </w:tblGrid>
      <w:tr w:rsidR="00290052" w:rsidRPr="006D36EE" w14:paraId="3DA4731A" w14:textId="77777777">
        <w:trPr>
          <w:trHeight w:val="252"/>
        </w:trPr>
        <w:tc>
          <w:tcPr>
            <w:tcW w:w="1440" w:type="dxa"/>
            <w:tcBorders>
              <w:top w:val="nil"/>
              <w:left w:val="nil"/>
              <w:bottom w:val="nil"/>
              <w:right w:val="nil"/>
            </w:tcBorders>
          </w:tcPr>
          <w:p w14:paraId="2F0C1E80" w14:textId="77777777" w:rsidR="00290052" w:rsidRPr="006D36EE" w:rsidRDefault="00290052" w:rsidP="00070867">
            <w:pPr>
              <w:spacing w:after="0"/>
              <w:ind w:left="0" w:firstLine="0"/>
              <w:jc w:val="left"/>
              <w:rPr>
                <w:szCs w:val="24"/>
              </w:rPr>
            </w:pPr>
          </w:p>
        </w:tc>
        <w:tc>
          <w:tcPr>
            <w:tcW w:w="4320" w:type="dxa"/>
            <w:gridSpan w:val="2"/>
            <w:tcBorders>
              <w:top w:val="nil"/>
              <w:left w:val="nil"/>
              <w:bottom w:val="nil"/>
              <w:right w:val="nil"/>
            </w:tcBorders>
          </w:tcPr>
          <w:p w14:paraId="7EFAD5CC" w14:textId="77777777" w:rsidR="00290052" w:rsidRPr="006D36EE" w:rsidRDefault="00D90798" w:rsidP="00070867">
            <w:pPr>
              <w:tabs>
                <w:tab w:val="center" w:pos="2880"/>
                <w:tab w:val="center" w:pos="3600"/>
              </w:tabs>
              <w:spacing w:after="0"/>
              <w:ind w:left="0" w:firstLine="0"/>
              <w:jc w:val="left"/>
              <w:rPr>
                <w:szCs w:val="24"/>
              </w:rPr>
            </w:pPr>
            <w:r w:rsidRPr="006D36EE">
              <w:rPr>
                <w:szCs w:val="24"/>
              </w:rPr>
              <w:t xml:space="preserve">Letterhead and Envelopes </w:t>
            </w:r>
            <w:r w:rsidRPr="006D36EE">
              <w:rPr>
                <w:szCs w:val="24"/>
              </w:rPr>
              <w:tab/>
              <w:t xml:space="preserve"> </w:t>
            </w:r>
            <w:r w:rsidRPr="006D36EE">
              <w:rPr>
                <w:szCs w:val="24"/>
              </w:rPr>
              <w:tab/>
              <w:t xml:space="preserve"> </w:t>
            </w:r>
          </w:p>
        </w:tc>
        <w:tc>
          <w:tcPr>
            <w:tcW w:w="3713" w:type="dxa"/>
            <w:gridSpan w:val="2"/>
            <w:tcBorders>
              <w:top w:val="nil"/>
              <w:left w:val="nil"/>
              <w:bottom w:val="nil"/>
              <w:right w:val="nil"/>
            </w:tcBorders>
          </w:tcPr>
          <w:p w14:paraId="77E8EBA1"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335FBF6A" w14:textId="77777777">
        <w:trPr>
          <w:trHeight w:val="259"/>
        </w:trPr>
        <w:tc>
          <w:tcPr>
            <w:tcW w:w="1440" w:type="dxa"/>
            <w:tcBorders>
              <w:top w:val="nil"/>
              <w:left w:val="nil"/>
              <w:bottom w:val="nil"/>
              <w:right w:val="nil"/>
            </w:tcBorders>
          </w:tcPr>
          <w:p w14:paraId="68E090C6" w14:textId="77777777" w:rsidR="00290052" w:rsidRPr="006D36EE" w:rsidRDefault="00290052" w:rsidP="00070867">
            <w:pPr>
              <w:spacing w:after="0"/>
              <w:ind w:left="0" w:firstLine="0"/>
              <w:jc w:val="left"/>
              <w:rPr>
                <w:szCs w:val="24"/>
              </w:rPr>
            </w:pPr>
          </w:p>
        </w:tc>
        <w:tc>
          <w:tcPr>
            <w:tcW w:w="4320" w:type="dxa"/>
            <w:gridSpan w:val="2"/>
            <w:tcBorders>
              <w:top w:val="nil"/>
              <w:left w:val="nil"/>
              <w:bottom w:val="nil"/>
              <w:right w:val="nil"/>
            </w:tcBorders>
          </w:tcPr>
          <w:p w14:paraId="0A1EDE17" w14:textId="77777777" w:rsidR="00290052" w:rsidRPr="006D36EE" w:rsidRDefault="00D90798" w:rsidP="00070867">
            <w:pPr>
              <w:tabs>
                <w:tab w:val="center" w:pos="2160"/>
                <w:tab w:val="center" w:pos="2880"/>
                <w:tab w:val="center" w:pos="3600"/>
              </w:tabs>
              <w:spacing w:after="0"/>
              <w:ind w:left="0" w:firstLine="0"/>
              <w:jc w:val="left"/>
              <w:rPr>
                <w:szCs w:val="24"/>
              </w:rPr>
            </w:pPr>
            <w:r w:rsidRPr="006D36EE">
              <w:rPr>
                <w:szCs w:val="24"/>
              </w:rPr>
              <w:t xml:space="preserve">Pens and Pencils </w:t>
            </w:r>
            <w:r w:rsidRPr="006D36EE">
              <w:rPr>
                <w:szCs w:val="24"/>
              </w:rPr>
              <w:tab/>
              <w:t xml:space="preserve"> </w:t>
            </w:r>
            <w:r w:rsidRPr="006D36EE">
              <w:rPr>
                <w:szCs w:val="24"/>
              </w:rPr>
              <w:tab/>
              <w:t xml:space="preserve"> </w:t>
            </w:r>
            <w:r w:rsidRPr="006D36EE">
              <w:rPr>
                <w:szCs w:val="24"/>
              </w:rPr>
              <w:tab/>
              <w:t xml:space="preserve"> </w:t>
            </w:r>
          </w:p>
        </w:tc>
        <w:tc>
          <w:tcPr>
            <w:tcW w:w="3713" w:type="dxa"/>
            <w:gridSpan w:val="2"/>
            <w:tcBorders>
              <w:top w:val="nil"/>
              <w:left w:val="nil"/>
              <w:bottom w:val="nil"/>
              <w:right w:val="nil"/>
            </w:tcBorders>
          </w:tcPr>
          <w:p w14:paraId="5D3AC9E2"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67E00560" w14:textId="77777777">
        <w:trPr>
          <w:trHeight w:val="1018"/>
        </w:trPr>
        <w:tc>
          <w:tcPr>
            <w:tcW w:w="1440" w:type="dxa"/>
            <w:tcBorders>
              <w:top w:val="nil"/>
              <w:left w:val="nil"/>
              <w:bottom w:val="nil"/>
              <w:right w:val="nil"/>
            </w:tcBorders>
          </w:tcPr>
          <w:p w14:paraId="7B3F16F4" w14:textId="77777777" w:rsidR="00290052" w:rsidRPr="006D36EE" w:rsidRDefault="00290052" w:rsidP="00070867">
            <w:pPr>
              <w:spacing w:after="0"/>
              <w:ind w:left="0" w:firstLine="0"/>
              <w:jc w:val="left"/>
              <w:rPr>
                <w:szCs w:val="24"/>
              </w:rPr>
            </w:pPr>
          </w:p>
        </w:tc>
        <w:tc>
          <w:tcPr>
            <w:tcW w:w="4320" w:type="dxa"/>
            <w:gridSpan w:val="2"/>
            <w:tcBorders>
              <w:top w:val="nil"/>
              <w:left w:val="nil"/>
              <w:bottom w:val="nil"/>
              <w:right w:val="nil"/>
            </w:tcBorders>
          </w:tcPr>
          <w:p w14:paraId="3E60797D"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r w:rsidRPr="006D36EE">
              <w:rPr>
                <w:szCs w:val="24"/>
              </w:rPr>
              <w:tab/>
              <w:t xml:space="preserve"> </w:t>
            </w:r>
            <w:r w:rsidRPr="006D36EE">
              <w:rPr>
                <w:szCs w:val="24"/>
              </w:rPr>
              <w:tab/>
              <w:t xml:space="preserve"> </w:t>
            </w:r>
            <w:r w:rsidRPr="006D36EE">
              <w:rPr>
                <w:szCs w:val="24"/>
              </w:rPr>
              <w:tab/>
              <w:t xml:space="preserve"> </w:t>
            </w:r>
            <w:r w:rsidRPr="006D36EE">
              <w:rPr>
                <w:szCs w:val="24"/>
              </w:rPr>
              <w:tab/>
              <w:t xml:space="preserve"> </w:t>
            </w:r>
          </w:p>
          <w:p w14:paraId="16218B27" w14:textId="77777777" w:rsidR="00290052" w:rsidRPr="006D36EE" w:rsidRDefault="00D90798" w:rsidP="00070867">
            <w:pPr>
              <w:spacing w:after="0"/>
              <w:ind w:left="0" w:firstLine="0"/>
              <w:jc w:val="left"/>
              <w:rPr>
                <w:szCs w:val="24"/>
              </w:rPr>
            </w:pPr>
            <w:r w:rsidRPr="006D36EE">
              <w:rPr>
                <w:b/>
                <w:szCs w:val="24"/>
              </w:rPr>
              <w:t xml:space="preserve"> </w:t>
            </w:r>
          </w:p>
          <w:p w14:paraId="1FE4095F"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gridSpan w:val="2"/>
            <w:tcBorders>
              <w:top w:val="nil"/>
              <w:left w:val="nil"/>
              <w:bottom w:val="nil"/>
              <w:right w:val="nil"/>
            </w:tcBorders>
          </w:tcPr>
          <w:p w14:paraId="0A484FD1" w14:textId="77777777" w:rsidR="00290052" w:rsidRPr="006D36EE" w:rsidRDefault="00D90798" w:rsidP="00070867">
            <w:pPr>
              <w:spacing w:after="0"/>
              <w:ind w:left="0" w:firstLine="0"/>
              <w:jc w:val="left"/>
              <w:rPr>
                <w:szCs w:val="24"/>
              </w:rPr>
            </w:pPr>
            <w:r w:rsidRPr="006D36EE">
              <w:rPr>
                <w:szCs w:val="24"/>
              </w:rPr>
              <w:t xml:space="preserve"> </w:t>
            </w:r>
          </w:p>
          <w:p w14:paraId="132AB149" w14:textId="77777777" w:rsidR="00290052" w:rsidRPr="006D36EE" w:rsidRDefault="00D90798" w:rsidP="00070867">
            <w:pPr>
              <w:tabs>
                <w:tab w:val="center" w:pos="1838"/>
              </w:tabs>
              <w:spacing w:after="0"/>
              <w:ind w:left="0" w:firstLine="0"/>
              <w:jc w:val="left"/>
              <w:rPr>
                <w:szCs w:val="24"/>
              </w:rPr>
            </w:pPr>
            <w:r w:rsidRPr="006D36EE">
              <w:rPr>
                <w:b/>
                <w:szCs w:val="24"/>
              </w:rPr>
              <w:t>1</w:t>
            </w:r>
            <w:r w:rsidRPr="006D36EE">
              <w:rPr>
                <w:b/>
                <w:szCs w:val="24"/>
                <w:vertAlign w:val="superscript"/>
              </w:rPr>
              <w:t>st</w:t>
            </w:r>
            <w:r w:rsidRPr="006D36EE">
              <w:rPr>
                <w:b/>
                <w:szCs w:val="24"/>
              </w:rPr>
              <w:t xml:space="preserve"> Year </w:t>
            </w:r>
            <w:r w:rsidRPr="006D36EE">
              <w:rPr>
                <w:b/>
                <w:szCs w:val="24"/>
              </w:rPr>
              <w:tab/>
              <w:t>2</w:t>
            </w:r>
            <w:r w:rsidRPr="006D36EE">
              <w:rPr>
                <w:b/>
                <w:szCs w:val="24"/>
                <w:vertAlign w:val="superscript"/>
              </w:rPr>
              <w:t>nd</w:t>
            </w:r>
            <w:r w:rsidRPr="006D36EE">
              <w:rPr>
                <w:b/>
                <w:szCs w:val="24"/>
              </w:rPr>
              <w:t xml:space="preserve"> Year </w:t>
            </w:r>
          </w:p>
        </w:tc>
      </w:tr>
      <w:tr w:rsidR="00290052" w:rsidRPr="006D36EE" w14:paraId="75A26BA1" w14:textId="77777777">
        <w:trPr>
          <w:trHeight w:val="518"/>
        </w:trPr>
        <w:tc>
          <w:tcPr>
            <w:tcW w:w="1440" w:type="dxa"/>
            <w:tcBorders>
              <w:top w:val="nil"/>
              <w:left w:val="nil"/>
              <w:bottom w:val="nil"/>
              <w:right w:val="nil"/>
            </w:tcBorders>
          </w:tcPr>
          <w:p w14:paraId="183B1522" w14:textId="77777777" w:rsidR="00290052" w:rsidRPr="006D36EE" w:rsidRDefault="00290052" w:rsidP="00070867">
            <w:pPr>
              <w:spacing w:after="0"/>
              <w:ind w:left="0" w:firstLine="0"/>
              <w:jc w:val="left"/>
              <w:rPr>
                <w:szCs w:val="24"/>
              </w:rPr>
            </w:pPr>
          </w:p>
        </w:tc>
        <w:tc>
          <w:tcPr>
            <w:tcW w:w="4320" w:type="dxa"/>
            <w:gridSpan w:val="2"/>
            <w:tcBorders>
              <w:top w:val="nil"/>
              <w:left w:val="nil"/>
              <w:bottom w:val="nil"/>
              <w:right w:val="nil"/>
            </w:tcBorders>
          </w:tcPr>
          <w:p w14:paraId="2DA68A5A" w14:textId="77777777" w:rsidR="00290052" w:rsidRPr="006D36EE" w:rsidRDefault="00D90798" w:rsidP="00070867">
            <w:pPr>
              <w:tabs>
                <w:tab w:val="center" w:pos="2880"/>
                <w:tab w:val="center" w:pos="3600"/>
              </w:tabs>
              <w:spacing w:after="0"/>
              <w:ind w:left="0" w:firstLine="0"/>
              <w:jc w:val="left"/>
              <w:rPr>
                <w:szCs w:val="24"/>
              </w:rPr>
            </w:pPr>
            <w:r w:rsidRPr="006D36EE">
              <w:rPr>
                <w:szCs w:val="24"/>
              </w:rPr>
              <w:t xml:space="preserve">Other Office Supplies  </w:t>
            </w:r>
            <w:r w:rsidRPr="006D36EE">
              <w:rPr>
                <w:szCs w:val="24"/>
              </w:rPr>
              <w:tab/>
              <w:t xml:space="preserve"> </w:t>
            </w:r>
            <w:r w:rsidRPr="006D36EE">
              <w:rPr>
                <w:szCs w:val="24"/>
              </w:rPr>
              <w:tab/>
              <w:t xml:space="preserve"> </w:t>
            </w:r>
          </w:p>
          <w:p w14:paraId="69165FBB"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gridSpan w:val="2"/>
            <w:tcBorders>
              <w:top w:val="nil"/>
              <w:left w:val="nil"/>
              <w:bottom w:val="nil"/>
              <w:right w:val="nil"/>
            </w:tcBorders>
          </w:tcPr>
          <w:p w14:paraId="1A637C40"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01C87C32" w14:textId="77777777">
        <w:trPr>
          <w:trHeight w:val="789"/>
        </w:trPr>
        <w:tc>
          <w:tcPr>
            <w:tcW w:w="1440" w:type="dxa"/>
            <w:tcBorders>
              <w:top w:val="nil"/>
              <w:left w:val="nil"/>
              <w:bottom w:val="nil"/>
              <w:right w:val="nil"/>
            </w:tcBorders>
            <w:vAlign w:val="bottom"/>
          </w:tcPr>
          <w:p w14:paraId="7307EB28" w14:textId="77777777" w:rsidR="00290052" w:rsidRPr="006D36EE" w:rsidRDefault="00D90798" w:rsidP="00070867">
            <w:pPr>
              <w:spacing w:after="0"/>
              <w:ind w:left="0" w:firstLine="0"/>
              <w:jc w:val="left"/>
              <w:rPr>
                <w:szCs w:val="24"/>
              </w:rPr>
            </w:pPr>
            <w:r w:rsidRPr="006D36EE">
              <w:rPr>
                <w:b/>
                <w:szCs w:val="24"/>
              </w:rPr>
              <w:t xml:space="preserve"> </w:t>
            </w:r>
          </w:p>
          <w:p w14:paraId="11D55E7C" w14:textId="77777777" w:rsidR="00290052" w:rsidRPr="006D36EE" w:rsidRDefault="00D90798" w:rsidP="00070867">
            <w:pPr>
              <w:spacing w:after="0"/>
              <w:ind w:left="365" w:firstLine="0"/>
              <w:jc w:val="left"/>
              <w:rPr>
                <w:szCs w:val="24"/>
              </w:rPr>
            </w:pPr>
            <w:r w:rsidRPr="006D36EE">
              <w:rPr>
                <w:b/>
                <w:szCs w:val="24"/>
              </w:rPr>
              <w:t xml:space="preserve"> </w:t>
            </w:r>
          </w:p>
        </w:tc>
        <w:tc>
          <w:tcPr>
            <w:tcW w:w="4320" w:type="dxa"/>
            <w:gridSpan w:val="2"/>
            <w:tcBorders>
              <w:top w:val="nil"/>
              <w:left w:val="nil"/>
              <w:bottom w:val="nil"/>
              <w:right w:val="nil"/>
            </w:tcBorders>
          </w:tcPr>
          <w:p w14:paraId="419685C0" w14:textId="77777777" w:rsidR="00290052" w:rsidRPr="006D36EE" w:rsidRDefault="00D90798" w:rsidP="00070867">
            <w:pPr>
              <w:tabs>
                <w:tab w:val="center" w:pos="720"/>
                <w:tab w:val="center" w:pos="2247"/>
                <w:tab w:val="center" w:pos="3600"/>
              </w:tabs>
              <w:spacing w:after="0"/>
              <w:ind w:left="0" w:firstLine="0"/>
              <w:jc w:val="left"/>
              <w:rPr>
                <w:szCs w:val="24"/>
              </w:rPr>
            </w:pPr>
            <w:r w:rsidRPr="006D36EE">
              <w:rPr>
                <w:szCs w:val="24"/>
              </w:rPr>
              <w:t xml:space="preserve"> </w:t>
            </w:r>
            <w:r w:rsidRPr="006D36EE">
              <w:rPr>
                <w:szCs w:val="24"/>
              </w:rPr>
              <w:tab/>
              <w:t xml:space="preserve"> </w:t>
            </w:r>
            <w:r w:rsidRPr="006D36EE">
              <w:rPr>
                <w:szCs w:val="24"/>
              </w:rPr>
              <w:tab/>
            </w:r>
            <w:r w:rsidRPr="006D36EE">
              <w:rPr>
                <w:b/>
                <w:szCs w:val="24"/>
              </w:rPr>
              <w:t xml:space="preserve">TOTAL Supplies </w:t>
            </w:r>
            <w:r w:rsidRPr="006D36EE">
              <w:rPr>
                <w:b/>
                <w:szCs w:val="24"/>
              </w:rPr>
              <w:tab/>
              <w:t xml:space="preserve"> </w:t>
            </w:r>
          </w:p>
        </w:tc>
        <w:tc>
          <w:tcPr>
            <w:tcW w:w="3713" w:type="dxa"/>
            <w:gridSpan w:val="2"/>
            <w:tcBorders>
              <w:top w:val="nil"/>
              <w:left w:val="nil"/>
              <w:bottom w:val="nil"/>
              <w:right w:val="nil"/>
            </w:tcBorders>
          </w:tcPr>
          <w:p w14:paraId="4695F443" w14:textId="77777777" w:rsidR="00290052" w:rsidRPr="006D36EE" w:rsidRDefault="00D90798" w:rsidP="00070867">
            <w:pPr>
              <w:spacing w:after="0"/>
              <w:ind w:left="0" w:firstLine="0"/>
              <w:jc w:val="left"/>
              <w:rPr>
                <w:szCs w:val="24"/>
              </w:rPr>
            </w:pPr>
            <w:r w:rsidRPr="006D36EE">
              <w:rPr>
                <w:szCs w:val="24"/>
              </w:rPr>
              <w:t xml:space="preserve">$___________ $____________ </w:t>
            </w:r>
          </w:p>
        </w:tc>
      </w:tr>
      <w:tr w:rsidR="00290052" w:rsidRPr="006D36EE" w14:paraId="0F81AD82" w14:textId="77777777">
        <w:trPr>
          <w:trHeight w:val="259"/>
        </w:trPr>
        <w:tc>
          <w:tcPr>
            <w:tcW w:w="1440" w:type="dxa"/>
            <w:tcBorders>
              <w:top w:val="nil"/>
              <w:left w:val="nil"/>
              <w:bottom w:val="nil"/>
              <w:right w:val="nil"/>
            </w:tcBorders>
          </w:tcPr>
          <w:p w14:paraId="03513314" w14:textId="77777777" w:rsidR="00290052" w:rsidRPr="006D36EE" w:rsidRDefault="00D90798" w:rsidP="00070867">
            <w:pPr>
              <w:spacing w:after="0"/>
              <w:ind w:left="209" w:firstLine="0"/>
              <w:jc w:val="left"/>
              <w:rPr>
                <w:szCs w:val="24"/>
              </w:rPr>
            </w:pPr>
            <w:r w:rsidRPr="006D36EE">
              <w:rPr>
                <w:b/>
                <w:szCs w:val="24"/>
              </w:rPr>
              <w:t>F</w:t>
            </w:r>
            <w:r w:rsidR="00070867">
              <w:rPr>
                <w:b/>
                <w:szCs w:val="24"/>
              </w:rPr>
              <w:t xml:space="preserve">. </w:t>
            </w:r>
          </w:p>
        </w:tc>
        <w:tc>
          <w:tcPr>
            <w:tcW w:w="4320" w:type="dxa"/>
            <w:gridSpan w:val="2"/>
            <w:tcBorders>
              <w:top w:val="nil"/>
              <w:left w:val="nil"/>
              <w:bottom w:val="nil"/>
              <w:right w:val="nil"/>
            </w:tcBorders>
          </w:tcPr>
          <w:p w14:paraId="5D21407C" w14:textId="77777777" w:rsidR="00290052" w:rsidRPr="006D36EE" w:rsidRDefault="00D90798" w:rsidP="00070867">
            <w:pPr>
              <w:spacing w:after="0"/>
              <w:ind w:left="0" w:firstLine="0"/>
              <w:jc w:val="left"/>
              <w:rPr>
                <w:szCs w:val="24"/>
              </w:rPr>
            </w:pPr>
            <w:r w:rsidRPr="006D36EE">
              <w:rPr>
                <w:b/>
                <w:szCs w:val="24"/>
              </w:rPr>
              <w:t xml:space="preserve">     Contractual </w:t>
            </w:r>
          </w:p>
        </w:tc>
        <w:tc>
          <w:tcPr>
            <w:tcW w:w="3713" w:type="dxa"/>
            <w:gridSpan w:val="2"/>
            <w:tcBorders>
              <w:top w:val="nil"/>
              <w:left w:val="nil"/>
              <w:bottom w:val="nil"/>
              <w:right w:val="nil"/>
            </w:tcBorders>
          </w:tcPr>
          <w:p w14:paraId="5FB3CB0D" w14:textId="77777777" w:rsidR="00290052" w:rsidRPr="006D36EE" w:rsidRDefault="00290052" w:rsidP="00070867">
            <w:pPr>
              <w:spacing w:after="0"/>
              <w:ind w:left="0" w:firstLine="0"/>
              <w:jc w:val="left"/>
              <w:rPr>
                <w:szCs w:val="24"/>
              </w:rPr>
            </w:pPr>
          </w:p>
        </w:tc>
      </w:tr>
      <w:tr w:rsidR="00290052" w:rsidRPr="006D36EE" w14:paraId="5CE10928" w14:textId="77777777">
        <w:trPr>
          <w:trHeight w:val="257"/>
        </w:trPr>
        <w:tc>
          <w:tcPr>
            <w:tcW w:w="1440" w:type="dxa"/>
            <w:tcBorders>
              <w:top w:val="nil"/>
              <w:left w:val="nil"/>
              <w:bottom w:val="nil"/>
              <w:right w:val="nil"/>
            </w:tcBorders>
          </w:tcPr>
          <w:p w14:paraId="7CEA0A65" w14:textId="77777777" w:rsidR="00290052" w:rsidRPr="006D36EE" w:rsidRDefault="00290052" w:rsidP="00070867">
            <w:pPr>
              <w:spacing w:after="0"/>
              <w:ind w:left="0" w:firstLine="0"/>
              <w:jc w:val="left"/>
              <w:rPr>
                <w:szCs w:val="24"/>
              </w:rPr>
            </w:pPr>
          </w:p>
        </w:tc>
        <w:tc>
          <w:tcPr>
            <w:tcW w:w="4320" w:type="dxa"/>
            <w:gridSpan w:val="2"/>
            <w:tcBorders>
              <w:top w:val="nil"/>
              <w:left w:val="nil"/>
              <w:bottom w:val="nil"/>
              <w:right w:val="nil"/>
            </w:tcBorders>
          </w:tcPr>
          <w:p w14:paraId="399DD168" w14:textId="77777777" w:rsidR="00290052" w:rsidRPr="006D36EE" w:rsidRDefault="00D90798" w:rsidP="00070867">
            <w:pPr>
              <w:tabs>
                <w:tab w:val="center" w:pos="2880"/>
                <w:tab w:val="center" w:pos="3600"/>
              </w:tabs>
              <w:spacing w:after="0"/>
              <w:ind w:left="0" w:firstLine="0"/>
              <w:jc w:val="left"/>
              <w:rPr>
                <w:szCs w:val="24"/>
              </w:rPr>
            </w:pPr>
            <w:r w:rsidRPr="006D36EE">
              <w:rPr>
                <w:szCs w:val="24"/>
              </w:rPr>
              <w:t xml:space="preserve">Auditing and/or Accounting </w:t>
            </w:r>
            <w:r w:rsidRPr="006D36EE">
              <w:rPr>
                <w:szCs w:val="24"/>
              </w:rPr>
              <w:tab/>
              <w:t xml:space="preserve"> </w:t>
            </w:r>
            <w:r w:rsidRPr="006D36EE">
              <w:rPr>
                <w:szCs w:val="24"/>
              </w:rPr>
              <w:tab/>
              <w:t xml:space="preserve"> </w:t>
            </w:r>
          </w:p>
        </w:tc>
        <w:tc>
          <w:tcPr>
            <w:tcW w:w="3713" w:type="dxa"/>
            <w:gridSpan w:val="2"/>
            <w:tcBorders>
              <w:top w:val="nil"/>
              <w:left w:val="nil"/>
              <w:bottom w:val="nil"/>
              <w:right w:val="nil"/>
            </w:tcBorders>
          </w:tcPr>
          <w:p w14:paraId="7677616A"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251CD2A0" w14:textId="77777777">
        <w:trPr>
          <w:trHeight w:val="259"/>
        </w:trPr>
        <w:tc>
          <w:tcPr>
            <w:tcW w:w="1440" w:type="dxa"/>
            <w:tcBorders>
              <w:top w:val="nil"/>
              <w:left w:val="nil"/>
              <w:bottom w:val="nil"/>
              <w:right w:val="nil"/>
            </w:tcBorders>
          </w:tcPr>
          <w:p w14:paraId="402921DE" w14:textId="77777777" w:rsidR="00290052" w:rsidRPr="006D36EE" w:rsidRDefault="00290052" w:rsidP="00070867">
            <w:pPr>
              <w:spacing w:after="0"/>
              <w:ind w:left="0" w:firstLine="0"/>
              <w:jc w:val="left"/>
              <w:rPr>
                <w:szCs w:val="24"/>
              </w:rPr>
            </w:pPr>
          </w:p>
        </w:tc>
        <w:tc>
          <w:tcPr>
            <w:tcW w:w="4320" w:type="dxa"/>
            <w:gridSpan w:val="2"/>
            <w:tcBorders>
              <w:top w:val="nil"/>
              <w:left w:val="nil"/>
              <w:bottom w:val="nil"/>
              <w:right w:val="nil"/>
            </w:tcBorders>
          </w:tcPr>
          <w:p w14:paraId="05050F6E" w14:textId="77777777" w:rsidR="00290052" w:rsidRPr="006D36EE" w:rsidRDefault="00D90798" w:rsidP="00070867">
            <w:pPr>
              <w:tabs>
                <w:tab w:val="center" w:pos="2160"/>
                <w:tab w:val="center" w:pos="2880"/>
                <w:tab w:val="center" w:pos="3600"/>
              </w:tabs>
              <w:spacing w:after="0"/>
              <w:ind w:left="0" w:firstLine="0"/>
              <w:jc w:val="left"/>
              <w:rPr>
                <w:szCs w:val="24"/>
              </w:rPr>
            </w:pPr>
            <w:r w:rsidRPr="006D36EE">
              <w:rPr>
                <w:szCs w:val="24"/>
              </w:rPr>
              <w:t xml:space="preserve">Legal </w:t>
            </w:r>
            <w:proofErr w:type="gramStart"/>
            <w:r w:rsidRPr="006D36EE">
              <w:rPr>
                <w:szCs w:val="24"/>
              </w:rPr>
              <w:t xml:space="preserve">Services  </w:t>
            </w:r>
            <w:r w:rsidRPr="006D36EE">
              <w:rPr>
                <w:szCs w:val="24"/>
              </w:rPr>
              <w:tab/>
            </w:r>
            <w:proofErr w:type="gramEnd"/>
            <w:r w:rsidRPr="006D36EE">
              <w:rPr>
                <w:szCs w:val="24"/>
              </w:rPr>
              <w:t xml:space="preserve"> </w:t>
            </w:r>
            <w:r w:rsidRPr="006D36EE">
              <w:rPr>
                <w:szCs w:val="24"/>
              </w:rPr>
              <w:tab/>
              <w:t xml:space="preserve"> </w:t>
            </w:r>
            <w:r w:rsidRPr="006D36EE">
              <w:rPr>
                <w:szCs w:val="24"/>
              </w:rPr>
              <w:tab/>
              <w:t xml:space="preserve"> </w:t>
            </w:r>
          </w:p>
        </w:tc>
        <w:tc>
          <w:tcPr>
            <w:tcW w:w="3713" w:type="dxa"/>
            <w:gridSpan w:val="2"/>
            <w:tcBorders>
              <w:top w:val="nil"/>
              <w:left w:val="nil"/>
              <w:bottom w:val="nil"/>
              <w:right w:val="nil"/>
            </w:tcBorders>
          </w:tcPr>
          <w:p w14:paraId="2E2D90E8"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4B8C6E96" w14:textId="77777777">
        <w:trPr>
          <w:trHeight w:val="259"/>
        </w:trPr>
        <w:tc>
          <w:tcPr>
            <w:tcW w:w="1440" w:type="dxa"/>
            <w:tcBorders>
              <w:top w:val="nil"/>
              <w:left w:val="nil"/>
              <w:bottom w:val="nil"/>
              <w:right w:val="nil"/>
            </w:tcBorders>
          </w:tcPr>
          <w:p w14:paraId="5DC8FC65" w14:textId="77777777" w:rsidR="00290052" w:rsidRPr="006D36EE" w:rsidRDefault="00290052" w:rsidP="00070867">
            <w:pPr>
              <w:spacing w:after="0"/>
              <w:ind w:left="0" w:firstLine="0"/>
              <w:jc w:val="left"/>
              <w:rPr>
                <w:szCs w:val="24"/>
              </w:rPr>
            </w:pPr>
          </w:p>
        </w:tc>
        <w:tc>
          <w:tcPr>
            <w:tcW w:w="4320" w:type="dxa"/>
            <w:gridSpan w:val="2"/>
            <w:tcBorders>
              <w:top w:val="nil"/>
              <w:left w:val="nil"/>
              <w:bottom w:val="nil"/>
              <w:right w:val="nil"/>
            </w:tcBorders>
          </w:tcPr>
          <w:p w14:paraId="02879858" w14:textId="77777777" w:rsidR="00290052" w:rsidRPr="006D36EE" w:rsidRDefault="00D90798" w:rsidP="00070867">
            <w:pPr>
              <w:tabs>
                <w:tab w:val="center" w:pos="2160"/>
                <w:tab w:val="center" w:pos="2880"/>
                <w:tab w:val="center" w:pos="3600"/>
              </w:tabs>
              <w:spacing w:after="0"/>
              <w:ind w:left="0" w:firstLine="0"/>
              <w:jc w:val="left"/>
              <w:rPr>
                <w:szCs w:val="24"/>
              </w:rPr>
            </w:pPr>
            <w:r w:rsidRPr="006D36EE">
              <w:rPr>
                <w:szCs w:val="24"/>
              </w:rPr>
              <w:t xml:space="preserve">Sponsor Services </w:t>
            </w:r>
            <w:r w:rsidRPr="006D36EE">
              <w:rPr>
                <w:szCs w:val="24"/>
              </w:rPr>
              <w:tab/>
              <w:t xml:space="preserve"> </w:t>
            </w:r>
            <w:r w:rsidRPr="006D36EE">
              <w:rPr>
                <w:szCs w:val="24"/>
              </w:rPr>
              <w:tab/>
              <w:t xml:space="preserve"> </w:t>
            </w:r>
            <w:r w:rsidRPr="006D36EE">
              <w:rPr>
                <w:szCs w:val="24"/>
              </w:rPr>
              <w:tab/>
              <w:t xml:space="preserve"> </w:t>
            </w:r>
          </w:p>
        </w:tc>
        <w:tc>
          <w:tcPr>
            <w:tcW w:w="3713" w:type="dxa"/>
            <w:gridSpan w:val="2"/>
            <w:tcBorders>
              <w:top w:val="nil"/>
              <w:left w:val="nil"/>
              <w:bottom w:val="nil"/>
              <w:right w:val="nil"/>
            </w:tcBorders>
          </w:tcPr>
          <w:p w14:paraId="26EC1FCB"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3EFE25B2" w14:textId="77777777">
        <w:trPr>
          <w:trHeight w:val="778"/>
        </w:trPr>
        <w:tc>
          <w:tcPr>
            <w:tcW w:w="1440" w:type="dxa"/>
            <w:tcBorders>
              <w:top w:val="nil"/>
              <w:left w:val="nil"/>
              <w:bottom w:val="nil"/>
              <w:right w:val="nil"/>
            </w:tcBorders>
            <w:vAlign w:val="bottom"/>
          </w:tcPr>
          <w:p w14:paraId="657B580B" w14:textId="77777777" w:rsidR="00290052" w:rsidRPr="006D36EE" w:rsidRDefault="00D90798" w:rsidP="00070867">
            <w:pPr>
              <w:spacing w:after="0"/>
              <w:ind w:left="0" w:firstLine="0"/>
              <w:jc w:val="left"/>
              <w:rPr>
                <w:szCs w:val="24"/>
              </w:rPr>
            </w:pPr>
            <w:r w:rsidRPr="006D36EE">
              <w:rPr>
                <w:szCs w:val="24"/>
              </w:rPr>
              <w:t xml:space="preserve"> </w:t>
            </w:r>
          </w:p>
          <w:p w14:paraId="47ED78E2" w14:textId="77777777" w:rsidR="00290052" w:rsidRPr="006D36EE" w:rsidRDefault="00D90798" w:rsidP="00070867">
            <w:pPr>
              <w:spacing w:after="0"/>
              <w:ind w:left="0" w:firstLine="0"/>
              <w:jc w:val="left"/>
              <w:rPr>
                <w:szCs w:val="24"/>
              </w:rPr>
            </w:pPr>
            <w:r w:rsidRPr="006D36EE">
              <w:rPr>
                <w:szCs w:val="24"/>
              </w:rPr>
              <w:t xml:space="preserve"> </w:t>
            </w:r>
          </w:p>
        </w:tc>
        <w:tc>
          <w:tcPr>
            <w:tcW w:w="4320" w:type="dxa"/>
            <w:gridSpan w:val="2"/>
            <w:tcBorders>
              <w:top w:val="nil"/>
              <w:left w:val="nil"/>
              <w:bottom w:val="nil"/>
              <w:right w:val="nil"/>
            </w:tcBorders>
          </w:tcPr>
          <w:p w14:paraId="7C435C9A" w14:textId="77777777" w:rsidR="00290052" w:rsidRPr="006D36EE" w:rsidRDefault="00D90798" w:rsidP="00070867">
            <w:pPr>
              <w:tabs>
                <w:tab w:val="center" w:pos="2880"/>
                <w:tab w:val="center" w:pos="3600"/>
              </w:tabs>
              <w:spacing w:after="0"/>
              <w:ind w:left="0" w:firstLine="0"/>
              <w:jc w:val="left"/>
              <w:rPr>
                <w:szCs w:val="24"/>
              </w:rPr>
            </w:pPr>
            <w:r w:rsidRPr="006D36EE">
              <w:rPr>
                <w:szCs w:val="24"/>
              </w:rPr>
              <w:t xml:space="preserve">Architectural/Engineering </w:t>
            </w:r>
            <w:r w:rsidRPr="006D36EE">
              <w:rPr>
                <w:szCs w:val="24"/>
              </w:rPr>
              <w:tab/>
              <w:t xml:space="preserve"> </w:t>
            </w:r>
            <w:r w:rsidRPr="006D36EE">
              <w:rPr>
                <w:szCs w:val="24"/>
              </w:rPr>
              <w:tab/>
              <w:t xml:space="preserve"> </w:t>
            </w:r>
          </w:p>
        </w:tc>
        <w:tc>
          <w:tcPr>
            <w:tcW w:w="3713" w:type="dxa"/>
            <w:gridSpan w:val="2"/>
            <w:tcBorders>
              <w:top w:val="nil"/>
              <w:left w:val="nil"/>
              <w:bottom w:val="nil"/>
              <w:right w:val="nil"/>
            </w:tcBorders>
          </w:tcPr>
          <w:p w14:paraId="3F446C5E"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5AE25840" w14:textId="77777777">
        <w:trPr>
          <w:trHeight w:val="259"/>
        </w:trPr>
        <w:tc>
          <w:tcPr>
            <w:tcW w:w="1440" w:type="dxa"/>
            <w:tcBorders>
              <w:top w:val="nil"/>
              <w:left w:val="nil"/>
              <w:bottom w:val="nil"/>
              <w:right w:val="nil"/>
            </w:tcBorders>
          </w:tcPr>
          <w:p w14:paraId="36F8E572" w14:textId="77777777" w:rsidR="00290052" w:rsidRPr="006D36EE" w:rsidRDefault="00D90798" w:rsidP="00070867">
            <w:pPr>
              <w:spacing w:after="0"/>
              <w:ind w:left="720" w:firstLine="0"/>
              <w:jc w:val="left"/>
              <w:rPr>
                <w:szCs w:val="24"/>
              </w:rPr>
            </w:pPr>
            <w:r w:rsidRPr="006D36EE">
              <w:rPr>
                <w:szCs w:val="24"/>
              </w:rPr>
              <w:t xml:space="preserve">Note: </w:t>
            </w:r>
          </w:p>
        </w:tc>
        <w:tc>
          <w:tcPr>
            <w:tcW w:w="4320" w:type="dxa"/>
            <w:gridSpan w:val="2"/>
            <w:tcBorders>
              <w:top w:val="nil"/>
              <w:left w:val="nil"/>
              <w:bottom w:val="nil"/>
              <w:right w:val="nil"/>
            </w:tcBorders>
          </w:tcPr>
          <w:p w14:paraId="058720B5" w14:textId="77777777" w:rsidR="00290052" w:rsidRPr="006D36EE" w:rsidRDefault="00D90798" w:rsidP="00070867">
            <w:pPr>
              <w:spacing w:after="0"/>
              <w:ind w:left="0" w:firstLine="0"/>
              <w:jc w:val="left"/>
              <w:rPr>
                <w:szCs w:val="24"/>
              </w:rPr>
            </w:pPr>
            <w:r w:rsidRPr="006D36EE">
              <w:rPr>
                <w:szCs w:val="24"/>
              </w:rPr>
              <w:t xml:space="preserve">You can pay sponsors from grant funds </w:t>
            </w:r>
          </w:p>
        </w:tc>
        <w:tc>
          <w:tcPr>
            <w:tcW w:w="3713" w:type="dxa"/>
            <w:gridSpan w:val="2"/>
            <w:tcBorders>
              <w:top w:val="nil"/>
              <w:left w:val="nil"/>
              <w:bottom w:val="nil"/>
              <w:right w:val="nil"/>
            </w:tcBorders>
          </w:tcPr>
          <w:p w14:paraId="2BFE6E83" w14:textId="77777777" w:rsidR="00290052" w:rsidRPr="006D36EE" w:rsidRDefault="00290052" w:rsidP="00070867">
            <w:pPr>
              <w:spacing w:after="0"/>
              <w:ind w:left="0" w:firstLine="0"/>
              <w:jc w:val="left"/>
              <w:rPr>
                <w:szCs w:val="24"/>
              </w:rPr>
            </w:pPr>
          </w:p>
        </w:tc>
      </w:tr>
      <w:tr w:rsidR="00290052" w:rsidRPr="006D36EE" w14:paraId="707B7F84" w14:textId="77777777">
        <w:trPr>
          <w:trHeight w:val="259"/>
        </w:trPr>
        <w:tc>
          <w:tcPr>
            <w:tcW w:w="1440" w:type="dxa"/>
            <w:tcBorders>
              <w:top w:val="nil"/>
              <w:left w:val="nil"/>
              <w:bottom w:val="nil"/>
              <w:right w:val="nil"/>
            </w:tcBorders>
          </w:tcPr>
          <w:p w14:paraId="38608616"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p>
        </w:tc>
        <w:tc>
          <w:tcPr>
            <w:tcW w:w="4320" w:type="dxa"/>
            <w:gridSpan w:val="2"/>
            <w:tcBorders>
              <w:top w:val="nil"/>
              <w:left w:val="nil"/>
              <w:bottom w:val="nil"/>
              <w:right w:val="nil"/>
            </w:tcBorders>
          </w:tcPr>
          <w:p w14:paraId="6A04D6FA" w14:textId="77777777" w:rsidR="00290052" w:rsidRPr="006D36EE" w:rsidRDefault="00D90798" w:rsidP="00070867">
            <w:pPr>
              <w:spacing w:after="0"/>
              <w:ind w:left="0" w:firstLine="0"/>
              <w:jc w:val="left"/>
              <w:rPr>
                <w:szCs w:val="24"/>
              </w:rPr>
            </w:pPr>
            <w:r w:rsidRPr="006D36EE">
              <w:rPr>
                <w:szCs w:val="24"/>
              </w:rPr>
              <w:t xml:space="preserve">only if the sponsor can provide services </w:t>
            </w:r>
          </w:p>
        </w:tc>
        <w:tc>
          <w:tcPr>
            <w:tcW w:w="3713" w:type="dxa"/>
            <w:gridSpan w:val="2"/>
            <w:tcBorders>
              <w:top w:val="nil"/>
              <w:left w:val="nil"/>
              <w:bottom w:val="nil"/>
              <w:right w:val="nil"/>
            </w:tcBorders>
          </w:tcPr>
          <w:p w14:paraId="56B81E9E" w14:textId="77777777" w:rsidR="00290052" w:rsidRPr="006D36EE" w:rsidRDefault="00290052" w:rsidP="00070867">
            <w:pPr>
              <w:spacing w:after="0"/>
              <w:ind w:left="0" w:firstLine="0"/>
              <w:jc w:val="left"/>
              <w:rPr>
                <w:szCs w:val="24"/>
              </w:rPr>
            </w:pPr>
          </w:p>
        </w:tc>
      </w:tr>
      <w:tr w:rsidR="00290052" w:rsidRPr="006D36EE" w14:paraId="4A062251" w14:textId="77777777">
        <w:trPr>
          <w:trHeight w:val="259"/>
        </w:trPr>
        <w:tc>
          <w:tcPr>
            <w:tcW w:w="1440" w:type="dxa"/>
            <w:tcBorders>
              <w:top w:val="nil"/>
              <w:left w:val="nil"/>
              <w:bottom w:val="nil"/>
              <w:right w:val="nil"/>
            </w:tcBorders>
          </w:tcPr>
          <w:p w14:paraId="4CD7EF47"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p>
        </w:tc>
        <w:tc>
          <w:tcPr>
            <w:tcW w:w="4320" w:type="dxa"/>
            <w:gridSpan w:val="2"/>
            <w:tcBorders>
              <w:top w:val="nil"/>
              <w:left w:val="nil"/>
              <w:bottom w:val="nil"/>
              <w:right w:val="nil"/>
            </w:tcBorders>
          </w:tcPr>
          <w:p w14:paraId="1303483E" w14:textId="77777777" w:rsidR="00290052" w:rsidRPr="006D36EE" w:rsidRDefault="00D90798" w:rsidP="00070867">
            <w:pPr>
              <w:spacing w:after="0"/>
              <w:ind w:left="0" w:firstLine="0"/>
              <w:jc w:val="left"/>
              <w:rPr>
                <w:szCs w:val="24"/>
              </w:rPr>
            </w:pPr>
            <w:r w:rsidRPr="006D36EE">
              <w:rPr>
                <w:szCs w:val="24"/>
              </w:rPr>
              <w:t xml:space="preserve">that will reduce the overall cost of assistance </w:t>
            </w:r>
          </w:p>
        </w:tc>
        <w:tc>
          <w:tcPr>
            <w:tcW w:w="3713" w:type="dxa"/>
            <w:gridSpan w:val="2"/>
            <w:tcBorders>
              <w:top w:val="nil"/>
              <w:left w:val="nil"/>
              <w:bottom w:val="nil"/>
              <w:right w:val="nil"/>
            </w:tcBorders>
          </w:tcPr>
          <w:p w14:paraId="7FF73701" w14:textId="77777777" w:rsidR="00290052" w:rsidRPr="006D36EE" w:rsidRDefault="00290052" w:rsidP="00070867">
            <w:pPr>
              <w:spacing w:after="0"/>
              <w:ind w:left="0" w:firstLine="0"/>
              <w:jc w:val="left"/>
              <w:rPr>
                <w:szCs w:val="24"/>
              </w:rPr>
            </w:pPr>
          </w:p>
        </w:tc>
      </w:tr>
      <w:tr w:rsidR="00290052" w:rsidRPr="006D36EE" w14:paraId="5F0BC6F8" w14:textId="77777777">
        <w:trPr>
          <w:trHeight w:val="259"/>
        </w:trPr>
        <w:tc>
          <w:tcPr>
            <w:tcW w:w="1440" w:type="dxa"/>
            <w:tcBorders>
              <w:top w:val="nil"/>
              <w:left w:val="nil"/>
              <w:bottom w:val="nil"/>
              <w:right w:val="nil"/>
            </w:tcBorders>
          </w:tcPr>
          <w:p w14:paraId="685F4821"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p>
        </w:tc>
        <w:tc>
          <w:tcPr>
            <w:tcW w:w="4320" w:type="dxa"/>
            <w:gridSpan w:val="2"/>
            <w:tcBorders>
              <w:top w:val="nil"/>
              <w:left w:val="nil"/>
              <w:bottom w:val="nil"/>
              <w:right w:val="nil"/>
            </w:tcBorders>
          </w:tcPr>
          <w:p w14:paraId="2A5EF780" w14:textId="77777777" w:rsidR="00290052" w:rsidRPr="006D36EE" w:rsidRDefault="00D90798" w:rsidP="00070867">
            <w:pPr>
              <w:spacing w:after="0"/>
              <w:ind w:left="0" w:firstLine="0"/>
              <w:jc w:val="left"/>
              <w:rPr>
                <w:szCs w:val="24"/>
              </w:rPr>
            </w:pPr>
            <w:r w:rsidRPr="006D36EE">
              <w:rPr>
                <w:szCs w:val="24"/>
              </w:rPr>
              <w:t xml:space="preserve">(1944-I, section 1944.405(h)) </w:t>
            </w:r>
          </w:p>
        </w:tc>
        <w:tc>
          <w:tcPr>
            <w:tcW w:w="3713" w:type="dxa"/>
            <w:gridSpan w:val="2"/>
            <w:tcBorders>
              <w:top w:val="nil"/>
              <w:left w:val="nil"/>
              <w:bottom w:val="nil"/>
              <w:right w:val="nil"/>
            </w:tcBorders>
          </w:tcPr>
          <w:p w14:paraId="1849B75A" w14:textId="77777777" w:rsidR="00290052" w:rsidRPr="006D36EE" w:rsidRDefault="00290052" w:rsidP="00070867">
            <w:pPr>
              <w:spacing w:after="0"/>
              <w:ind w:left="0" w:firstLine="0"/>
              <w:jc w:val="left"/>
              <w:rPr>
                <w:szCs w:val="24"/>
              </w:rPr>
            </w:pPr>
          </w:p>
        </w:tc>
      </w:tr>
      <w:tr w:rsidR="00290052" w:rsidRPr="006D36EE" w14:paraId="3A3F62BD" w14:textId="77777777">
        <w:trPr>
          <w:trHeight w:val="303"/>
        </w:trPr>
        <w:tc>
          <w:tcPr>
            <w:tcW w:w="1440" w:type="dxa"/>
            <w:vMerge w:val="restart"/>
            <w:tcBorders>
              <w:top w:val="nil"/>
              <w:left w:val="nil"/>
              <w:bottom w:val="nil"/>
              <w:right w:val="nil"/>
            </w:tcBorders>
          </w:tcPr>
          <w:p w14:paraId="61DCF8AD"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p>
          <w:p w14:paraId="753CE3DB" w14:textId="77777777" w:rsidR="00290052" w:rsidRPr="006D36EE" w:rsidRDefault="00D90798" w:rsidP="00070867">
            <w:pPr>
              <w:spacing w:after="0"/>
              <w:ind w:left="0" w:firstLine="0"/>
              <w:jc w:val="left"/>
              <w:rPr>
                <w:szCs w:val="24"/>
              </w:rPr>
            </w:pPr>
            <w:r w:rsidRPr="006D36EE">
              <w:rPr>
                <w:b/>
                <w:szCs w:val="24"/>
              </w:rPr>
              <w:t xml:space="preserve"> </w:t>
            </w:r>
          </w:p>
          <w:p w14:paraId="3BFE2EB0" w14:textId="77777777" w:rsidR="00290052" w:rsidRPr="006D36EE" w:rsidRDefault="00D90798" w:rsidP="00070867">
            <w:pPr>
              <w:spacing w:after="0"/>
              <w:ind w:left="0" w:firstLine="0"/>
              <w:jc w:val="left"/>
              <w:rPr>
                <w:szCs w:val="24"/>
              </w:rPr>
            </w:pPr>
            <w:r w:rsidRPr="006D36EE">
              <w:rPr>
                <w:b/>
                <w:szCs w:val="24"/>
              </w:rPr>
              <w:t xml:space="preserve"> </w:t>
            </w:r>
          </w:p>
        </w:tc>
        <w:tc>
          <w:tcPr>
            <w:tcW w:w="4320" w:type="dxa"/>
            <w:gridSpan w:val="2"/>
            <w:tcBorders>
              <w:top w:val="nil"/>
              <w:left w:val="nil"/>
              <w:bottom w:val="nil"/>
              <w:right w:val="nil"/>
            </w:tcBorders>
          </w:tcPr>
          <w:p w14:paraId="2151DF98" w14:textId="77777777" w:rsidR="00290052" w:rsidRPr="006D36EE" w:rsidRDefault="00D90798" w:rsidP="00070867">
            <w:pPr>
              <w:tabs>
                <w:tab w:val="center" w:pos="720"/>
                <w:tab w:val="center" w:pos="2438"/>
              </w:tabs>
              <w:spacing w:after="0"/>
              <w:ind w:left="0" w:firstLine="0"/>
              <w:jc w:val="left"/>
              <w:rPr>
                <w:szCs w:val="24"/>
              </w:rPr>
            </w:pPr>
            <w:r w:rsidRPr="006D36EE">
              <w:rPr>
                <w:szCs w:val="24"/>
              </w:rPr>
              <w:t xml:space="preserve"> </w:t>
            </w:r>
            <w:r w:rsidRPr="006D36EE">
              <w:rPr>
                <w:szCs w:val="24"/>
              </w:rPr>
              <w:tab/>
              <w:t xml:space="preserve"> </w:t>
            </w:r>
            <w:r w:rsidRPr="006D36EE">
              <w:rPr>
                <w:szCs w:val="24"/>
              </w:rPr>
              <w:tab/>
            </w:r>
            <w:r w:rsidRPr="006D36EE">
              <w:rPr>
                <w:b/>
                <w:szCs w:val="24"/>
              </w:rPr>
              <w:t xml:space="preserve">TOTAL Contractual  </w:t>
            </w:r>
          </w:p>
        </w:tc>
        <w:tc>
          <w:tcPr>
            <w:tcW w:w="3713" w:type="dxa"/>
            <w:gridSpan w:val="2"/>
            <w:vMerge w:val="restart"/>
            <w:tcBorders>
              <w:top w:val="nil"/>
              <w:left w:val="nil"/>
              <w:bottom w:val="nil"/>
              <w:right w:val="nil"/>
            </w:tcBorders>
          </w:tcPr>
          <w:p w14:paraId="5CFB92E6" w14:textId="77777777" w:rsidR="00290052" w:rsidRPr="006D36EE" w:rsidRDefault="00D90798" w:rsidP="00070867">
            <w:pPr>
              <w:tabs>
                <w:tab w:val="right" w:pos="3713"/>
              </w:tabs>
              <w:spacing w:after="0"/>
              <w:ind w:left="0" w:firstLine="0"/>
              <w:jc w:val="left"/>
              <w:rPr>
                <w:szCs w:val="24"/>
              </w:rPr>
            </w:pPr>
            <w:r w:rsidRPr="006D36EE">
              <w:rPr>
                <w:szCs w:val="24"/>
              </w:rPr>
              <w:t xml:space="preserve">$____________ </w:t>
            </w:r>
            <w:r w:rsidRPr="006D36EE">
              <w:rPr>
                <w:szCs w:val="24"/>
              </w:rPr>
              <w:tab/>
              <w:t>$____________</w:t>
            </w:r>
            <w:r w:rsidRPr="006D36EE">
              <w:rPr>
                <w:b/>
                <w:szCs w:val="24"/>
              </w:rPr>
              <w:t xml:space="preserve"> </w:t>
            </w:r>
          </w:p>
        </w:tc>
      </w:tr>
      <w:tr w:rsidR="00290052" w:rsidRPr="006D36EE" w14:paraId="4BED5A57" w14:textId="77777777">
        <w:trPr>
          <w:trHeight w:val="447"/>
        </w:trPr>
        <w:tc>
          <w:tcPr>
            <w:tcW w:w="0" w:type="auto"/>
            <w:vMerge/>
            <w:tcBorders>
              <w:top w:val="nil"/>
              <w:left w:val="nil"/>
              <w:bottom w:val="nil"/>
              <w:right w:val="nil"/>
            </w:tcBorders>
          </w:tcPr>
          <w:p w14:paraId="2CBBB6B1" w14:textId="77777777" w:rsidR="00290052" w:rsidRPr="006D36EE" w:rsidRDefault="00290052" w:rsidP="00070867">
            <w:pPr>
              <w:spacing w:after="0"/>
              <w:ind w:left="0" w:firstLine="0"/>
              <w:jc w:val="left"/>
              <w:rPr>
                <w:szCs w:val="24"/>
              </w:rPr>
            </w:pPr>
          </w:p>
        </w:tc>
        <w:tc>
          <w:tcPr>
            <w:tcW w:w="3600" w:type="dxa"/>
            <w:tcBorders>
              <w:top w:val="nil"/>
              <w:left w:val="nil"/>
              <w:bottom w:val="nil"/>
              <w:right w:val="nil"/>
            </w:tcBorders>
          </w:tcPr>
          <w:p w14:paraId="385C6976" w14:textId="77777777" w:rsidR="00290052" w:rsidRPr="006D36EE" w:rsidRDefault="00290052" w:rsidP="00070867">
            <w:pPr>
              <w:spacing w:after="0"/>
              <w:ind w:left="0" w:firstLine="0"/>
              <w:jc w:val="left"/>
              <w:rPr>
                <w:szCs w:val="24"/>
              </w:rPr>
            </w:pPr>
          </w:p>
        </w:tc>
        <w:tc>
          <w:tcPr>
            <w:tcW w:w="720" w:type="dxa"/>
            <w:vMerge w:val="restart"/>
            <w:tcBorders>
              <w:top w:val="nil"/>
              <w:left w:val="nil"/>
              <w:bottom w:val="nil"/>
              <w:right w:val="nil"/>
            </w:tcBorders>
          </w:tcPr>
          <w:p w14:paraId="4C46A072" w14:textId="77777777" w:rsidR="00290052" w:rsidRPr="006D36EE" w:rsidRDefault="00290052" w:rsidP="00070867">
            <w:pPr>
              <w:spacing w:after="0"/>
              <w:ind w:left="0" w:firstLine="0"/>
              <w:jc w:val="left"/>
              <w:rPr>
                <w:szCs w:val="24"/>
              </w:rPr>
            </w:pPr>
          </w:p>
        </w:tc>
        <w:tc>
          <w:tcPr>
            <w:tcW w:w="0" w:type="auto"/>
            <w:gridSpan w:val="2"/>
            <w:vMerge/>
            <w:tcBorders>
              <w:top w:val="nil"/>
              <w:left w:val="nil"/>
              <w:bottom w:val="nil"/>
              <w:right w:val="nil"/>
            </w:tcBorders>
          </w:tcPr>
          <w:p w14:paraId="4C860151" w14:textId="77777777" w:rsidR="00290052" w:rsidRPr="006D36EE" w:rsidRDefault="00290052" w:rsidP="00070867">
            <w:pPr>
              <w:spacing w:after="0"/>
              <w:ind w:left="0" w:firstLine="0"/>
              <w:jc w:val="left"/>
              <w:rPr>
                <w:szCs w:val="24"/>
              </w:rPr>
            </w:pPr>
          </w:p>
        </w:tc>
      </w:tr>
      <w:tr w:rsidR="00290052" w:rsidRPr="006D36EE" w14:paraId="6D92F352" w14:textId="77777777">
        <w:trPr>
          <w:trHeight w:val="298"/>
        </w:trPr>
        <w:tc>
          <w:tcPr>
            <w:tcW w:w="5040" w:type="dxa"/>
            <w:gridSpan w:val="2"/>
            <w:tcBorders>
              <w:top w:val="nil"/>
              <w:left w:val="nil"/>
              <w:bottom w:val="nil"/>
              <w:right w:val="nil"/>
            </w:tcBorders>
          </w:tcPr>
          <w:p w14:paraId="6BAF943E" w14:textId="77777777" w:rsidR="00290052" w:rsidRPr="006D36EE" w:rsidRDefault="00D90798" w:rsidP="00070867">
            <w:pPr>
              <w:spacing w:after="0"/>
              <w:ind w:left="720" w:firstLine="0"/>
              <w:jc w:val="left"/>
              <w:rPr>
                <w:szCs w:val="24"/>
              </w:rPr>
            </w:pPr>
            <w:r w:rsidRPr="006D36EE">
              <w:rPr>
                <w:b/>
                <w:szCs w:val="24"/>
              </w:rPr>
              <w:t xml:space="preserve">   G</w:t>
            </w:r>
            <w:r w:rsidR="00070867">
              <w:rPr>
                <w:b/>
                <w:szCs w:val="24"/>
              </w:rPr>
              <w:t xml:space="preserve">. </w:t>
            </w:r>
            <w:r w:rsidRPr="006D36EE">
              <w:rPr>
                <w:b/>
                <w:szCs w:val="24"/>
              </w:rPr>
              <w:t xml:space="preserve">    Other Costs </w:t>
            </w:r>
          </w:p>
        </w:tc>
        <w:tc>
          <w:tcPr>
            <w:tcW w:w="0" w:type="auto"/>
            <w:vMerge/>
            <w:tcBorders>
              <w:top w:val="nil"/>
              <w:left w:val="nil"/>
              <w:bottom w:val="nil"/>
              <w:right w:val="nil"/>
            </w:tcBorders>
          </w:tcPr>
          <w:p w14:paraId="49D70A28" w14:textId="77777777" w:rsidR="00290052" w:rsidRPr="006D36EE" w:rsidRDefault="00290052" w:rsidP="00070867">
            <w:pPr>
              <w:spacing w:after="0"/>
              <w:ind w:left="0" w:firstLine="0"/>
              <w:jc w:val="left"/>
              <w:rPr>
                <w:szCs w:val="24"/>
              </w:rPr>
            </w:pPr>
          </w:p>
        </w:tc>
        <w:tc>
          <w:tcPr>
            <w:tcW w:w="0" w:type="auto"/>
            <w:gridSpan w:val="2"/>
            <w:vMerge/>
            <w:tcBorders>
              <w:top w:val="nil"/>
              <w:left w:val="nil"/>
              <w:bottom w:val="nil"/>
              <w:right w:val="nil"/>
            </w:tcBorders>
          </w:tcPr>
          <w:p w14:paraId="59AD6F48" w14:textId="77777777" w:rsidR="00290052" w:rsidRPr="006D36EE" w:rsidRDefault="00290052" w:rsidP="00070867">
            <w:pPr>
              <w:spacing w:after="0"/>
              <w:ind w:left="0" w:firstLine="0"/>
              <w:jc w:val="left"/>
              <w:rPr>
                <w:szCs w:val="24"/>
              </w:rPr>
            </w:pPr>
          </w:p>
        </w:tc>
      </w:tr>
      <w:tr w:rsidR="00290052" w:rsidRPr="006D36EE" w14:paraId="278DBEB1" w14:textId="77777777">
        <w:trPr>
          <w:trHeight w:val="517"/>
        </w:trPr>
        <w:tc>
          <w:tcPr>
            <w:tcW w:w="5040" w:type="dxa"/>
            <w:gridSpan w:val="2"/>
            <w:tcBorders>
              <w:top w:val="nil"/>
              <w:left w:val="nil"/>
              <w:bottom w:val="nil"/>
              <w:right w:val="nil"/>
            </w:tcBorders>
          </w:tcPr>
          <w:p w14:paraId="398D8CA5" w14:textId="77777777" w:rsidR="00290052" w:rsidRPr="006D36EE" w:rsidRDefault="00D90798" w:rsidP="00070867">
            <w:pPr>
              <w:spacing w:after="0"/>
              <w:ind w:left="1440" w:firstLine="0"/>
              <w:jc w:val="left"/>
              <w:rPr>
                <w:szCs w:val="24"/>
              </w:rPr>
            </w:pPr>
            <w:r w:rsidRPr="006D36EE">
              <w:rPr>
                <w:szCs w:val="24"/>
              </w:rPr>
              <w:t>Rent</w:t>
            </w:r>
            <w:r w:rsidRPr="006D36EE">
              <w:rPr>
                <w:b/>
                <w:szCs w:val="24"/>
              </w:rPr>
              <w:t xml:space="preserve"> </w:t>
            </w:r>
            <w:r w:rsidRPr="006D36EE">
              <w:rPr>
                <w:b/>
                <w:szCs w:val="24"/>
              </w:rPr>
              <w:tab/>
              <w:t xml:space="preserve"> </w:t>
            </w:r>
            <w:r w:rsidRPr="006D36EE">
              <w:rPr>
                <w:b/>
                <w:szCs w:val="24"/>
              </w:rPr>
              <w:tab/>
              <w:t xml:space="preserve"> </w:t>
            </w:r>
            <w:r w:rsidRPr="006D36EE">
              <w:rPr>
                <w:b/>
                <w:szCs w:val="24"/>
              </w:rPr>
              <w:tab/>
              <w:t xml:space="preserve"> </w:t>
            </w:r>
            <w:r w:rsidRPr="006D36EE">
              <w:rPr>
                <w:b/>
                <w:szCs w:val="24"/>
              </w:rPr>
              <w:tab/>
              <w:t xml:space="preserve"> </w:t>
            </w:r>
            <w:r w:rsidRPr="006D36EE">
              <w:rPr>
                <w:szCs w:val="24"/>
              </w:rPr>
              <w:t xml:space="preserve">Utilities: </w:t>
            </w:r>
            <w:r w:rsidRPr="006D36EE">
              <w:rPr>
                <w:szCs w:val="24"/>
              </w:rPr>
              <w:tab/>
              <w:t xml:space="preserve"> </w:t>
            </w:r>
          </w:p>
        </w:tc>
        <w:tc>
          <w:tcPr>
            <w:tcW w:w="720" w:type="dxa"/>
            <w:tcBorders>
              <w:top w:val="nil"/>
              <w:left w:val="nil"/>
              <w:bottom w:val="nil"/>
              <w:right w:val="nil"/>
            </w:tcBorders>
          </w:tcPr>
          <w:p w14:paraId="06597986" w14:textId="77777777" w:rsidR="00290052" w:rsidRPr="006D36EE" w:rsidRDefault="00D90798" w:rsidP="00070867">
            <w:pPr>
              <w:spacing w:after="0"/>
              <w:ind w:left="0" w:firstLine="0"/>
              <w:jc w:val="left"/>
              <w:rPr>
                <w:szCs w:val="24"/>
              </w:rPr>
            </w:pPr>
            <w:r w:rsidRPr="006D36EE">
              <w:rPr>
                <w:b/>
                <w:szCs w:val="24"/>
              </w:rPr>
              <w:t xml:space="preserve"> </w:t>
            </w:r>
          </w:p>
        </w:tc>
        <w:tc>
          <w:tcPr>
            <w:tcW w:w="3713" w:type="dxa"/>
            <w:gridSpan w:val="2"/>
            <w:tcBorders>
              <w:top w:val="nil"/>
              <w:left w:val="nil"/>
              <w:bottom w:val="nil"/>
              <w:right w:val="nil"/>
            </w:tcBorders>
          </w:tcPr>
          <w:p w14:paraId="3197CC84"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68D306DB" w14:textId="77777777">
        <w:trPr>
          <w:trHeight w:val="259"/>
        </w:trPr>
        <w:tc>
          <w:tcPr>
            <w:tcW w:w="5040" w:type="dxa"/>
            <w:gridSpan w:val="2"/>
            <w:tcBorders>
              <w:top w:val="nil"/>
              <w:left w:val="nil"/>
              <w:bottom w:val="nil"/>
              <w:right w:val="nil"/>
            </w:tcBorders>
          </w:tcPr>
          <w:p w14:paraId="03D964DF" w14:textId="77777777" w:rsidR="00290052" w:rsidRPr="006D36EE" w:rsidRDefault="00D90798" w:rsidP="00070867">
            <w:pPr>
              <w:tabs>
                <w:tab w:val="center" w:pos="1811"/>
                <w:tab w:val="center" w:pos="2880"/>
                <w:tab w:val="center" w:pos="3600"/>
                <w:tab w:val="center" w:pos="4320"/>
              </w:tabs>
              <w:spacing w:after="0"/>
              <w:ind w:left="0" w:firstLine="0"/>
              <w:jc w:val="left"/>
              <w:rPr>
                <w:szCs w:val="24"/>
              </w:rPr>
            </w:pPr>
            <w:r w:rsidRPr="006D36EE">
              <w:rPr>
                <w:rFonts w:eastAsia="Calibri"/>
                <w:szCs w:val="24"/>
              </w:rPr>
              <w:tab/>
            </w:r>
            <w:r w:rsidRPr="006D36EE">
              <w:rPr>
                <w:szCs w:val="24"/>
              </w:rPr>
              <w:t xml:space="preserve">      Gas </w:t>
            </w:r>
            <w:r w:rsidRPr="006D36EE">
              <w:rPr>
                <w:szCs w:val="24"/>
              </w:rPr>
              <w:tab/>
              <w:t xml:space="preserve"> </w:t>
            </w:r>
            <w:r w:rsidRPr="006D36EE">
              <w:rPr>
                <w:szCs w:val="24"/>
              </w:rPr>
              <w:tab/>
              <w:t xml:space="preserve"> </w:t>
            </w:r>
            <w:r w:rsidRPr="006D36EE">
              <w:rPr>
                <w:szCs w:val="24"/>
              </w:rPr>
              <w:tab/>
              <w:t xml:space="preserve"> </w:t>
            </w:r>
          </w:p>
        </w:tc>
        <w:tc>
          <w:tcPr>
            <w:tcW w:w="720" w:type="dxa"/>
            <w:tcBorders>
              <w:top w:val="nil"/>
              <w:left w:val="nil"/>
              <w:bottom w:val="nil"/>
              <w:right w:val="nil"/>
            </w:tcBorders>
          </w:tcPr>
          <w:p w14:paraId="45FF66F3"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gridSpan w:val="2"/>
            <w:tcBorders>
              <w:top w:val="nil"/>
              <w:left w:val="nil"/>
              <w:bottom w:val="nil"/>
              <w:right w:val="nil"/>
            </w:tcBorders>
          </w:tcPr>
          <w:p w14:paraId="721D4AFF"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1E8C95E0" w14:textId="77777777">
        <w:trPr>
          <w:trHeight w:val="259"/>
        </w:trPr>
        <w:tc>
          <w:tcPr>
            <w:tcW w:w="5040" w:type="dxa"/>
            <w:gridSpan w:val="2"/>
            <w:tcBorders>
              <w:top w:val="nil"/>
              <w:left w:val="nil"/>
              <w:bottom w:val="nil"/>
              <w:right w:val="nil"/>
            </w:tcBorders>
          </w:tcPr>
          <w:p w14:paraId="02BAE0E5" w14:textId="77777777" w:rsidR="00290052" w:rsidRPr="006D36EE" w:rsidRDefault="00D90798" w:rsidP="00070867">
            <w:pPr>
              <w:tabs>
                <w:tab w:val="center" w:pos="1974"/>
                <w:tab w:val="center" w:pos="2880"/>
                <w:tab w:val="center" w:pos="3600"/>
                <w:tab w:val="center" w:pos="4320"/>
              </w:tabs>
              <w:spacing w:after="0"/>
              <w:ind w:left="0" w:firstLine="0"/>
              <w:jc w:val="left"/>
              <w:rPr>
                <w:szCs w:val="24"/>
              </w:rPr>
            </w:pPr>
            <w:r w:rsidRPr="006D36EE">
              <w:rPr>
                <w:rFonts w:eastAsia="Calibri"/>
                <w:szCs w:val="24"/>
              </w:rPr>
              <w:tab/>
            </w:r>
            <w:r w:rsidRPr="006D36EE">
              <w:rPr>
                <w:szCs w:val="24"/>
              </w:rPr>
              <w:t xml:space="preserve">       Electric </w:t>
            </w:r>
            <w:r w:rsidRPr="006D36EE">
              <w:rPr>
                <w:szCs w:val="24"/>
              </w:rPr>
              <w:tab/>
              <w:t xml:space="preserve"> </w:t>
            </w:r>
            <w:r w:rsidRPr="006D36EE">
              <w:rPr>
                <w:szCs w:val="24"/>
              </w:rPr>
              <w:tab/>
              <w:t xml:space="preserve"> </w:t>
            </w:r>
            <w:r w:rsidRPr="006D36EE">
              <w:rPr>
                <w:szCs w:val="24"/>
              </w:rPr>
              <w:tab/>
              <w:t xml:space="preserve"> </w:t>
            </w:r>
          </w:p>
        </w:tc>
        <w:tc>
          <w:tcPr>
            <w:tcW w:w="720" w:type="dxa"/>
            <w:tcBorders>
              <w:top w:val="nil"/>
              <w:left w:val="nil"/>
              <w:bottom w:val="nil"/>
              <w:right w:val="nil"/>
            </w:tcBorders>
          </w:tcPr>
          <w:p w14:paraId="565262CB"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gridSpan w:val="2"/>
            <w:tcBorders>
              <w:top w:val="nil"/>
              <w:left w:val="nil"/>
              <w:bottom w:val="nil"/>
              <w:right w:val="nil"/>
            </w:tcBorders>
          </w:tcPr>
          <w:p w14:paraId="31A4E908"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0A5C4F5E" w14:textId="77777777">
        <w:trPr>
          <w:trHeight w:val="259"/>
        </w:trPr>
        <w:tc>
          <w:tcPr>
            <w:tcW w:w="5040" w:type="dxa"/>
            <w:gridSpan w:val="2"/>
            <w:tcBorders>
              <w:top w:val="nil"/>
              <w:left w:val="nil"/>
              <w:bottom w:val="nil"/>
              <w:right w:val="nil"/>
            </w:tcBorders>
          </w:tcPr>
          <w:p w14:paraId="125E6E2C" w14:textId="77777777" w:rsidR="00290052" w:rsidRPr="006D36EE" w:rsidRDefault="00D90798" w:rsidP="00070867">
            <w:pPr>
              <w:tabs>
                <w:tab w:val="center" w:pos="1903"/>
                <w:tab w:val="center" w:pos="2880"/>
                <w:tab w:val="center" w:pos="3600"/>
                <w:tab w:val="center" w:pos="4320"/>
              </w:tabs>
              <w:spacing w:after="0"/>
              <w:ind w:left="0" w:firstLine="0"/>
              <w:jc w:val="left"/>
              <w:rPr>
                <w:szCs w:val="24"/>
              </w:rPr>
            </w:pPr>
            <w:r w:rsidRPr="006D36EE">
              <w:rPr>
                <w:rFonts w:eastAsia="Calibri"/>
                <w:szCs w:val="24"/>
              </w:rPr>
              <w:tab/>
            </w:r>
            <w:r w:rsidRPr="006D36EE">
              <w:rPr>
                <w:szCs w:val="24"/>
              </w:rPr>
              <w:t xml:space="preserve">       Water </w:t>
            </w:r>
            <w:r w:rsidRPr="006D36EE">
              <w:rPr>
                <w:szCs w:val="24"/>
              </w:rPr>
              <w:tab/>
              <w:t xml:space="preserve"> </w:t>
            </w:r>
            <w:r w:rsidRPr="006D36EE">
              <w:rPr>
                <w:szCs w:val="24"/>
              </w:rPr>
              <w:tab/>
              <w:t xml:space="preserve"> </w:t>
            </w:r>
            <w:r w:rsidRPr="006D36EE">
              <w:rPr>
                <w:szCs w:val="24"/>
              </w:rPr>
              <w:tab/>
              <w:t xml:space="preserve"> </w:t>
            </w:r>
          </w:p>
        </w:tc>
        <w:tc>
          <w:tcPr>
            <w:tcW w:w="720" w:type="dxa"/>
            <w:tcBorders>
              <w:top w:val="nil"/>
              <w:left w:val="nil"/>
              <w:bottom w:val="nil"/>
              <w:right w:val="nil"/>
            </w:tcBorders>
          </w:tcPr>
          <w:p w14:paraId="4BB53F83"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gridSpan w:val="2"/>
            <w:tcBorders>
              <w:top w:val="nil"/>
              <w:left w:val="nil"/>
              <w:bottom w:val="nil"/>
              <w:right w:val="nil"/>
            </w:tcBorders>
          </w:tcPr>
          <w:p w14:paraId="035260E8"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324DD78C" w14:textId="77777777">
        <w:trPr>
          <w:trHeight w:val="518"/>
        </w:trPr>
        <w:tc>
          <w:tcPr>
            <w:tcW w:w="5040" w:type="dxa"/>
            <w:gridSpan w:val="2"/>
            <w:tcBorders>
              <w:top w:val="nil"/>
              <w:left w:val="nil"/>
              <w:bottom w:val="nil"/>
              <w:right w:val="nil"/>
            </w:tcBorders>
          </w:tcPr>
          <w:p w14:paraId="125D8DA3" w14:textId="77777777" w:rsidR="00290052" w:rsidRPr="006D36EE" w:rsidRDefault="00D90798" w:rsidP="00070867">
            <w:pPr>
              <w:tabs>
                <w:tab w:val="center" w:pos="1892"/>
                <w:tab w:val="center" w:pos="2880"/>
                <w:tab w:val="center" w:pos="3600"/>
                <w:tab w:val="center" w:pos="4320"/>
              </w:tabs>
              <w:spacing w:after="0"/>
              <w:ind w:left="0" w:firstLine="0"/>
              <w:jc w:val="left"/>
              <w:rPr>
                <w:szCs w:val="24"/>
              </w:rPr>
            </w:pPr>
            <w:r w:rsidRPr="006D36EE">
              <w:rPr>
                <w:rFonts w:eastAsia="Calibri"/>
                <w:szCs w:val="24"/>
              </w:rPr>
              <w:tab/>
            </w:r>
            <w:r w:rsidRPr="006D36EE">
              <w:rPr>
                <w:szCs w:val="24"/>
              </w:rPr>
              <w:t xml:space="preserve">       Other </w:t>
            </w:r>
            <w:r w:rsidRPr="006D36EE">
              <w:rPr>
                <w:szCs w:val="24"/>
              </w:rPr>
              <w:tab/>
              <w:t xml:space="preserve"> </w:t>
            </w:r>
            <w:r w:rsidRPr="006D36EE">
              <w:rPr>
                <w:szCs w:val="24"/>
              </w:rPr>
              <w:tab/>
              <w:t xml:space="preserve"> </w:t>
            </w:r>
            <w:r w:rsidRPr="006D36EE">
              <w:rPr>
                <w:szCs w:val="24"/>
              </w:rPr>
              <w:tab/>
              <w:t xml:space="preserve"> </w:t>
            </w:r>
          </w:p>
          <w:p w14:paraId="2A0F716F" w14:textId="77777777" w:rsidR="00290052" w:rsidRPr="006D36EE" w:rsidRDefault="00D90798" w:rsidP="00070867">
            <w:pPr>
              <w:spacing w:after="0"/>
              <w:ind w:left="1440" w:firstLine="0"/>
              <w:jc w:val="left"/>
              <w:rPr>
                <w:szCs w:val="24"/>
              </w:rPr>
            </w:pPr>
            <w:r w:rsidRPr="006D36EE">
              <w:rPr>
                <w:szCs w:val="24"/>
              </w:rPr>
              <w:t xml:space="preserve">Telephone: </w:t>
            </w:r>
          </w:p>
        </w:tc>
        <w:tc>
          <w:tcPr>
            <w:tcW w:w="720" w:type="dxa"/>
            <w:tcBorders>
              <w:top w:val="nil"/>
              <w:left w:val="nil"/>
              <w:bottom w:val="nil"/>
              <w:right w:val="nil"/>
            </w:tcBorders>
          </w:tcPr>
          <w:p w14:paraId="2D7F8801"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gridSpan w:val="2"/>
            <w:tcBorders>
              <w:top w:val="nil"/>
              <w:left w:val="nil"/>
              <w:bottom w:val="nil"/>
              <w:right w:val="nil"/>
            </w:tcBorders>
          </w:tcPr>
          <w:p w14:paraId="109153F0"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03CB5AE4" w14:textId="77777777">
        <w:trPr>
          <w:trHeight w:val="259"/>
        </w:trPr>
        <w:tc>
          <w:tcPr>
            <w:tcW w:w="5040" w:type="dxa"/>
            <w:gridSpan w:val="2"/>
            <w:tcBorders>
              <w:top w:val="nil"/>
              <w:left w:val="nil"/>
              <w:bottom w:val="nil"/>
              <w:right w:val="nil"/>
            </w:tcBorders>
          </w:tcPr>
          <w:p w14:paraId="6F52DE46" w14:textId="77777777" w:rsidR="00290052" w:rsidRPr="006D36EE" w:rsidRDefault="00D90798" w:rsidP="00070867">
            <w:pPr>
              <w:tabs>
                <w:tab w:val="center" w:pos="2281"/>
                <w:tab w:val="center" w:pos="3600"/>
                <w:tab w:val="center" w:pos="4320"/>
              </w:tabs>
              <w:spacing w:after="0"/>
              <w:ind w:left="0" w:firstLine="0"/>
              <w:jc w:val="left"/>
              <w:rPr>
                <w:szCs w:val="24"/>
              </w:rPr>
            </w:pPr>
            <w:r w:rsidRPr="006D36EE">
              <w:rPr>
                <w:rFonts w:eastAsia="Calibri"/>
                <w:szCs w:val="24"/>
              </w:rPr>
              <w:tab/>
            </w:r>
            <w:r w:rsidRPr="006D36EE">
              <w:rPr>
                <w:szCs w:val="24"/>
              </w:rPr>
              <w:t xml:space="preserve">       </w:t>
            </w:r>
            <w:r w:rsidR="00A616BA">
              <w:rPr>
                <w:szCs w:val="24"/>
              </w:rPr>
              <w:t xml:space="preserve"> </w:t>
            </w:r>
            <w:r w:rsidRPr="006D36EE">
              <w:rPr>
                <w:szCs w:val="24"/>
              </w:rPr>
              <w:t xml:space="preserve">Basic Services </w:t>
            </w:r>
            <w:r w:rsidRPr="006D36EE">
              <w:rPr>
                <w:szCs w:val="24"/>
              </w:rPr>
              <w:tab/>
              <w:t xml:space="preserve"> </w:t>
            </w:r>
            <w:r w:rsidRPr="006D36EE">
              <w:rPr>
                <w:szCs w:val="24"/>
              </w:rPr>
              <w:tab/>
              <w:t xml:space="preserve"> </w:t>
            </w:r>
          </w:p>
        </w:tc>
        <w:tc>
          <w:tcPr>
            <w:tcW w:w="720" w:type="dxa"/>
            <w:tcBorders>
              <w:top w:val="nil"/>
              <w:left w:val="nil"/>
              <w:bottom w:val="nil"/>
              <w:right w:val="nil"/>
            </w:tcBorders>
          </w:tcPr>
          <w:p w14:paraId="592625C4"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gridSpan w:val="2"/>
            <w:tcBorders>
              <w:top w:val="nil"/>
              <w:left w:val="nil"/>
              <w:bottom w:val="nil"/>
              <w:right w:val="nil"/>
            </w:tcBorders>
          </w:tcPr>
          <w:p w14:paraId="2783BBE0"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50ACA8EC" w14:textId="77777777">
        <w:trPr>
          <w:trHeight w:val="259"/>
        </w:trPr>
        <w:tc>
          <w:tcPr>
            <w:tcW w:w="5040" w:type="dxa"/>
            <w:gridSpan w:val="2"/>
            <w:tcBorders>
              <w:top w:val="nil"/>
              <w:left w:val="nil"/>
              <w:bottom w:val="nil"/>
              <w:right w:val="nil"/>
            </w:tcBorders>
          </w:tcPr>
          <w:p w14:paraId="2B6AA07D" w14:textId="77777777" w:rsidR="00290052" w:rsidRPr="006D36EE" w:rsidRDefault="00D90798" w:rsidP="00070867">
            <w:pPr>
              <w:tabs>
                <w:tab w:val="center" w:pos="2281"/>
                <w:tab w:val="center" w:pos="3600"/>
                <w:tab w:val="center" w:pos="4320"/>
              </w:tabs>
              <w:spacing w:after="0"/>
              <w:ind w:left="0" w:firstLine="0"/>
              <w:jc w:val="left"/>
              <w:rPr>
                <w:szCs w:val="24"/>
              </w:rPr>
            </w:pPr>
            <w:r w:rsidRPr="006D36EE">
              <w:rPr>
                <w:rFonts w:eastAsia="Calibri"/>
                <w:szCs w:val="24"/>
              </w:rPr>
              <w:tab/>
            </w:r>
            <w:r w:rsidRPr="006D36EE">
              <w:rPr>
                <w:szCs w:val="24"/>
              </w:rPr>
              <w:t xml:space="preserve">       </w:t>
            </w:r>
            <w:r w:rsidR="00A616BA">
              <w:rPr>
                <w:szCs w:val="24"/>
              </w:rPr>
              <w:t xml:space="preserve"> </w:t>
            </w:r>
            <w:r w:rsidRPr="006D36EE">
              <w:rPr>
                <w:szCs w:val="24"/>
              </w:rPr>
              <w:t xml:space="preserve">Long Distance </w:t>
            </w:r>
            <w:r w:rsidRPr="006D36EE">
              <w:rPr>
                <w:szCs w:val="24"/>
              </w:rPr>
              <w:tab/>
              <w:t xml:space="preserve"> </w:t>
            </w:r>
            <w:r w:rsidRPr="006D36EE">
              <w:rPr>
                <w:szCs w:val="24"/>
              </w:rPr>
              <w:tab/>
              <w:t xml:space="preserve"> </w:t>
            </w:r>
          </w:p>
        </w:tc>
        <w:tc>
          <w:tcPr>
            <w:tcW w:w="720" w:type="dxa"/>
            <w:tcBorders>
              <w:top w:val="nil"/>
              <w:left w:val="nil"/>
              <w:bottom w:val="nil"/>
              <w:right w:val="nil"/>
            </w:tcBorders>
          </w:tcPr>
          <w:p w14:paraId="349BB613"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gridSpan w:val="2"/>
            <w:tcBorders>
              <w:top w:val="nil"/>
              <w:left w:val="nil"/>
              <w:bottom w:val="nil"/>
              <w:right w:val="nil"/>
            </w:tcBorders>
          </w:tcPr>
          <w:p w14:paraId="54A4C880"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466FFD32" w14:textId="77777777">
        <w:trPr>
          <w:trHeight w:val="259"/>
        </w:trPr>
        <w:tc>
          <w:tcPr>
            <w:tcW w:w="5040" w:type="dxa"/>
            <w:gridSpan w:val="2"/>
            <w:tcBorders>
              <w:top w:val="nil"/>
              <w:left w:val="nil"/>
              <w:bottom w:val="nil"/>
              <w:right w:val="nil"/>
            </w:tcBorders>
          </w:tcPr>
          <w:p w14:paraId="0AD93816" w14:textId="77777777" w:rsidR="00290052" w:rsidRPr="006D36EE" w:rsidRDefault="00D90798" w:rsidP="00070867">
            <w:pPr>
              <w:tabs>
                <w:tab w:val="center" w:pos="2309"/>
                <w:tab w:val="center" w:pos="3600"/>
                <w:tab w:val="center" w:pos="4320"/>
              </w:tabs>
              <w:spacing w:after="0"/>
              <w:ind w:left="0" w:firstLine="0"/>
              <w:jc w:val="left"/>
              <w:rPr>
                <w:szCs w:val="24"/>
              </w:rPr>
            </w:pPr>
            <w:r w:rsidRPr="006D36EE">
              <w:rPr>
                <w:rFonts w:eastAsia="Calibri"/>
                <w:szCs w:val="24"/>
              </w:rPr>
              <w:tab/>
            </w:r>
            <w:r w:rsidRPr="006D36EE">
              <w:rPr>
                <w:szCs w:val="24"/>
              </w:rPr>
              <w:t xml:space="preserve">      </w:t>
            </w:r>
            <w:r w:rsidR="00A616BA">
              <w:rPr>
                <w:szCs w:val="24"/>
              </w:rPr>
              <w:t xml:space="preserve"> </w:t>
            </w:r>
            <w:r w:rsidRPr="006D36EE">
              <w:rPr>
                <w:szCs w:val="24"/>
              </w:rPr>
              <w:t xml:space="preserve"> Mobile Phones </w:t>
            </w:r>
            <w:r w:rsidRPr="006D36EE">
              <w:rPr>
                <w:szCs w:val="24"/>
              </w:rPr>
              <w:tab/>
              <w:t xml:space="preserve"> </w:t>
            </w:r>
            <w:r w:rsidRPr="006D36EE">
              <w:rPr>
                <w:szCs w:val="24"/>
              </w:rPr>
              <w:tab/>
              <w:t xml:space="preserve"> </w:t>
            </w:r>
          </w:p>
        </w:tc>
        <w:tc>
          <w:tcPr>
            <w:tcW w:w="720" w:type="dxa"/>
            <w:tcBorders>
              <w:top w:val="nil"/>
              <w:left w:val="nil"/>
              <w:bottom w:val="nil"/>
              <w:right w:val="nil"/>
            </w:tcBorders>
          </w:tcPr>
          <w:p w14:paraId="4A494902"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gridSpan w:val="2"/>
            <w:tcBorders>
              <w:top w:val="nil"/>
              <w:left w:val="nil"/>
              <w:bottom w:val="nil"/>
              <w:right w:val="nil"/>
            </w:tcBorders>
          </w:tcPr>
          <w:p w14:paraId="7882A139"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71210417" w14:textId="77777777">
        <w:trPr>
          <w:trHeight w:val="518"/>
        </w:trPr>
        <w:tc>
          <w:tcPr>
            <w:tcW w:w="5040" w:type="dxa"/>
            <w:gridSpan w:val="2"/>
            <w:tcBorders>
              <w:top w:val="nil"/>
              <w:left w:val="nil"/>
              <w:bottom w:val="nil"/>
              <w:right w:val="nil"/>
            </w:tcBorders>
          </w:tcPr>
          <w:p w14:paraId="515139CF" w14:textId="77777777" w:rsidR="00290052" w:rsidRPr="006D36EE" w:rsidRDefault="00D90798" w:rsidP="00070867">
            <w:pPr>
              <w:tabs>
                <w:tab w:val="center" w:pos="2136"/>
                <w:tab w:val="center" w:pos="3600"/>
                <w:tab w:val="center" w:pos="4320"/>
              </w:tabs>
              <w:spacing w:after="0"/>
              <w:ind w:left="0" w:firstLine="0"/>
              <w:jc w:val="left"/>
              <w:rPr>
                <w:szCs w:val="24"/>
              </w:rPr>
            </w:pPr>
            <w:r w:rsidRPr="006D36EE">
              <w:rPr>
                <w:rFonts w:eastAsia="Calibri"/>
                <w:szCs w:val="24"/>
              </w:rPr>
              <w:tab/>
            </w:r>
            <w:r w:rsidRPr="006D36EE">
              <w:rPr>
                <w:szCs w:val="24"/>
              </w:rPr>
              <w:t xml:space="preserve">       </w:t>
            </w:r>
            <w:r w:rsidR="00A616BA">
              <w:rPr>
                <w:szCs w:val="24"/>
              </w:rPr>
              <w:t xml:space="preserve"> </w:t>
            </w:r>
            <w:r w:rsidRPr="006D36EE">
              <w:rPr>
                <w:szCs w:val="24"/>
              </w:rPr>
              <w:t xml:space="preserve">Installation  </w:t>
            </w:r>
            <w:r w:rsidRPr="006D36EE">
              <w:rPr>
                <w:szCs w:val="24"/>
              </w:rPr>
              <w:tab/>
              <w:t xml:space="preserve"> </w:t>
            </w:r>
            <w:r w:rsidRPr="006D36EE">
              <w:rPr>
                <w:szCs w:val="24"/>
              </w:rPr>
              <w:tab/>
              <w:t xml:space="preserve"> </w:t>
            </w:r>
          </w:p>
          <w:p w14:paraId="3423A174" w14:textId="77777777" w:rsidR="00290052" w:rsidRPr="006D36EE" w:rsidRDefault="00D90798" w:rsidP="00070867">
            <w:pPr>
              <w:spacing w:after="0"/>
              <w:ind w:left="1440" w:firstLine="0"/>
              <w:jc w:val="left"/>
              <w:rPr>
                <w:szCs w:val="24"/>
              </w:rPr>
            </w:pPr>
            <w:r w:rsidRPr="006D36EE">
              <w:rPr>
                <w:szCs w:val="24"/>
              </w:rPr>
              <w:t xml:space="preserve">Maintenance </w:t>
            </w:r>
          </w:p>
        </w:tc>
        <w:tc>
          <w:tcPr>
            <w:tcW w:w="720" w:type="dxa"/>
            <w:tcBorders>
              <w:top w:val="nil"/>
              <w:left w:val="nil"/>
              <w:bottom w:val="nil"/>
              <w:right w:val="nil"/>
            </w:tcBorders>
          </w:tcPr>
          <w:p w14:paraId="55F59E28"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gridSpan w:val="2"/>
            <w:tcBorders>
              <w:top w:val="nil"/>
              <w:left w:val="nil"/>
              <w:bottom w:val="nil"/>
              <w:right w:val="nil"/>
            </w:tcBorders>
          </w:tcPr>
          <w:p w14:paraId="4AC13527"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130D253F" w14:textId="77777777">
        <w:trPr>
          <w:trHeight w:val="259"/>
        </w:trPr>
        <w:tc>
          <w:tcPr>
            <w:tcW w:w="5040" w:type="dxa"/>
            <w:gridSpan w:val="2"/>
            <w:tcBorders>
              <w:top w:val="nil"/>
              <w:left w:val="nil"/>
              <w:bottom w:val="nil"/>
              <w:right w:val="nil"/>
            </w:tcBorders>
          </w:tcPr>
          <w:p w14:paraId="1AA6C7EA" w14:textId="77777777" w:rsidR="00290052" w:rsidRPr="006D36EE" w:rsidRDefault="00D90798" w:rsidP="00070867">
            <w:pPr>
              <w:tabs>
                <w:tab w:val="center" w:pos="2381"/>
                <w:tab w:val="center" w:pos="3600"/>
                <w:tab w:val="center" w:pos="4320"/>
              </w:tabs>
              <w:spacing w:after="0"/>
              <w:ind w:left="0" w:firstLine="0"/>
              <w:jc w:val="left"/>
              <w:rPr>
                <w:szCs w:val="24"/>
              </w:rPr>
            </w:pPr>
            <w:r w:rsidRPr="006D36EE">
              <w:rPr>
                <w:rFonts w:eastAsia="Calibri"/>
                <w:szCs w:val="24"/>
              </w:rPr>
              <w:tab/>
            </w:r>
            <w:r w:rsidRPr="006D36EE">
              <w:rPr>
                <w:szCs w:val="24"/>
              </w:rPr>
              <w:t xml:space="preserve">      </w:t>
            </w:r>
            <w:r w:rsidR="00A616BA">
              <w:rPr>
                <w:szCs w:val="24"/>
              </w:rPr>
              <w:t xml:space="preserve">   </w:t>
            </w:r>
            <w:r w:rsidRPr="006D36EE">
              <w:rPr>
                <w:szCs w:val="24"/>
              </w:rPr>
              <w:t xml:space="preserve">Janitorial Service </w:t>
            </w:r>
            <w:r w:rsidRPr="006D36EE">
              <w:rPr>
                <w:szCs w:val="24"/>
              </w:rPr>
              <w:tab/>
              <w:t xml:space="preserve"> </w:t>
            </w:r>
            <w:r w:rsidRPr="006D36EE">
              <w:rPr>
                <w:szCs w:val="24"/>
              </w:rPr>
              <w:tab/>
              <w:t xml:space="preserve"> </w:t>
            </w:r>
          </w:p>
        </w:tc>
        <w:tc>
          <w:tcPr>
            <w:tcW w:w="720" w:type="dxa"/>
            <w:tcBorders>
              <w:top w:val="nil"/>
              <w:left w:val="nil"/>
              <w:bottom w:val="nil"/>
              <w:right w:val="nil"/>
            </w:tcBorders>
          </w:tcPr>
          <w:p w14:paraId="0B5022AB"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gridSpan w:val="2"/>
            <w:tcBorders>
              <w:top w:val="nil"/>
              <w:left w:val="nil"/>
              <w:bottom w:val="nil"/>
              <w:right w:val="nil"/>
            </w:tcBorders>
          </w:tcPr>
          <w:p w14:paraId="1C4EB89D"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436852C5" w14:textId="77777777">
        <w:trPr>
          <w:trHeight w:val="259"/>
        </w:trPr>
        <w:tc>
          <w:tcPr>
            <w:tcW w:w="5040" w:type="dxa"/>
            <w:gridSpan w:val="2"/>
            <w:tcBorders>
              <w:top w:val="nil"/>
              <w:left w:val="nil"/>
              <w:bottom w:val="nil"/>
              <w:right w:val="nil"/>
            </w:tcBorders>
          </w:tcPr>
          <w:p w14:paraId="7A5A9CED" w14:textId="77777777" w:rsidR="00290052" w:rsidRPr="006D36EE" w:rsidRDefault="00D90798" w:rsidP="00070867">
            <w:pPr>
              <w:tabs>
                <w:tab w:val="center" w:pos="2169"/>
                <w:tab w:val="center" w:pos="3600"/>
                <w:tab w:val="center" w:pos="4320"/>
              </w:tabs>
              <w:spacing w:after="0"/>
              <w:ind w:left="0" w:firstLine="0"/>
              <w:jc w:val="left"/>
              <w:rPr>
                <w:szCs w:val="24"/>
              </w:rPr>
            </w:pPr>
            <w:r w:rsidRPr="006D36EE">
              <w:rPr>
                <w:rFonts w:eastAsia="Calibri"/>
                <w:szCs w:val="24"/>
              </w:rPr>
              <w:lastRenderedPageBreak/>
              <w:tab/>
            </w:r>
            <w:r w:rsidRPr="006D36EE">
              <w:rPr>
                <w:szCs w:val="24"/>
              </w:rPr>
              <w:t xml:space="preserve">      </w:t>
            </w:r>
            <w:r w:rsidR="00A616BA">
              <w:rPr>
                <w:szCs w:val="24"/>
              </w:rPr>
              <w:t xml:space="preserve">  </w:t>
            </w:r>
            <w:r w:rsidRPr="006D36EE">
              <w:rPr>
                <w:szCs w:val="24"/>
              </w:rPr>
              <w:t xml:space="preserve">Repair Fund </w:t>
            </w:r>
            <w:r w:rsidRPr="006D36EE">
              <w:rPr>
                <w:szCs w:val="24"/>
              </w:rPr>
              <w:tab/>
              <w:t xml:space="preserve"> </w:t>
            </w:r>
            <w:r w:rsidRPr="006D36EE">
              <w:rPr>
                <w:szCs w:val="24"/>
              </w:rPr>
              <w:tab/>
              <w:t xml:space="preserve"> </w:t>
            </w:r>
          </w:p>
        </w:tc>
        <w:tc>
          <w:tcPr>
            <w:tcW w:w="720" w:type="dxa"/>
            <w:tcBorders>
              <w:top w:val="nil"/>
              <w:left w:val="nil"/>
              <w:bottom w:val="nil"/>
              <w:right w:val="nil"/>
            </w:tcBorders>
          </w:tcPr>
          <w:p w14:paraId="01433566"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gridSpan w:val="2"/>
            <w:tcBorders>
              <w:top w:val="nil"/>
              <w:left w:val="nil"/>
              <w:bottom w:val="nil"/>
              <w:right w:val="nil"/>
            </w:tcBorders>
          </w:tcPr>
          <w:p w14:paraId="0A6442EE" w14:textId="77777777" w:rsidR="00290052" w:rsidRPr="006D36EE" w:rsidRDefault="00D90798" w:rsidP="00070867">
            <w:pPr>
              <w:tabs>
                <w:tab w:val="right" w:pos="3713"/>
              </w:tabs>
              <w:spacing w:after="0"/>
              <w:ind w:left="0" w:firstLine="0"/>
              <w:jc w:val="left"/>
              <w:rPr>
                <w:szCs w:val="24"/>
              </w:rPr>
            </w:pPr>
            <w:r w:rsidRPr="006D36EE">
              <w:rPr>
                <w:szCs w:val="24"/>
              </w:rPr>
              <w:t xml:space="preserve"> ____________ _____________ </w:t>
            </w:r>
          </w:p>
        </w:tc>
      </w:tr>
      <w:tr w:rsidR="00290052" w:rsidRPr="006D36EE" w14:paraId="41F0E93F" w14:textId="77777777">
        <w:trPr>
          <w:trHeight w:val="259"/>
        </w:trPr>
        <w:tc>
          <w:tcPr>
            <w:tcW w:w="5040" w:type="dxa"/>
            <w:gridSpan w:val="2"/>
            <w:tcBorders>
              <w:top w:val="nil"/>
              <w:left w:val="nil"/>
              <w:bottom w:val="nil"/>
              <w:right w:val="nil"/>
            </w:tcBorders>
          </w:tcPr>
          <w:p w14:paraId="143C184A" w14:textId="77777777" w:rsidR="00290052" w:rsidRPr="006D36EE" w:rsidRDefault="00D90798" w:rsidP="00070867">
            <w:pPr>
              <w:tabs>
                <w:tab w:val="center" w:pos="1781"/>
                <w:tab w:val="center" w:pos="2880"/>
                <w:tab w:val="center" w:pos="3600"/>
                <w:tab w:val="center" w:pos="4320"/>
              </w:tabs>
              <w:spacing w:after="0"/>
              <w:ind w:left="0" w:firstLine="0"/>
              <w:jc w:val="left"/>
              <w:rPr>
                <w:szCs w:val="24"/>
              </w:rPr>
            </w:pPr>
            <w:r w:rsidRPr="006D36EE">
              <w:rPr>
                <w:rFonts w:eastAsia="Calibri"/>
                <w:szCs w:val="24"/>
              </w:rPr>
              <w:tab/>
            </w:r>
            <w:proofErr w:type="gramStart"/>
            <w:r w:rsidRPr="006D36EE">
              <w:rPr>
                <w:szCs w:val="24"/>
              </w:rPr>
              <w:t xml:space="preserve">Postage  </w:t>
            </w:r>
            <w:r w:rsidRPr="006D36EE">
              <w:rPr>
                <w:szCs w:val="24"/>
              </w:rPr>
              <w:tab/>
            </w:r>
            <w:proofErr w:type="gramEnd"/>
            <w:r w:rsidRPr="006D36EE">
              <w:rPr>
                <w:szCs w:val="24"/>
              </w:rPr>
              <w:t xml:space="preserve"> </w:t>
            </w:r>
            <w:r w:rsidRPr="006D36EE">
              <w:rPr>
                <w:szCs w:val="24"/>
              </w:rPr>
              <w:tab/>
              <w:t xml:space="preserve"> </w:t>
            </w:r>
            <w:r w:rsidRPr="006D36EE">
              <w:rPr>
                <w:szCs w:val="24"/>
              </w:rPr>
              <w:tab/>
              <w:t xml:space="preserve"> </w:t>
            </w:r>
          </w:p>
        </w:tc>
        <w:tc>
          <w:tcPr>
            <w:tcW w:w="720" w:type="dxa"/>
            <w:tcBorders>
              <w:top w:val="nil"/>
              <w:left w:val="nil"/>
              <w:bottom w:val="nil"/>
              <w:right w:val="nil"/>
            </w:tcBorders>
          </w:tcPr>
          <w:p w14:paraId="607C7A0A"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gridSpan w:val="2"/>
            <w:tcBorders>
              <w:top w:val="nil"/>
              <w:left w:val="nil"/>
              <w:bottom w:val="nil"/>
              <w:right w:val="nil"/>
            </w:tcBorders>
          </w:tcPr>
          <w:p w14:paraId="2262C373"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6DB33215" w14:textId="77777777">
        <w:trPr>
          <w:trHeight w:val="259"/>
        </w:trPr>
        <w:tc>
          <w:tcPr>
            <w:tcW w:w="5040" w:type="dxa"/>
            <w:gridSpan w:val="2"/>
            <w:tcBorders>
              <w:top w:val="nil"/>
              <w:left w:val="nil"/>
              <w:bottom w:val="nil"/>
              <w:right w:val="nil"/>
            </w:tcBorders>
          </w:tcPr>
          <w:p w14:paraId="5230E0E4" w14:textId="77777777" w:rsidR="00290052" w:rsidRPr="006D36EE" w:rsidRDefault="00D90798" w:rsidP="00070867">
            <w:pPr>
              <w:tabs>
                <w:tab w:val="center" w:pos="1983"/>
                <w:tab w:val="center" w:pos="2880"/>
                <w:tab w:val="center" w:pos="3600"/>
                <w:tab w:val="center" w:pos="4320"/>
              </w:tabs>
              <w:spacing w:after="0"/>
              <w:ind w:left="0" w:firstLine="0"/>
              <w:jc w:val="left"/>
              <w:rPr>
                <w:szCs w:val="24"/>
              </w:rPr>
            </w:pPr>
            <w:r w:rsidRPr="006D36EE">
              <w:rPr>
                <w:rFonts w:eastAsia="Calibri"/>
                <w:szCs w:val="24"/>
              </w:rPr>
              <w:tab/>
            </w:r>
            <w:r w:rsidRPr="006D36EE">
              <w:rPr>
                <w:szCs w:val="24"/>
              </w:rPr>
              <w:t xml:space="preserve">Postage </w:t>
            </w:r>
            <w:r w:rsidRPr="006D36EE">
              <w:rPr>
                <w:szCs w:val="24"/>
              </w:rPr>
              <w:tab/>
              <w:t xml:space="preserve"> </w:t>
            </w:r>
            <w:r w:rsidRPr="006D36EE">
              <w:rPr>
                <w:szCs w:val="24"/>
              </w:rPr>
              <w:tab/>
              <w:t xml:space="preserve"> </w:t>
            </w:r>
            <w:r w:rsidRPr="006D36EE">
              <w:rPr>
                <w:szCs w:val="24"/>
              </w:rPr>
              <w:tab/>
              <w:t xml:space="preserve"> </w:t>
            </w:r>
          </w:p>
        </w:tc>
        <w:tc>
          <w:tcPr>
            <w:tcW w:w="720" w:type="dxa"/>
            <w:tcBorders>
              <w:top w:val="nil"/>
              <w:left w:val="nil"/>
              <w:bottom w:val="nil"/>
              <w:right w:val="nil"/>
            </w:tcBorders>
          </w:tcPr>
          <w:p w14:paraId="38305DD9"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gridSpan w:val="2"/>
            <w:tcBorders>
              <w:top w:val="nil"/>
              <w:left w:val="nil"/>
              <w:bottom w:val="nil"/>
              <w:right w:val="nil"/>
            </w:tcBorders>
          </w:tcPr>
          <w:p w14:paraId="328D3190"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3914E8C8" w14:textId="77777777">
        <w:trPr>
          <w:trHeight w:val="259"/>
        </w:trPr>
        <w:tc>
          <w:tcPr>
            <w:tcW w:w="5040" w:type="dxa"/>
            <w:gridSpan w:val="2"/>
            <w:tcBorders>
              <w:top w:val="nil"/>
              <w:left w:val="nil"/>
              <w:bottom w:val="nil"/>
              <w:right w:val="nil"/>
            </w:tcBorders>
          </w:tcPr>
          <w:p w14:paraId="0E95487E" w14:textId="77777777" w:rsidR="00290052" w:rsidRPr="006D36EE" w:rsidRDefault="00D90798" w:rsidP="00070867">
            <w:pPr>
              <w:spacing w:after="0"/>
              <w:ind w:left="0" w:right="268" w:firstLine="0"/>
              <w:jc w:val="left"/>
              <w:rPr>
                <w:szCs w:val="24"/>
              </w:rPr>
            </w:pPr>
            <w:r w:rsidRPr="006D36EE">
              <w:rPr>
                <w:szCs w:val="24"/>
              </w:rPr>
              <w:t xml:space="preserve">       </w:t>
            </w:r>
            <w:r w:rsidR="00A616BA">
              <w:rPr>
                <w:szCs w:val="24"/>
              </w:rPr>
              <w:t xml:space="preserve">    </w:t>
            </w:r>
            <w:r w:rsidRPr="006D36EE">
              <w:rPr>
                <w:szCs w:val="24"/>
              </w:rPr>
              <w:t xml:space="preserve">Annual Fee for Bulk Mail Permit </w:t>
            </w:r>
          </w:p>
        </w:tc>
        <w:tc>
          <w:tcPr>
            <w:tcW w:w="720" w:type="dxa"/>
            <w:tcBorders>
              <w:top w:val="nil"/>
              <w:left w:val="nil"/>
              <w:bottom w:val="nil"/>
              <w:right w:val="nil"/>
            </w:tcBorders>
          </w:tcPr>
          <w:p w14:paraId="100ABCCE"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gridSpan w:val="2"/>
            <w:tcBorders>
              <w:top w:val="nil"/>
              <w:left w:val="nil"/>
              <w:bottom w:val="nil"/>
              <w:right w:val="nil"/>
            </w:tcBorders>
          </w:tcPr>
          <w:p w14:paraId="06F9D2B4"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6669E270" w14:textId="77777777">
        <w:trPr>
          <w:trHeight w:val="518"/>
        </w:trPr>
        <w:tc>
          <w:tcPr>
            <w:tcW w:w="5040" w:type="dxa"/>
            <w:gridSpan w:val="2"/>
            <w:tcBorders>
              <w:top w:val="nil"/>
              <w:left w:val="nil"/>
              <w:bottom w:val="nil"/>
              <w:right w:val="nil"/>
            </w:tcBorders>
          </w:tcPr>
          <w:p w14:paraId="72330CA1" w14:textId="77777777" w:rsidR="00290052" w:rsidRPr="006D36EE" w:rsidRDefault="00D90798" w:rsidP="00070867">
            <w:pPr>
              <w:spacing w:after="0"/>
              <w:ind w:left="1440" w:firstLine="0"/>
              <w:jc w:val="left"/>
              <w:rPr>
                <w:szCs w:val="24"/>
              </w:rPr>
            </w:pPr>
            <w:r w:rsidRPr="006D36EE">
              <w:rPr>
                <w:szCs w:val="24"/>
              </w:rPr>
              <w:t xml:space="preserve">  </w:t>
            </w:r>
            <w:r w:rsidR="00A616BA">
              <w:rPr>
                <w:szCs w:val="24"/>
              </w:rPr>
              <w:t xml:space="preserve"> </w:t>
            </w:r>
            <w:r w:rsidRPr="006D36EE">
              <w:rPr>
                <w:szCs w:val="24"/>
              </w:rPr>
              <w:t xml:space="preserve">Bulk Mail Postage </w:t>
            </w:r>
            <w:proofErr w:type="gramStart"/>
            <w:r w:rsidRPr="006D36EE">
              <w:rPr>
                <w:szCs w:val="24"/>
              </w:rPr>
              <w:t>Estimate  Publications</w:t>
            </w:r>
            <w:proofErr w:type="gramEnd"/>
            <w:r w:rsidRPr="006D36EE">
              <w:rPr>
                <w:szCs w:val="24"/>
              </w:rPr>
              <w:t xml:space="preserve"> and Subscriptions </w:t>
            </w:r>
          </w:p>
        </w:tc>
        <w:tc>
          <w:tcPr>
            <w:tcW w:w="720" w:type="dxa"/>
            <w:tcBorders>
              <w:top w:val="nil"/>
              <w:left w:val="nil"/>
              <w:bottom w:val="nil"/>
              <w:right w:val="nil"/>
            </w:tcBorders>
          </w:tcPr>
          <w:p w14:paraId="2B7883BC"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gridSpan w:val="2"/>
            <w:tcBorders>
              <w:top w:val="nil"/>
              <w:left w:val="nil"/>
              <w:bottom w:val="nil"/>
              <w:right w:val="nil"/>
            </w:tcBorders>
          </w:tcPr>
          <w:p w14:paraId="496297E4"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1DE0D6F5" w14:textId="77777777">
        <w:trPr>
          <w:trHeight w:val="259"/>
        </w:trPr>
        <w:tc>
          <w:tcPr>
            <w:tcW w:w="5040" w:type="dxa"/>
            <w:gridSpan w:val="2"/>
            <w:tcBorders>
              <w:top w:val="nil"/>
              <w:left w:val="nil"/>
              <w:bottom w:val="nil"/>
              <w:right w:val="nil"/>
            </w:tcBorders>
          </w:tcPr>
          <w:p w14:paraId="0720D003" w14:textId="77777777" w:rsidR="00290052" w:rsidRPr="006D36EE" w:rsidRDefault="00D90798" w:rsidP="00070867">
            <w:pPr>
              <w:spacing w:after="0"/>
              <w:ind w:left="1440" w:firstLine="0"/>
              <w:jc w:val="left"/>
              <w:rPr>
                <w:szCs w:val="24"/>
              </w:rPr>
            </w:pPr>
            <w:r w:rsidRPr="006D36EE">
              <w:rPr>
                <w:szCs w:val="24"/>
              </w:rPr>
              <w:t xml:space="preserve">    Annual Subscription Fees  </w:t>
            </w:r>
          </w:p>
        </w:tc>
        <w:tc>
          <w:tcPr>
            <w:tcW w:w="720" w:type="dxa"/>
            <w:tcBorders>
              <w:top w:val="nil"/>
              <w:left w:val="nil"/>
              <w:bottom w:val="nil"/>
              <w:right w:val="nil"/>
            </w:tcBorders>
          </w:tcPr>
          <w:p w14:paraId="10D8B718"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gridSpan w:val="2"/>
            <w:tcBorders>
              <w:top w:val="nil"/>
              <w:left w:val="nil"/>
              <w:bottom w:val="nil"/>
              <w:right w:val="nil"/>
            </w:tcBorders>
          </w:tcPr>
          <w:p w14:paraId="64F4C971"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2838ED90" w14:textId="77777777">
        <w:trPr>
          <w:trHeight w:val="259"/>
        </w:trPr>
        <w:tc>
          <w:tcPr>
            <w:tcW w:w="5040" w:type="dxa"/>
            <w:gridSpan w:val="2"/>
            <w:tcBorders>
              <w:top w:val="nil"/>
              <w:left w:val="nil"/>
              <w:bottom w:val="nil"/>
              <w:right w:val="nil"/>
            </w:tcBorders>
          </w:tcPr>
          <w:p w14:paraId="55A345DA" w14:textId="77777777" w:rsidR="00290052" w:rsidRPr="006D36EE" w:rsidRDefault="00D90798" w:rsidP="00070867">
            <w:pPr>
              <w:tabs>
                <w:tab w:val="center" w:pos="2654"/>
                <w:tab w:val="center" w:pos="4320"/>
              </w:tabs>
              <w:spacing w:after="0"/>
              <w:ind w:left="0" w:firstLine="0"/>
              <w:jc w:val="left"/>
              <w:rPr>
                <w:szCs w:val="24"/>
              </w:rPr>
            </w:pPr>
            <w:r w:rsidRPr="006D36EE">
              <w:rPr>
                <w:rFonts w:eastAsia="Calibri"/>
                <w:szCs w:val="24"/>
              </w:rPr>
              <w:tab/>
            </w:r>
            <w:r w:rsidRPr="006D36EE">
              <w:rPr>
                <w:szCs w:val="24"/>
              </w:rPr>
              <w:t xml:space="preserve">     Books, Pamphlets, etc. </w:t>
            </w:r>
            <w:r w:rsidRPr="006D36EE">
              <w:rPr>
                <w:szCs w:val="24"/>
              </w:rPr>
              <w:tab/>
              <w:t xml:space="preserve"> </w:t>
            </w:r>
          </w:p>
        </w:tc>
        <w:tc>
          <w:tcPr>
            <w:tcW w:w="720" w:type="dxa"/>
            <w:tcBorders>
              <w:top w:val="nil"/>
              <w:left w:val="nil"/>
              <w:bottom w:val="nil"/>
              <w:right w:val="nil"/>
            </w:tcBorders>
          </w:tcPr>
          <w:p w14:paraId="73BB95A8"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gridSpan w:val="2"/>
            <w:tcBorders>
              <w:top w:val="nil"/>
              <w:left w:val="nil"/>
              <w:bottom w:val="nil"/>
              <w:right w:val="nil"/>
            </w:tcBorders>
          </w:tcPr>
          <w:p w14:paraId="7E694996"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243E65ED" w14:textId="77777777">
        <w:trPr>
          <w:trHeight w:val="518"/>
        </w:trPr>
        <w:tc>
          <w:tcPr>
            <w:tcW w:w="5040" w:type="dxa"/>
            <w:gridSpan w:val="2"/>
            <w:tcBorders>
              <w:top w:val="nil"/>
              <w:left w:val="nil"/>
              <w:bottom w:val="nil"/>
              <w:right w:val="nil"/>
            </w:tcBorders>
          </w:tcPr>
          <w:p w14:paraId="2AFE80B6" w14:textId="77777777" w:rsidR="00290052" w:rsidRPr="006D36EE" w:rsidRDefault="00D90798" w:rsidP="00070867">
            <w:pPr>
              <w:spacing w:after="0"/>
              <w:ind w:left="1440" w:firstLine="0"/>
              <w:jc w:val="left"/>
              <w:rPr>
                <w:szCs w:val="24"/>
              </w:rPr>
            </w:pPr>
            <w:r w:rsidRPr="006D36EE">
              <w:rPr>
                <w:szCs w:val="24"/>
              </w:rPr>
              <w:t xml:space="preserve">    Printing, Copying, Advertising Insurance </w:t>
            </w:r>
          </w:p>
        </w:tc>
        <w:tc>
          <w:tcPr>
            <w:tcW w:w="720" w:type="dxa"/>
            <w:tcBorders>
              <w:top w:val="nil"/>
              <w:left w:val="nil"/>
              <w:bottom w:val="nil"/>
              <w:right w:val="nil"/>
            </w:tcBorders>
          </w:tcPr>
          <w:p w14:paraId="009C7FF7"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gridSpan w:val="2"/>
            <w:tcBorders>
              <w:top w:val="nil"/>
              <w:left w:val="nil"/>
              <w:bottom w:val="nil"/>
              <w:right w:val="nil"/>
            </w:tcBorders>
          </w:tcPr>
          <w:p w14:paraId="0EE5E2E7"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42044C58" w14:textId="77777777">
        <w:trPr>
          <w:trHeight w:val="259"/>
        </w:trPr>
        <w:tc>
          <w:tcPr>
            <w:tcW w:w="5040" w:type="dxa"/>
            <w:gridSpan w:val="2"/>
            <w:tcBorders>
              <w:top w:val="nil"/>
              <w:left w:val="nil"/>
              <w:bottom w:val="nil"/>
              <w:right w:val="nil"/>
            </w:tcBorders>
          </w:tcPr>
          <w:p w14:paraId="08D9084F" w14:textId="77777777" w:rsidR="00290052" w:rsidRPr="006D36EE" w:rsidRDefault="00D90798" w:rsidP="00070867">
            <w:pPr>
              <w:tabs>
                <w:tab w:val="center" w:pos="2008"/>
                <w:tab w:val="center" w:pos="2880"/>
                <w:tab w:val="center" w:pos="3600"/>
                <w:tab w:val="center" w:pos="4320"/>
              </w:tabs>
              <w:spacing w:after="0"/>
              <w:ind w:left="0" w:firstLine="0"/>
              <w:jc w:val="left"/>
              <w:rPr>
                <w:szCs w:val="24"/>
              </w:rPr>
            </w:pPr>
            <w:r w:rsidRPr="006D36EE">
              <w:rPr>
                <w:rFonts w:eastAsia="Calibri"/>
                <w:szCs w:val="24"/>
              </w:rPr>
              <w:tab/>
            </w:r>
            <w:r w:rsidRPr="006D36EE">
              <w:rPr>
                <w:szCs w:val="24"/>
              </w:rPr>
              <w:t xml:space="preserve">      Liability </w:t>
            </w:r>
            <w:r w:rsidRPr="006D36EE">
              <w:rPr>
                <w:szCs w:val="24"/>
              </w:rPr>
              <w:tab/>
              <w:t xml:space="preserve"> </w:t>
            </w:r>
            <w:r w:rsidRPr="006D36EE">
              <w:rPr>
                <w:szCs w:val="24"/>
              </w:rPr>
              <w:tab/>
              <w:t xml:space="preserve"> </w:t>
            </w:r>
            <w:r w:rsidRPr="006D36EE">
              <w:rPr>
                <w:szCs w:val="24"/>
              </w:rPr>
              <w:tab/>
              <w:t xml:space="preserve"> </w:t>
            </w:r>
          </w:p>
        </w:tc>
        <w:tc>
          <w:tcPr>
            <w:tcW w:w="720" w:type="dxa"/>
            <w:tcBorders>
              <w:top w:val="nil"/>
              <w:left w:val="nil"/>
              <w:bottom w:val="nil"/>
              <w:right w:val="nil"/>
            </w:tcBorders>
          </w:tcPr>
          <w:p w14:paraId="09207A4F"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gridSpan w:val="2"/>
            <w:tcBorders>
              <w:top w:val="nil"/>
              <w:left w:val="nil"/>
              <w:bottom w:val="nil"/>
              <w:right w:val="nil"/>
            </w:tcBorders>
          </w:tcPr>
          <w:p w14:paraId="3E00DBFD"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02C9074D" w14:textId="77777777">
        <w:trPr>
          <w:trHeight w:val="252"/>
        </w:trPr>
        <w:tc>
          <w:tcPr>
            <w:tcW w:w="5040" w:type="dxa"/>
            <w:gridSpan w:val="2"/>
            <w:tcBorders>
              <w:top w:val="nil"/>
              <w:left w:val="nil"/>
              <w:bottom w:val="nil"/>
              <w:right w:val="nil"/>
            </w:tcBorders>
          </w:tcPr>
          <w:p w14:paraId="39F19C71" w14:textId="77777777" w:rsidR="00290052" w:rsidRPr="006D36EE" w:rsidRDefault="00D90798" w:rsidP="00070867">
            <w:pPr>
              <w:tabs>
                <w:tab w:val="center" w:pos="1892"/>
                <w:tab w:val="center" w:pos="2880"/>
                <w:tab w:val="center" w:pos="3600"/>
                <w:tab w:val="center" w:pos="4320"/>
              </w:tabs>
              <w:spacing w:after="0"/>
              <w:ind w:left="0" w:firstLine="0"/>
              <w:jc w:val="left"/>
              <w:rPr>
                <w:szCs w:val="24"/>
              </w:rPr>
            </w:pPr>
            <w:r w:rsidRPr="006D36EE">
              <w:rPr>
                <w:rFonts w:eastAsia="Calibri"/>
                <w:szCs w:val="24"/>
              </w:rPr>
              <w:tab/>
            </w:r>
            <w:r w:rsidRPr="006D36EE">
              <w:rPr>
                <w:szCs w:val="24"/>
              </w:rPr>
              <w:t xml:space="preserve">      Other </w:t>
            </w:r>
            <w:r w:rsidRPr="006D36EE">
              <w:rPr>
                <w:szCs w:val="24"/>
              </w:rPr>
              <w:tab/>
              <w:t xml:space="preserve"> </w:t>
            </w:r>
            <w:r w:rsidRPr="006D36EE">
              <w:rPr>
                <w:szCs w:val="24"/>
              </w:rPr>
              <w:tab/>
              <w:t xml:space="preserve"> </w:t>
            </w:r>
            <w:r w:rsidRPr="006D36EE">
              <w:rPr>
                <w:szCs w:val="24"/>
              </w:rPr>
              <w:tab/>
              <w:t xml:space="preserve"> </w:t>
            </w:r>
          </w:p>
        </w:tc>
        <w:tc>
          <w:tcPr>
            <w:tcW w:w="720" w:type="dxa"/>
            <w:tcBorders>
              <w:top w:val="nil"/>
              <w:left w:val="nil"/>
              <w:bottom w:val="nil"/>
              <w:right w:val="nil"/>
            </w:tcBorders>
          </w:tcPr>
          <w:p w14:paraId="050B780A" w14:textId="77777777" w:rsidR="00290052" w:rsidRPr="006D36EE" w:rsidRDefault="00D90798" w:rsidP="00070867">
            <w:pPr>
              <w:spacing w:after="0"/>
              <w:ind w:left="0" w:firstLine="0"/>
              <w:jc w:val="left"/>
              <w:rPr>
                <w:szCs w:val="24"/>
              </w:rPr>
            </w:pPr>
            <w:r w:rsidRPr="006D36EE">
              <w:rPr>
                <w:szCs w:val="24"/>
              </w:rPr>
              <w:t xml:space="preserve"> </w:t>
            </w:r>
          </w:p>
        </w:tc>
        <w:tc>
          <w:tcPr>
            <w:tcW w:w="3713" w:type="dxa"/>
            <w:gridSpan w:val="2"/>
            <w:tcBorders>
              <w:top w:val="nil"/>
              <w:left w:val="nil"/>
              <w:bottom w:val="nil"/>
              <w:right w:val="nil"/>
            </w:tcBorders>
          </w:tcPr>
          <w:p w14:paraId="2408DB12"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2A8DAD28" w14:textId="77777777">
        <w:trPr>
          <w:gridAfter w:val="1"/>
          <w:wAfter w:w="720" w:type="dxa"/>
          <w:trHeight w:val="252"/>
        </w:trPr>
        <w:tc>
          <w:tcPr>
            <w:tcW w:w="5760" w:type="dxa"/>
            <w:gridSpan w:val="3"/>
            <w:tcBorders>
              <w:top w:val="nil"/>
              <w:left w:val="nil"/>
              <w:bottom w:val="nil"/>
              <w:right w:val="nil"/>
            </w:tcBorders>
          </w:tcPr>
          <w:p w14:paraId="7529CC91" w14:textId="77777777" w:rsidR="00290052" w:rsidRPr="006D36EE" w:rsidRDefault="00D90798" w:rsidP="00070867">
            <w:pPr>
              <w:spacing w:after="0"/>
              <w:ind w:left="1440" w:firstLine="0"/>
              <w:jc w:val="left"/>
              <w:rPr>
                <w:szCs w:val="24"/>
              </w:rPr>
            </w:pPr>
            <w:r w:rsidRPr="006D36EE">
              <w:rPr>
                <w:szCs w:val="24"/>
              </w:rPr>
              <w:t xml:space="preserve">Training </w:t>
            </w:r>
          </w:p>
        </w:tc>
        <w:tc>
          <w:tcPr>
            <w:tcW w:w="2993" w:type="dxa"/>
            <w:tcBorders>
              <w:top w:val="nil"/>
              <w:left w:val="nil"/>
              <w:bottom w:val="nil"/>
              <w:right w:val="nil"/>
            </w:tcBorders>
          </w:tcPr>
          <w:p w14:paraId="5F99CE56" w14:textId="77777777" w:rsidR="00290052" w:rsidRPr="006D36EE" w:rsidRDefault="00290052" w:rsidP="00070867">
            <w:pPr>
              <w:spacing w:after="0"/>
              <w:ind w:left="0" w:firstLine="0"/>
              <w:jc w:val="left"/>
              <w:rPr>
                <w:szCs w:val="24"/>
              </w:rPr>
            </w:pPr>
          </w:p>
        </w:tc>
      </w:tr>
      <w:tr w:rsidR="00290052" w:rsidRPr="006D36EE" w14:paraId="77E58992" w14:textId="77777777">
        <w:trPr>
          <w:gridAfter w:val="1"/>
          <w:wAfter w:w="720" w:type="dxa"/>
          <w:trHeight w:val="526"/>
        </w:trPr>
        <w:tc>
          <w:tcPr>
            <w:tcW w:w="5760" w:type="dxa"/>
            <w:gridSpan w:val="3"/>
            <w:tcBorders>
              <w:top w:val="nil"/>
              <w:left w:val="nil"/>
              <w:bottom w:val="nil"/>
              <w:right w:val="nil"/>
            </w:tcBorders>
          </w:tcPr>
          <w:p w14:paraId="1838B14C" w14:textId="77777777" w:rsidR="00290052" w:rsidRPr="006D36EE" w:rsidRDefault="00D90798" w:rsidP="00070867">
            <w:pPr>
              <w:spacing w:after="0"/>
              <w:ind w:left="0" w:firstLine="1440"/>
              <w:jc w:val="left"/>
              <w:rPr>
                <w:szCs w:val="24"/>
              </w:rPr>
            </w:pPr>
            <w:r w:rsidRPr="006D36EE">
              <w:rPr>
                <w:szCs w:val="24"/>
              </w:rPr>
              <w:t xml:space="preserve">      Staff/Board Training    Appendix 19 </w:t>
            </w:r>
          </w:p>
        </w:tc>
        <w:tc>
          <w:tcPr>
            <w:tcW w:w="2993" w:type="dxa"/>
            <w:vMerge w:val="restart"/>
            <w:tcBorders>
              <w:top w:val="nil"/>
              <w:left w:val="nil"/>
              <w:bottom w:val="nil"/>
              <w:right w:val="nil"/>
            </w:tcBorders>
          </w:tcPr>
          <w:p w14:paraId="51F67B50" w14:textId="77777777" w:rsidR="00290052" w:rsidRPr="006D36EE" w:rsidRDefault="00D90798" w:rsidP="00070867">
            <w:pPr>
              <w:spacing w:after="0"/>
              <w:ind w:left="0" w:firstLine="0"/>
              <w:jc w:val="left"/>
              <w:rPr>
                <w:szCs w:val="24"/>
              </w:rPr>
            </w:pPr>
            <w:r w:rsidRPr="006D36EE">
              <w:rPr>
                <w:szCs w:val="24"/>
              </w:rPr>
              <w:t xml:space="preserve">____________ _____________ </w:t>
            </w:r>
          </w:p>
        </w:tc>
      </w:tr>
      <w:tr w:rsidR="00290052" w:rsidRPr="006D36EE" w14:paraId="74156E38" w14:textId="77777777">
        <w:trPr>
          <w:gridAfter w:val="1"/>
          <w:wAfter w:w="720" w:type="dxa"/>
          <w:trHeight w:val="507"/>
        </w:trPr>
        <w:tc>
          <w:tcPr>
            <w:tcW w:w="1440" w:type="dxa"/>
            <w:tcBorders>
              <w:top w:val="nil"/>
              <w:left w:val="nil"/>
              <w:bottom w:val="nil"/>
              <w:right w:val="nil"/>
            </w:tcBorders>
          </w:tcPr>
          <w:p w14:paraId="3BDB9A41" w14:textId="77777777" w:rsidR="00290052" w:rsidRPr="006D36EE" w:rsidRDefault="00D90798" w:rsidP="00070867">
            <w:pPr>
              <w:spacing w:after="0"/>
              <w:ind w:left="0" w:firstLine="0"/>
              <w:jc w:val="left"/>
              <w:rPr>
                <w:szCs w:val="24"/>
              </w:rPr>
            </w:pPr>
            <w:r w:rsidRPr="006D36EE">
              <w:rPr>
                <w:szCs w:val="24"/>
              </w:rPr>
              <w:t xml:space="preserve"> </w:t>
            </w:r>
          </w:p>
          <w:p w14:paraId="72B97EF6" w14:textId="77777777" w:rsidR="00290052" w:rsidRPr="006D36EE" w:rsidRDefault="00D90798" w:rsidP="00070867">
            <w:pPr>
              <w:spacing w:after="0"/>
              <w:ind w:left="0" w:firstLine="0"/>
              <w:jc w:val="left"/>
              <w:rPr>
                <w:szCs w:val="24"/>
              </w:rPr>
            </w:pPr>
            <w:r w:rsidRPr="006D36EE">
              <w:rPr>
                <w:szCs w:val="24"/>
              </w:rPr>
              <w:t xml:space="preserve"> </w:t>
            </w:r>
          </w:p>
        </w:tc>
        <w:tc>
          <w:tcPr>
            <w:tcW w:w="4320" w:type="dxa"/>
            <w:gridSpan w:val="2"/>
            <w:tcBorders>
              <w:top w:val="nil"/>
              <w:left w:val="nil"/>
              <w:bottom w:val="nil"/>
              <w:right w:val="nil"/>
            </w:tcBorders>
          </w:tcPr>
          <w:p w14:paraId="51488AEB" w14:textId="77777777" w:rsidR="00290052" w:rsidRPr="006D36EE" w:rsidRDefault="00290052" w:rsidP="00070867">
            <w:pPr>
              <w:spacing w:after="0"/>
              <w:ind w:left="0" w:firstLine="0"/>
              <w:jc w:val="left"/>
              <w:rPr>
                <w:szCs w:val="24"/>
              </w:rPr>
            </w:pPr>
          </w:p>
        </w:tc>
        <w:tc>
          <w:tcPr>
            <w:tcW w:w="0" w:type="auto"/>
            <w:vMerge/>
            <w:tcBorders>
              <w:top w:val="nil"/>
              <w:left w:val="nil"/>
              <w:bottom w:val="nil"/>
              <w:right w:val="nil"/>
            </w:tcBorders>
          </w:tcPr>
          <w:p w14:paraId="67063468" w14:textId="77777777" w:rsidR="00290052" w:rsidRPr="006D36EE" w:rsidRDefault="00290052" w:rsidP="00070867">
            <w:pPr>
              <w:spacing w:after="0"/>
              <w:ind w:left="0" w:firstLine="0"/>
              <w:jc w:val="left"/>
              <w:rPr>
                <w:szCs w:val="24"/>
              </w:rPr>
            </w:pPr>
          </w:p>
        </w:tc>
      </w:tr>
      <w:tr w:rsidR="00290052" w:rsidRPr="006D36EE" w14:paraId="0AF6A516" w14:textId="77777777">
        <w:trPr>
          <w:gridAfter w:val="1"/>
          <w:wAfter w:w="720" w:type="dxa"/>
          <w:trHeight w:val="772"/>
        </w:trPr>
        <w:tc>
          <w:tcPr>
            <w:tcW w:w="1440" w:type="dxa"/>
            <w:tcBorders>
              <w:top w:val="nil"/>
              <w:left w:val="nil"/>
              <w:bottom w:val="nil"/>
              <w:right w:val="nil"/>
            </w:tcBorders>
            <w:vAlign w:val="bottom"/>
          </w:tcPr>
          <w:p w14:paraId="75323E85" w14:textId="77777777" w:rsidR="00290052" w:rsidRPr="006D36EE" w:rsidRDefault="00D90798" w:rsidP="00070867">
            <w:pPr>
              <w:spacing w:after="0"/>
              <w:ind w:left="0" w:firstLine="0"/>
              <w:jc w:val="left"/>
              <w:rPr>
                <w:szCs w:val="24"/>
              </w:rPr>
            </w:pPr>
            <w:r w:rsidRPr="006D36EE">
              <w:rPr>
                <w:szCs w:val="24"/>
              </w:rPr>
              <w:t xml:space="preserve"> </w:t>
            </w:r>
          </w:p>
          <w:p w14:paraId="23956EFA" w14:textId="77777777" w:rsidR="00290052" w:rsidRPr="006D36EE" w:rsidRDefault="00D90798" w:rsidP="00070867">
            <w:pPr>
              <w:spacing w:after="0"/>
              <w:ind w:left="0" w:firstLine="0"/>
              <w:jc w:val="left"/>
              <w:rPr>
                <w:szCs w:val="24"/>
              </w:rPr>
            </w:pPr>
            <w:r w:rsidRPr="006D36EE">
              <w:rPr>
                <w:szCs w:val="24"/>
              </w:rPr>
              <w:t xml:space="preserve"> </w:t>
            </w:r>
          </w:p>
        </w:tc>
        <w:tc>
          <w:tcPr>
            <w:tcW w:w="4320" w:type="dxa"/>
            <w:gridSpan w:val="2"/>
            <w:tcBorders>
              <w:top w:val="nil"/>
              <w:left w:val="nil"/>
              <w:bottom w:val="nil"/>
              <w:right w:val="nil"/>
            </w:tcBorders>
          </w:tcPr>
          <w:p w14:paraId="36CF2DA2" w14:textId="77777777" w:rsidR="00290052" w:rsidRPr="006D36EE" w:rsidRDefault="00D90798" w:rsidP="00070867">
            <w:pPr>
              <w:spacing w:after="0"/>
              <w:ind w:left="55" w:firstLine="0"/>
              <w:jc w:val="left"/>
              <w:rPr>
                <w:szCs w:val="24"/>
              </w:rPr>
            </w:pPr>
            <w:r w:rsidRPr="006D36EE">
              <w:rPr>
                <w:szCs w:val="24"/>
              </w:rPr>
              <w:t xml:space="preserve"> </w:t>
            </w:r>
            <w:r w:rsidRPr="006D36EE">
              <w:rPr>
                <w:szCs w:val="24"/>
              </w:rPr>
              <w:tab/>
              <w:t xml:space="preserve"> </w:t>
            </w:r>
            <w:r w:rsidRPr="006D36EE">
              <w:rPr>
                <w:szCs w:val="24"/>
              </w:rPr>
              <w:tab/>
              <w:t xml:space="preserve"> </w:t>
            </w:r>
            <w:r w:rsidRPr="006D36EE">
              <w:rPr>
                <w:szCs w:val="24"/>
              </w:rPr>
              <w:tab/>
              <w:t xml:space="preserve"> </w:t>
            </w:r>
            <w:r w:rsidRPr="006D36EE">
              <w:rPr>
                <w:szCs w:val="24"/>
              </w:rPr>
              <w:tab/>
              <w:t xml:space="preserve"> </w:t>
            </w:r>
          </w:p>
        </w:tc>
        <w:tc>
          <w:tcPr>
            <w:tcW w:w="2993" w:type="dxa"/>
            <w:tcBorders>
              <w:top w:val="nil"/>
              <w:left w:val="nil"/>
              <w:bottom w:val="nil"/>
              <w:right w:val="nil"/>
            </w:tcBorders>
          </w:tcPr>
          <w:p w14:paraId="45167E43" w14:textId="77777777" w:rsidR="00290052" w:rsidRPr="006D36EE" w:rsidRDefault="00D90798" w:rsidP="00070867">
            <w:pPr>
              <w:tabs>
                <w:tab w:val="center" w:pos="1838"/>
              </w:tabs>
              <w:spacing w:after="0"/>
              <w:ind w:left="0" w:firstLine="0"/>
              <w:jc w:val="left"/>
              <w:rPr>
                <w:szCs w:val="24"/>
              </w:rPr>
            </w:pPr>
            <w:r w:rsidRPr="006D36EE">
              <w:rPr>
                <w:b/>
                <w:szCs w:val="24"/>
              </w:rPr>
              <w:t>1</w:t>
            </w:r>
            <w:r w:rsidRPr="006D36EE">
              <w:rPr>
                <w:b/>
                <w:szCs w:val="24"/>
                <w:vertAlign w:val="superscript"/>
              </w:rPr>
              <w:t>st</w:t>
            </w:r>
            <w:r w:rsidRPr="006D36EE">
              <w:rPr>
                <w:b/>
                <w:szCs w:val="24"/>
              </w:rPr>
              <w:t xml:space="preserve"> Year</w:t>
            </w:r>
            <w:r w:rsidRPr="006D36EE">
              <w:rPr>
                <w:szCs w:val="24"/>
              </w:rPr>
              <w:t xml:space="preserve"> </w:t>
            </w:r>
            <w:r w:rsidRPr="006D36EE">
              <w:rPr>
                <w:szCs w:val="24"/>
              </w:rPr>
              <w:tab/>
            </w:r>
            <w:r w:rsidRPr="006D36EE">
              <w:rPr>
                <w:b/>
                <w:szCs w:val="24"/>
              </w:rPr>
              <w:t>2</w:t>
            </w:r>
            <w:r w:rsidRPr="006D36EE">
              <w:rPr>
                <w:b/>
                <w:szCs w:val="24"/>
                <w:vertAlign w:val="superscript"/>
              </w:rPr>
              <w:t>nd</w:t>
            </w:r>
            <w:r w:rsidRPr="006D36EE">
              <w:rPr>
                <w:szCs w:val="24"/>
              </w:rPr>
              <w:t xml:space="preserve"> </w:t>
            </w:r>
            <w:r w:rsidRPr="006D36EE">
              <w:rPr>
                <w:b/>
                <w:szCs w:val="24"/>
              </w:rPr>
              <w:t xml:space="preserve">Year </w:t>
            </w:r>
          </w:p>
        </w:tc>
      </w:tr>
      <w:tr w:rsidR="00290052" w:rsidRPr="006D36EE" w14:paraId="3C348B29" w14:textId="77777777">
        <w:trPr>
          <w:gridAfter w:val="1"/>
          <w:wAfter w:w="720" w:type="dxa"/>
          <w:trHeight w:val="259"/>
        </w:trPr>
        <w:tc>
          <w:tcPr>
            <w:tcW w:w="1440" w:type="dxa"/>
            <w:tcBorders>
              <w:top w:val="nil"/>
              <w:left w:val="nil"/>
              <w:bottom w:val="nil"/>
              <w:right w:val="nil"/>
            </w:tcBorders>
          </w:tcPr>
          <w:p w14:paraId="3328012E" w14:textId="77777777" w:rsidR="00290052" w:rsidRPr="006D36EE" w:rsidRDefault="00D90798" w:rsidP="00070867">
            <w:pPr>
              <w:spacing w:after="0"/>
              <w:ind w:left="720" w:firstLine="0"/>
              <w:jc w:val="left"/>
              <w:rPr>
                <w:szCs w:val="24"/>
              </w:rPr>
            </w:pPr>
            <w:r w:rsidRPr="006D36EE">
              <w:rPr>
                <w:szCs w:val="24"/>
              </w:rPr>
              <w:t xml:space="preserve">Note: </w:t>
            </w:r>
          </w:p>
        </w:tc>
        <w:tc>
          <w:tcPr>
            <w:tcW w:w="4320" w:type="dxa"/>
            <w:gridSpan w:val="2"/>
            <w:tcBorders>
              <w:top w:val="nil"/>
              <w:left w:val="nil"/>
              <w:bottom w:val="nil"/>
              <w:right w:val="nil"/>
            </w:tcBorders>
          </w:tcPr>
          <w:p w14:paraId="20C2006E" w14:textId="77777777" w:rsidR="00290052" w:rsidRPr="006D36EE" w:rsidRDefault="00D90798" w:rsidP="00070867">
            <w:pPr>
              <w:spacing w:after="0"/>
              <w:ind w:left="0" w:firstLine="0"/>
              <w:jc w:val="left"/>
              <w:rPr>
                <w:szCs w:val="24"/>
              </w:rPr>
            </w:pPr>
            <w:r w:rsidRPr="006D36EE">
              <w:rPr>
                <w:szCs w:val="24"/>
              </w:rPr>
              <w:t xml:space="preserve">Training cost may include the costs of </w:t>
            </w:r>
          </w:p>
        </w:tc>
        <w:tc>
          <w:tcPr>
            <w:tcW w:w="2993" w:type="dxa"/>
            <w:tcBorders>
              <w:top w:val="nil"/>
              <w:left w:val="nil"/>
              <w:bottom w:val="nil"/>
              <w:right w:val="nil"/>
            </w:tcBorders>
          </w:tcPr>
          <w:p w14:paraId="4D9730B6" w14:textId="77777777" w:rsidR="00290052" w:rsidRPr="006D36EE" w:rsidRDefault="00290052" w:rsidP="00070867">
            <w:pPr>
              <w:spacing w:after="0"/>
              <w:ind w:left="0" w:firstLine="0"/>
              <w:jc w:val="left"/>
              <w:rPr>
                <w:szCs w:val="24"/>
              </w:rPr>
            </w:pPr>
          </w:p>
        </w:tc>
      </w:tr>
      <w:tr w:rsidR="00290052" w:rsidRPr="006D36EE" w14:paraId="3613911A" w14:textId="77777777">
        <w:trPr>
          <w:gridAfter w:val="1"/>
          <w:wAfter w:w="720" w:type="dxa"/>
          <w:trHeight w:val="259"/>
        </w:trPr>
        <w:tc>
          <w:tcPr>
            <w:tcW w:w="1440" w:type="dxa"/>
            <w:tcBorders>
              <w:top w:val="nil"/>
              <w:left w:val="nil"/>
              <w:bottom w:val="nil"/>
              <w:right w:val="nil"/>
            </w:tcBorders>
          </w:tcPr>
          <w:p w14:paraId="46CB83F4"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p>
        </w:tc>
        <w:tc>
          <w:tcPr>
            <w:tcW w:w="4320" w:type="dxa"/>
            <w:gridSpan w:val="2"/>
            <w:tcBorders>
              <w:top w:val="nil"/>
              <w:left w:val="nil"/>
              <w:bottom w:val="nil"/>
              <w:right w:val="nil"/>
            </w:tcBorders>
          </w:tcPr>
          <w:p w14:paraId="0891FC3D" w14:textId="77777777" w:rsidR="00290052" w:rsidRPr="006D36EE" w:rsidRDefault="00D90798" w:rsidP="00070867">
            <w:pPr>
              <w:spacing w:after="0"/>
              <w:ind w:left="0" w:firstLine="0"/>
              <w:jc w:val="left"/>
              <w:rPr>
                <w:szCs w:val="24"/>
              </w:rPr>
            </w:pPr>
            <w:r w:rsidRPr="006D36EE">
              <w:rPr>
                <w:szCs w:val="24"/>
              </w:rPr>
              <w:t xml:space="preserve">travel and per diem to attend in or out </w:t>
            </w:r>
          </w:p>
        </w:tc>
        <w:tc>
          <w:tcPr>
            <w:tcW w:w="2993" w:type="dxa"/>
            <w:tcBorders>
              <w:top w:val="nil"/>
              <w:left w:val="nil"/>
              <w:bottom w:val="nil"/>
              <w:right w:val="nil"/>
            </w:tcBorders>
          </w:tcPr>
          <w:p w14:paraId="63866668" w14:textId="77777777" w:rsidR="00290052" w:rsidRPr="006D36EE" w:rsidRDefault="00290052" w:rsidP="00070867">
            <w:pPr>
              <w:spacing w:after="0"/>
              <w:ind w:left="0" w:firstLine="0"/>
              <w:jc w:val="left"/>
              <w:rPr>
                <w:szCs w:val="24"/>
              </w:rPr>
            </w:pPr>
          </w:p>
        </w:tc>
      </w:tr>
      <w:tr w:rsidR="00290052" w:rsidRPr="006D36EE" w14:paraId="06960FE3" w14:textId="77777777">
        <w:trPr>
          <w:gridAfter w:val="1"/>
          <w:wAfter w:w="720" w:type="dxa"/>
          <w:trHeight w:val="518"/>
        </w:trPr>
        <w:tc>
          <w:tcPr>
            <w:tcW w:w="1440" w:type="dxa"/>
            <w:tcBorders>
              <w:top w:val="nil"/>
              <w:left w:val="nil"/>
              <w:bottom w:val="nil"/>
              <w:right w:val="nil"/>
            </w:tcBorders>
          </w:tcPr>
          <w:p w14:paraId="27B26CD0"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p>
          <w:p w14:paraId="03051D4A" w14:textId="77777777" w:rsidR="00290052" w:rsidRPr="006D36EE" w:rsidRDefault="00D90798" w:rsidP="00070867">
            <w:pPr>
              <w:spacing w:after="0"/>
              <w:ind w:left="0" w:firstLine="0"/>
              <w:jc w:val="left"/>
              <w:rPr>
                <w:szCs w:val="24"/>
              </w:rPr>
            </w:pPr>
            <w:r w:rsidRPr="006D36EE">
              <w:rPr>
                <w:szCs w:val="24"/>
              </w:rPr>
              <w:t xml:space="preserve"> </w:t>
            </w:r>
          </w:p>
        </w:tc>
        <w:tc>
          <w:tcPr>
            <w:tcW w:w="4320" w:type="dxa"/>
            <w:gridSpan w:val="2"/>
            <w:tcBorders>
              <w:top w:val="nil"/>
              <w:left w:val="nil"/>
              <w:bottom w:val="nil"/>
              <w:right w:val="nil"/>
            </w:tcBorders>
          </w:tcPr>
          <w:p w14:paraId="76415C6C" w14:textId="77777777" w:rsidR="00290052" w:rsidRPr="006D36EE" w:rsidRDefault="00D90798" w:rsidP="00070867">
            <w:pPr>
              <w:spacing w:after="0"/>
              <w:ind w:left="0" w:firstLine="0"/>
              <w:jc w:val="left"/>
              <w:rPr>
                <w:szCs w:val="24"/>
              </w:rPr>
            </w:pPr>
            <w:r w:rsidRPr="006D36EE">
              <w:rPr>
                <w:szCs w:val="24"/>
              </w:rPr>
              <w:t xml:space="preserve">of state training (1944-I, section 1944.405(g)) </w:t>
            </w:r>
          </w:p>
        </w:tc>
        <w:tc>
          <w:tcPr>
            <w:tcW w:w="2993" w:type="dxa"/>
            <w:tcBorders>
              <w:top w:val="nil"/>
              <w:left w:val="nil"/>
              <w:bottom w:val="nil"/>
              <w:right w:val="nil"/>
            </w:tcBorders>
          </w:tcPr>
          <w:p w14:paraId="44839273" w14:textId="77777777" w:rsidR="00290052" w:rsidRPr="006D36EE" w:rsidRDefault="00D90798" w:rsidP="00070867">
            <w:pPr>
              <w:spacing w:after="0"/>
              <w:ind w:left="0" w:firstLine="0"/>
              <w:jc w:val="left"/>
              <w:rPr>
                <w:szCs w:val="24"/>
              </w:rPr>
            </w:pPr>
            <w:r w:rsidRPr="006D36EE">
              <w:rPr>
                <w:szCs w:val="24"/>
              </w:rPr>
              <w:t xml:space="preserve"> </w:t>
            </w:r>
          </w:p>
        </w:tc>
      </w:tr>
      <w:tr w:rsidR="00290052" w:rsidRPr="006D36EE" w14:paraId="283CF53C" w14:textId="77777777">
        <w:trPr>
          <w:gridAfter w:val="1"/>
          <w:wAfter w:w="720" w:type="dxa"/>
          <w:trHeight w:val="767"/>
        </w:trPr>
        <w:tc>
          <w:tcPr>
            <w:tcW w:w="1440" w:type="dxa"/>
            <w:tcBorders>
              <w:top w:val="nil"/>
              <w:left w:val="nil"/>
              <w:bottom w:val="nil"/>
              <w:right w:val="nil"/>
            </w:tcBorders>
          </w:tcPr>
          <w:p w14:paraId="45EC1D3B" w14:textId="77777777" w:rsidR="00290052" w:rsidRPr="006D36EE" w:rsidRDefault="00D90798" w:rsidP="00070867">
            <w:pPr>
              <w:spacing w:after="0"/>
              <w:ind w:left="0" w:firstLine="0"/>
              <w:jc w:val="left"/>
              <w:rPr>
                <w:szCs w:val="24"/>
              </w:rPr>
            </w:pPr>
            <w:r w:rsidRPr="006D36EE">
              <w:rPr>
                <w:szCs w:val="24"/>
              </w:rPr>
              <w:t xml:space="preserve"> </w:t>
            </w:r>
            <w:r w:rsidRPr="006D36EE">
              <w:rPr>
                <w:szCs w:val="24"/>
              </w:rPr>
              <w:tab/>
              <w:t xml:space="preserve"> </w:t>
            </w:r>
          </w:p>
          <w:p w14:paraId="0E2A28E5" w14:textId="77777777" w:rsidR="00290052" w:rsidRPr="006D36EE" w:rsidRDefault="00D90798" w:rsidP="00070867">
            <w:pPr>
              <w:spacing w:after="0"/>
              <w:ind w:left="0" w:firstLine="0"/>
              <w:jc w:val="left"/>
              <w:rPr>
                <w:szCs w:val="24"/>
              </w:rPr>
            </w:pPr>
            <w:r w:rsidRPr="006D36EE">
              <w:rPr>
                <w:b/>
                <w:szCs w:val="24"/>
              </w:rPr>
              <w:t xml:space="preserve"> </w:t>
            </w:r>
          </w:p>
          <w:p w14:paraId="026F7F1C" w14:textId="77777777" w:rsidR="00290052" w:rsidRPr="006D36EE" w:rsidRDefault="00D90798" w:rsidP="00070867">
            <w:pPr>
              <w:spacing w:after="0"/>
              <w:ind w:left="0" w:firstLine="0"/>
              <w:jc w:val="left"/>
              <w:rPr>
                <w:szCs w:val="24"/>
              </w:rPr>
            </w:pPr>
            <w:r w:rsidRPr="006D36EE">
              <w:rPr>
                <w:b/>
                <w:szCs w:val="24"/>
              </w:rPr>
              <w:t xml:space="preserve"> </w:t>
            </w:r>
          </w:p>
        </w:tc>
        <w:tc>
          <w:tcPr>
            <w:tcW w:w="4320" w:type="dxa"/>
            <w:gridSpan w:val="2"/>
            <w:tcBorders>
              <w:top w:val="nil"/>
              <w:left w:val="nil"/>
              <w:bottom w:val="nil"/>
              <w:right w:val="nil"/>
            </w:tcBorders>
          </w:tcPr>
          <w:p w14:paraId="0A6C0534" w14:textId="77777777" w:rsidR="00290052" w:rsidRPr="006D36EE" w:rsidRDefault="00D90798" w:rsidP="00070867">
            <w:pPr>
              <w:tabs>
                <w:tab w:val="center" w:pos="1708"/>
                <w:tab w:val="center" w:pos="3600"/>
              </w:tabs>
              <w:spacing w:after="0"/>
              <w:ind w:left="0" w:firstLine="0"/>
              <w:jc w:val="left"/>
              <w:rPr>
                <w:szCs w:val="24"/>
              </w:rPr>
            </w:pPr>
            <w:r w:rsidRPr="006D36EE">
              <w:rPr>
                <w:szCs w:val="24"/>
              </w:rPr>
              <w:t xml:space="preserve"> </w:t>
            </w:r>
            <w:r w:rsidRPr="006D36EE">
              <w:rPr>
                <w:szCs w:val="24"/>
              </w:rPr>
              <w:tab/>
            </w:r>
            <w:r w:rsidRPr="006D36EE">
              <w:rPr>
                <w:b/>
                <w:szCs w:val="24"/>
              </w:rPr>
              <w:t xml:space="preserve">TOTAL Other </w:t>
            </w:r>
            <w:proofErr w:type="gramStart"/>
            <w:r w:rsidRPr="006D36EE">
              <w:rPr>
                <w:b/>
                <w:szCs w:val="24"/>
              </w:rPr>
              <w:t xml:space="preserve">Costs  </w:t>
            </w:r>
            <w:r w:rsidRPr="006D36EE">
              <w:rPr>
                <w:b/>
                <w:szCs w:val="24"/>
              </w:rPr>
              <w:tab/>
            </w:r>
            <w:proofErr w:type="gramEnd"/>
            <w:r w:rsidRPr="006D36EE">
              <w:rPr>
                <w:b/>
                <w:szCs w:val="24"/>
              </w:rPr>
              <w:t xml:space="preserve"> </w:t>
            </w:r>
          </w:p>
        </w:tc>
        <w:tc>
          <w:tcPr>
            <w:tcW w:w="2993" w:type="dxa"/>
            <w:tcBorders>
              <w:top w:val="nil"/>
              <w:left w:val="nil"/>
              <w:bottom w:val="nil"/>
              <w:right w:val="nil"/>
            </w:tcBorders>
          </w:tcPr>
          <w:p w14:paraId="6D105FED" w14:textId="77777777" w:rsidR="00290052" w:rsidRPr="006D36EE" w:rsidRDefault="00D90798" w:rsidP="00070867">
            <w:pPr>
              <w:spacing w:after="0"/>
              <w:ind w:left="0" w:firstLine="0"/>
              <w:jc w:val="left"/>
              <w:rPr>
                <w:szCs w:val="24"/>
              </w:rPr>
            </w:pPr>
            <w:r w:rsidRPr="006D36EE">
              <w:rPr>
                <w:b/>
                <w:szCs w:val="24"/>
              </w:rPr>
              <w:t xml:space="preserve">$___________ $____________ </w:t>
            </w:r>
          </w:p>
        </w:tc>
      </w:tr>
      <w:tr w:rsidR="00290052" w:rsidRPr="006D36EE" w14:paraId="0C01DC74" w14:textId="77777777">
        <w:trPr>
          <w:gridAfter w:val="1"/>
          <w:wAfter w:w="720" w:type="dxa"/>
          <w:trHeight w:val="481"/>
        </w:trPr>
        <w:tc>
          <w:tcPr>
            <w:tcW w:w="1440" w:type="dxa"/>
            <w:tcBorders>
              <w:top w:val="nil"/>
              <w:left w:val="nil"/>
              <w:bottom w:val="nil"/>
              <w:right w:val="nil"/>
            </w:tcBorders>
          </w:tcPr>
          <w:p w14:paraId="4598C9F3" w14:textId="77777777" w:rsidR="00290052" w:rsidRPr="006D36EE" w:rsidRDefault="00D90798" w:rsidP="00070867">
            <w:pPr>
              <w:spacing w:after="0"/>
              <w:ind w:left="229" w:firstLine="0"/>
              <w:jc w:val="left"/>
              <w:rPr>
                <w:szCs w:val="24"/>
              </w:rPr>
            </w:pPr>
            <w:r w:rsidRPr="006D36EE">
              <w:rPr>
                <w:b/>
                <w:szCs w:val="24"/>
              </w:rPr>
              <w:t xml:space="preserve">H. </w:t>
            </w:r>
          </w:p>
        </w:tc>
        <w:tc>
          <w:tcPr>
            <w:tcW w:w="4320" w:type="dxa"/>
            <w:gridSpan w:val="2"/>
            <w:tcBorders>
              <w:top w:val="nil"/>
              <w:left w:val="nil"/>
              <w:bottom w:val="nil"/>
              <w:right w:val="nil"/>
            </w:tcBorders>
          </w:tcPr>
          <w:p w14:paraId="1188503D" w14:textId="77777777" w:rsidR="00290052" w:rsidRPr="006D36EE" w:rsidRDefault="00D90798" w:rsidP="00070867">
            <w:pPr>
              <w:spacing w:after="0"/>
              <w:ind w:left="0" w:firstLine="0"/>
              <w:jc w:val="left"/>
              <w:rPr>
                <w:szCs w:val="24"/>
              </w:rPr>
            </w:pPr>
            <w:r w:rsidRPr="006D36EE">
              <w:rPr>
                <w:b/>
                <w:szCs w:val="24"/>
              </w:rPr>
              <w:t xml:space="preserve">Indirect Costs  </w:t>
            </w:r>
          </w:p>
          <w:p w14:paraId="357AE949" w14:textId="77777777" w:rsidR="00290052" w:rsidRPr="006D36EE" w:rsidRDefault="00D90798" w:rsidP="00070867">
            <w:pPr>
              <w:spacing w:after="0"/>
              <w:ind w:left="720" w:firstLine="0"/>
              <w:jc w:val="left"/>
              <w:rPr>
                <w:szCs w:val="24"/>
              </w:rPr>
            </w:pPr>
            <w:r w:rsidRPr="006D36EE">
              <w:rPr>
                <w:b/>
                <w:szCs w:val="24"/>
              </w:rPr>
              <w:t xml:space="preserve"> </w:t>
            </w:r>
          </w:p>
        </w:tc>
        <w:tc>
          <w:tcPr>
            <w:tcW w:w="2993" w:type="dxa"/>
            <w:tcBorders>
              <w:top w:val="nil"/>
              <w:left w:val="nil"/>
              <w:bottom w:val="nil"/>
              <w:right w:val="nil"/>
            </w:tcBorders>
          </w:tcPr>
          <w:p w14:paraId="4754670B" w14:textId="77777777" w:rsidR="00290052" w:rsidRPr="006D36EE" w:rsidRDefault="00290052" w:rsidP="00070867">
            <w:pPr>
              <w:spacing w:after="0"/>
              <w:ind w:left="0" w:firstLine="0"/>
              <w:jc w:val="left"/>
              <w:rPr>
                <w:szCs w:val="24"/>
              </w:rPr>
            </w:pPr>
          </w:p>
        </w:tc>
      </w:tr>
      <w:tr w:rsidR="00290052" w:rsidRPr="006D36EE" w14:paraId="0A595717" w14:textId="77777777">
        <w:trPr>
          <w:gridAfter w:val="1"/>
          <w:wAfter w:w="720" w:type="dxa"/>
          <w:trHeight w:val="527"/>
        </w:trPr>
        <w:tc>
          <w:tcPr>
            <w:tcW w:w="1440" w:type="dxa"/>
            <w:tcBorders>
              <w:top w:val="nil"/>
              <w:left w:val="nil"/>
              <w:bottom w:val="nil"/>
              <w:right w:val="nil"/>
            </w:tcBorders>
          </w:tcPr>
          <w:p w14:paraId="3E72FE3F" w14:textId="77777777" w:rsidR="00290052" w:rsidRPr="006D36EE" w:rsidRDefault="00290052" w:rsidP="00070867">
            <w:pPr>
              <w:spacing w:after="0"/>
              <w:ind w:left="0" w:firstLine="0"/>
              <w:jc w:val="left"/>
              <w:rPr>
                <w:szCs w:val="24"/>
              </w:rPr>
            </w:pPr>
          </w:p>
        </w:tc>
        <w:tc>
          <w:tcPr>
            <w:tcW w:w="4320" w:type="dxa"/>
            <w:gridSpan w:val="2"/>
            <w:tcBorders>
              <w:top w:val="nil"/>
              <w:left w:val="nil"/>
              <w:bottom w:val="nil"/>
              <w:right w:val="nil"/>
            </w:tcBorders>
          </w:tcPr>
          <w:p w14:paraId="5C9081E3" w14:textId="77777777" w:rsidR="00290052" w:rsidRPr="006D36EE" w:rsidRDefault="00D90798" w:rsidP="00070867">
            <w:pPr>
              <w:tabs>
                <w:tab w:val="center" w:pos="1723"/>
                <w:tab w:val="center" w:pos="3600"/>
              </w:tabs>
              <w:spacing w:after="0"/>
              <w:ind w:left="0" w:firstLine="0"/>
              <w:jc w:val="left"/>
              <w:rPr>
                <w:szCs w:val="24"/>
              </w:rPr>
            </w:pPr>
            <w:r w:rsidRPr="006D36EE">
              <w:rPr>
                <w:rFonts w:eastAsia="Calibri"/>
                <w:szCs w:val="24"/>
              </w:rPr>
              <w:tab/>
            </w:r>
            <w:r w:rsidRPr="006D36EE">
              <w:rPr>
                <w:szCs w:val="24"/>
              </w:rPr>
              <w:t xml:space="preserve">TOTAL Indirect Costs  </w:t>
            </w:r>
            <w:r w:rsidRPr="006D36EE">
              <w:rPr>
                <w:szCs w:val="24"/>
              </w:rPr>
              <w:tab/>
              <w:t xml:space="preserve"> </w:t>
            </w:r>
          </w:p>
          <w:p w14:paraId="2ED3DADA" w14:textId="77777777" w:rsidR="00290052" w:rsidRPr="006D36EE" w:rsidRDefault="00D90798" w:rsidP="00070867">
            <w:pPr>
              <w:spacing w:after="0"/>
              <w:ind w:left="720" w:firstLine="0"/>
              <w:jc w:val="left"/>
              <w:rPr>
                <w:szCs w:val="24"/>
              </w:rPr>
            </w:pPr>
            <w:r w:rsidRPr="006D36EE">
              <w:rPr>
                <w:b/>
                <w:szCs w:val="24"/>
              </w:rPr>
              <w:t xml:space="preserve"> </w:t>
            </w:r>
          </w:p>
        </w:tc>
        <w:tc>
          <w:tcPr>
            <w:tcW w:w="2993" w:type="dxa"/>
            <w:tcBorders>
              <w:top w:val="nil"/>
              <w:left w:val="nil"/>
              <w:bottom w:val="nil"/>
              <w:right w:val="nil"/>
            </w:tcBorders>
          </w:tcPr>
          <w:p w14:paraId="107F9A91" w14:textId="77777777" w:rsidR="00290052" w:rsidRPr="006D36EE" w:rsidRDefault="00D90798" w:rsidP="00070867">
            <w:pPr>
              <w:spacing w:after="0"/>
              <w:ind w:left="0" w:firstLine="0"/>
              <w:jc w:val="left"/>
              <w:rPr>
                <w:szCs w:val="24"/>
              </w:rPr>
            </w:pPr>
            <w:r w:rsidRPr="006D36EE">
              <w:rPr>
                <w:szCs w:val="24"/>
              </w:rPr>
              <w:t xml:space="preserve">$___________ $____________ </w:t>
            </w:r>
          </w:p>
        </w:tc>
      </w:tr>
      <w:tr w:rsidR="00290052" w:rsidRPr="006D36EE" w14:paraId="2821495E" w14:textId="77777777">
        <w:trPr>
          <w:gridAfter w:val="1"/>
          <w:wAfter w:w="720" w:type="dxa"/>
          <w:trHeight w:val="749"/>
        </w:trPr>
        <w:tc>
          <w:tcPr>
            <w:tcW w:w="1440" w:type="dxa"/>
            <w:tcBorders>
              <w:top w:val="nil"/>
              <w:left w:val="nil"/>
              <w:bottom w:val="nil"/>
              <w:right w:val="nil"/>
            </w:tcBorders>
          </w:tcPr>
          <w:p w14:paraId="206EB97E" w14:textId="77777777" w:rsidR="00290052" w:rsidRPr="006D36EE" w:rsidRDefault="00290052" w:rsidP="00070867">
            <w:pPr>
              <w:spacing w:after="0"/>
              <w:ind w:left="0" w:firstLine="0"/>
              <w:jc w:val="left"/>
              <w:rPr>
                <w:szCs w:val="24"/>
              </w:rPr>
            </w:pPr>
          </w:p>
        </w:tc>
        <w:tc>
          <w:tcPr>
            <w:tcW w:w="4320" w:type="dxa"/>
            <w:gridSpan w:val="2"/>
            <w:tcBorders>
              <w:top w:val="nil"/>
              <w:left w:val="nil"/>
              <w:bottom w:val="nil"/>
              <w:right w:val="nil"/>
            </w:tcBorders>
          </w:tcPr>
          <w:p w14:paraId="52CEC9B9" w14:textId="77777777" w:rsidR="00290052" w:rsidRPr="006D36EE" w:rsidRDefault="00D90798" w:rsidP="00070867">
            <w:pPr>
              <w:tabs>
                <w:tab w:val="center" w:pos="1825"/>
                <w:tab w:val="center" w:pos="3600"/>
              </w:tabs>
              <w:spacing w:after="0"/>
              <w:ind w:left="0" w:firstLine="0"/>
              <w:jc w:val="left"/>
              <w:rPr>
                <w:szCs w:val="24"/>
              </w:rPr>
            </w:pPr>
            <w:r w:rsidRPr="006D36EE">
              <w:rPr>
                <w:rFonts w:eastAsia="Calibri"/>
                <w:szCs w:val="24"/>
              </w:rPr>
              <w:tab/>
            </w:r>
            <w:r w:rsidRPr="006D36EE">
              <w:rPr>
                <w:b/>
                <w:szCs w:val="24"/>
              </w:rPr>
              <w:t xml:space="preserve">TOTALS (PER YEAR) </w:t>
            </w:r>
            <w:r w:rsidRPr="006D36EE">
              <w:rPr>
                <w:b/>
                <w:szCs w:val="24"/>
              </w:rPr>
              <w:tab/>
              <w:t xml:space="preserve"> </w:t>
            </w:r>
          </w:p>
          <w:p w14:paraId="621DABD3" w14:textId="77777777" w:rsidR="00290052" w:rsidRPr="006D36EE" w:rsidRDefault="00D90798" w:rsidP="00070867">
            <w:pPr>
              <w:spacing w:after="0"/>
              <w:ind w:left="720" w:firstLine="0"/>
              <w:jc w:val="left"/>
              <w:rPr>
                <w:szCs w:val="24"/>
              </w:rPr>
            </w:pPr>
            <w:r w:rsidRPr="006D36EE">
              <w:rPr>
                <w:b/>
                <w:szCs w:val="24"/>
              </w:rPr>
              <w:t xml:space="preserve"> </w:t>
            </w:r>
          </w:p>
          <w:p w14:paraId="2755B3E4" w14:textId="77777777" w:rsidR="00290052" w:rsidRPr="006D36EE" w:rsidRDefault="00D90798" w:rsidP="00070867">
            <w:pPr>
              <w:spacing w:after="0"/>
              <w:ind w:left="720" w:firstLine="0"/>
              <w:jc w:val="left"/>
              <w:rPr>
                <w:szCs w:val="24"/>
              </w:rPr>
            </w:pPr>
            <w:r w:rsidRPr="006D36EE">
              <w:rPr>
                <w:b/>
                <w:szCs w:val="24"/>
              </w:rPr>
              <w:t xml:space="preserve"> </w:t>
            </w:r>
          </w:p>
        </w:tc>
        <w:tc>
          <w:tcPr>
            <w:tcW w:w="2993" w:type="dxa"/>
            <w:tcBorders>
              <w:top w:val="nil"/>
              <w:left w:val="nil"/>
              <w:bottom w:val="nil"/>
              <w:right w:val="nil"/>
            </w:tcBorders>
          </w:tcPr>
          <w:p w14:paraId="1DE2FD6F" w14:textId="77777777" w:rsidR="00290052" w:rsidRPr="006D36EE" w:rsidRDefault="00D90798" w:rsidP="00070867">
            <w:pPr>
              <w:spacing w:after="0"/>
              <w:ind w:left="0" w:firstLine="0"/>
              <w:jc w:val="left"/>
              <w:rPr>
                <w:szCs w:val="24"/>
              </w:rPr>
            </w:pPr>
            <w:r w:rsidRPr="006D36EE">
              <w:rPr>
                <w:b/>
                <w:szCs w:val="24"/>
              </w:rPr>
              <w:t xml:space="preserve">$___________ $____________ </w:t>
            </w:r>
          </w:p>
        </w:tc>
      </w:tr>
      <w:tr w:rsidR="00290052" w:rsidRPr="006D36EE" w14:paraId="6273AE2A" w14:textId="77777777">
        <w:trPr>
          <w:gridAfter w:val="1"/>
          <w:wAfter w:w="720" w:type="dxa"/>
          <w:trHeight w:val="473"/>
        </w:trPr>
        <w:tc>
          <w:tcPr>
            <w:tcW w:w="1440" w:type="dxa"/>
            <w:tcBorders>
              <w:top w:val="nil"/>
              <w:left w:val="nil"/>
              <w:bottom w:val="nil"/>
              <w:right w:val="nil"/>
            </w:tcBorders>
            <w:vAlign w:val="bottom"/>
          </w:tcPr>
          <w:p w14:paraId="20085DE9" w14:textId="77777777" w:rsidR="00290052" w:rsidRPr="006D36EE" w:rsidRDefault="00D90798" w:rsidP="00070867">
            <w:pPr>
              <w:spacing w:after="0"/>
              <w:ind w:left="0" w:firstLine="0"/>
              <w:jc w:val="left"/>
              <w:rPr>
                <w:szCs w:val="24"/>
              </w:rPr>
            </w:pPr>
            <w:r w:rsidRPr="006D36EE">
              <w:rPr>
                <w:b/>
                <w:szCs w:val="24"/>
              </w:rPr>
              <w:t xml:space="preserve"> </w:t>
            </w:r>
          </w:p>
        </w:tc>
        <w:tc>
          <w:tcPr>
            <w:tcW w:w="4320" w:type="dxa"/>
            <w:gridSpan w:val="2"/>
            <w:tcBorders>
              <w:top w:val="nil"/>
              <w:left w:val="nil"/>
              <w:bottom w:val="nil"/>
              <w:right w:val="nil"/>
            </w:tcBorders>
          </w:tcPr>
          <w:p w14:paraId="7C078769" w14:textId="77777777" w:rsidR="00290052" w:rsidRPr="006D36EE" w:rsidRDefault="00D90798" w:rsidP="00070867">
            <w:pPr>
              <w:tabs>
                <w:tab w:val="center" w:pos="1921"/>
                <w:tab w:val="center" w:pos="3600"/>
              </w:tabs>
              <w:spacing w:after="0"/>
              <w:ind w:left="0" w:firstLine="0"/>
              <w:jc w:val="left"/>
              <w:rPr>
                <w:szCs w:val="24"/>
              </w:rPr>
            </w:pPr>
            <w:r w:rsidRPr="006D36EE">
              <w:rPr>
                <w:rFonts w:eastAsia="Calibri"/>
                <w:szCs w:val="24"/>
              </w:rPr>
              <w:tab/>
            </w:r>
            <w:r w:rsidRPr="006D36EE">
              <w:rPr>
                <w:b/>
                <w:szCs w:val="24"/>
              </w:rPr>
              <w:t xml:space="preserve">TOTAL (BOTH YEARS) </w:t>
            </w:r>
            <w:r w:rsidRPr="006D36EE">
              <w:rPr>
                <w:b/>
                <w:szCs w:val="24"/>
              </w:rPr>
              <w:tab/>
              <w:t xml:space="preserve"> </w:t>
            </w:r>
          </w:p>
        </w:tc>
        <w:tc>
          <w:tcPr>
            <w:tcW w:w="2993" w:type="dxa"/>
            <w:tcBorders>
              <w:top w:val="nil"/>
              <w:left w:val="nil"/>
              <w:bottom w:val="nil"/>
              <w:right w:val="nil"/>
            </w:tcBorders>
          </w:tcPr>
          <w:p w14:paraId="47E2CA32" w14:textId="77777777" w:rsidR="00290052" w:rsidRPr="006D36EE" w:rsidRDefault="00D90798" w:rsidP="00070867">
            <w:pPr>
              <w:tabs>
                <w:tab w:val="center" w:pos="1466"/>
              </w:tabs>
              <w:spacing w:after="0"/>
              <w:ind w:left="0" w:firstLine="0"/>
              <w:jc w:val="left"/>
              <w:rPr>
                <w:szCs w:val="24"/>
              </w:rPr>
            </w:pPr>
            <w:r w:rsidRPr="006D36EE">
              <w:rPr>
                <w:b/>
                <w:szCs w:val="24"/>
              </w:rPr>
              <w:t xml:space="preserve">  </w:t>
            </w:r>
            <w:r w:rsidRPr="006D36EE">
              <w:rPr>
                <w:b/>
                <w:szCs w:val="24"/>
              </w:rPr>
              <w:tab/>
              <w:t xml:space="preserve">$____________ </w:t>
            </w:r>
          </w:p>
        </w:tc>
      </w:tr>
    </w:tbl>
    <w:p w14:paraId="0AED5E79" w14:textId="77777777" w:rsidR="00290052" w:rsidRPr="006D36EE" w:rsidRDefault="00D90798" w:rsidP="00070867">
      <w:pPr>
        <w:spacing w:after="0"/>
        <w:ind w:left="0" w:firstLine="0"/>
        <w:jc w:val="left"/>
        <w:rPr>
          <w:szCs w:val="24"/>
        </w:rPr>
      </w:pPr>
      <w:r w:rsidRPr="006D36EE">
        <w:rPr>
          <w:rFonts w:eastAsia="Calibri"/>
          <w:noProof/>
          <w:szCs w:val="24"/>
        </w:rPr>
        <mc:AlternateContent>
          <mc:Choice Requires="wpg">
            <w:drawing>
              <wp:inline distT="0" distB="0" distL="0" distR="0" wp14:anchorId="54205677" wp14:editId="77A1EE31">
                <wp:extent cx="6284976" cy="335280"/>
                <wp:effectExtent l="0" t="0" r="0" b="0"/>
                <wp:docPr id="172537" name="Group 172537"/>
                <wp:cNvGraphicFramePr/>
                <a:graphic xmlns:a="http://schemas.openxmlformats.org/drawingml/2006/main">
                  <a:graphicData uri="http://schemas.microsoft.com/office/word/2010/wordprocessingGroup">
                    <wpg:wgp>
                      <wpg:cNvGrpSpPr/>
                      <wpg:grpSpPr>
                        <a:xfrm>
                          <a:off x="0" y="0"/>
                          <a:ext cx="6284976" cy="335280"/>
                          <a:chOff x="0" y="0"/>
                          <a:chExt cx="6284976" cy="335280"/>
                        </a:xfrm>
                      </wpg:grpSpPr>
                      <wps:wsp>
                        <wps:cNvPr id="203138" name="Shape 203138"/>
                        <wps:cNvSpPr/>
                        <wps:spPr>
                          <a:xfrm>
                            <a:off x="0" y="0"/>
                            <a:ext cx="6284976" cy="18288"/>
                          </a:xfrm>
                          <a:custGeom>
                            <a:avLst/>
                            <a:gdLst/>
                            <a:ahLst/>
                            <a:cxnLst/>
                            <a:rect l="0" t="0" r="0" b="0"/>
                            <a:pathLst>
                              <a:path w="6284976" h="18288">
                                <a:moveTo>
                                  <a:pt x="0" y="0"/>
                                </a:moveTo>
                                <a:lnTo>
                                  <a:pt x="6284976" y="0"/>
                                </a:lnTo>
                                <a:lnTo>
                                  <a:pt x="6284976" y="18288"/>
                                </a:lnTo>
                                <a:lnTo>
                                  <a:pt x="0" y="18288"/>
                                </a:lnTo>
                                <a:lnTo>
                                  <a:pt x="0" y="0"/>
                                </a:lnTo>
                              </a:path>
                            </a:pathLst>
                          </a:custGeom>
                          <a:ln w="0" cap="flat">
                            <a:miter lim="127000"/>
                          </a:ln>
                        </wps:spPr>
                        <wps:style>
                          <a:lnRef idx="0">
                            <a:srgbClr val="000000">
                              <a:alpha val="0"/>
                            </a:srgbClr>
                          </a:lnRef>
                          <a:fillRef idx="1">
                            <a:srgbClr val="807040"/>
                          </a:fillRef>
                          <a:effectRef idx="0">
                            <a:scrgbClr r="0" g="0" b="0"/>
                          </a:effectRef>
                          <a:fontRef idx="none"/>
                        </wps:style>
                        <wps:bodyPr/>
                      </wps:wsp>
                      <wps:wsp>
                        <wps:cNvPr id="203139" name="Shape 2031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03140" name="Shape 203140"/>
                        <wps:cNvSpPr/>
                        <wps:spPr>
                          <a:xfrm>
                            <a:off x="6096" y="0"/>
                            <a:ext cx="6272784" cy="9144"/>
                          </a:xfrm>
                          <a:custGeom>
                            <a:avLst/>
                            <a:gdLst/>
                            <a:ahLst/>
                            <a:cxnLst/>
                            <a:rect l="0" t="0" r="0" b="0"/>
                            <a:pathLst>
                              <a:path w="6272784" h="9144">
                                <a:moveTo>
                                  <a:pt x="0" y="0"/>
                                </a:moveTo>
                                <a:lnTo>
                                  <a:pt x="6272784" y="0"/>
                                </a:lnTo>
                                <a:lnTo>
                                  <a:pt x="627278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03141" name="Shape 203141"/>
                        <wps:cNvSpPr/>
                        <wps:spPr>
                          <a:xfrm>
                            <a:off x="62788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03142" name="Shape 203142"/>
                        <wps:cNvSpPr/>
                        <wps:spPr>
                          <a:xfrm>
                            <a:off x="0"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03143" name="Shape 203143"/>
                        <wps:cNvSpPr/>
                        <wps:spPr>
                          <a:xfrm>
                            <a:off x="6278881"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FDFDF"/>
                          </a:fillRef>
                          <a:effectRef idx="0">
                            <a:scrgbClr r="0" g="0" b="0"/>
                          </a:effectRef>
                          <a:fontRef idx="none"/>
                        </wps:style>
                        <wps:bodyPr/>
                      </wps:wsp>
                      <wps:wsp>
                        <wps:cNvPr id="203144" name="Shape 203144"/>
                        <wps:cNvSpPr/>
                        <wps:spPr>
                          <a:xfrm>
                            <a:off x="0"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FDFDF"/>
                          </a:fillRef>
                          <a:effectRef idx="0">
                            <a:scrgbClr r="0" g="0" b="0"/>
                          </a:effectRef>
                          <a:fontRef idx="none"/>
                        </wps:style>
                        <wps:bodyPr/>
                      </wps:wsp>
                      <wps:wsp>
                        <wps:cNvPr id="203145" name="Shape 203145"/>
                        <wps:cNvSpPr/>
                        <wps:spPr>
                          <a:xfrm>
                            <a:off x="6096" y="12192"/>
                            <a:ext cx="6272784" cy="9144"/>
                          </a:xfrm>
                          <a:custGeom>
                            <a:avLst/>
                            <a:gdLst/>
                            <a:ahLst/>
                            <a:cxnLst/>
                            <a:rect l="0" t="0" r="0" b="0"/>
                            <a:pathLst>
                              <a:path w="6272784" h="9144">
                                <a:moveTo>
                                  <a:pt x="0" y="0"/>
                                </a:moveTo>
                                <a:lnTo>
                                  <a:pt x="6272784" y="0"/>
                                </a:lnTo>
                                <a:lnTo>
                                  <a:pt x="6272784" y="9144"/>
                                </a:lnTo>
                                <a:lnTo>
                                  <a:pt x="0" y="9144"/>
                                </a:lnTo>
                                <a:lnTo>
                                  <a:pt x="0" y="0"/>
                                </a:lnTo>
                              </a:path>
                            </a:pathLst>
                          </a:custGeom>
                          <a:ln w="0" cap="flat">
                            <a:miter lim="127000"/>
                          </a:ln>
                        </wps:spPr>
                        <wps:style>
                          <a:lnRef idx="0">
                            <a:srgbClr val="000000">
                              <a:alpha val="0"/>
                            </a:srgbClr>
                          </a:lnRef>
                          <a:fillRef idx="1">
                            <a:srgbClr val="DFDFDF"/>
                          </a:fillRef>
                          <a:effectRef idx="0">
                            <a:scrgbClr r="0" g="0" b="0"/>
                          </a:effectRef>
                          <a:fontRef idx="none"/>
                        </wps:style>
                        <wps:bodyPr/>
                      </wps:wsp>
                      <wps:wsp>
                        <wps:cNvPr id="203146" name="Shape 203146"/>
                        <wps:cNvSpPr/>
                        <wps:spPr>
                          <a:xfrm>
                            <a:off x="6278881"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FDFDF"/>
                          </a:fillRef>
                          <a:effectRef idx="0">
                            <a:scrgbClr r="0" g="0" b="0"/>
                          </a:effectRef>
                          <a:fontRef idx="none"/>
                        </wps:style>
                        <wps:bodyPr/>
                      </wps:wsp>
                      <wps:wsp>
                        <wps:cNvPr id="10649" name="Rectangle 10649"/>
                        <wps:cNvSpPr/>
                        <wps:spPr>
                          <a:xfrm>
                            <a:off x="0" y="112309"/>
                            <a:ext cx="46619" cy="166628"/>
                          </a:xfrm>
                          <a:prstGeom prst="rect">
                            <a:avLst/>
                          </a:prstGeom>
                          <a:ln>
                            <a:noFill/>
                          </a:ln>
                        </wps:spPr>
                        <wps:txbx>
                          <w:txbxContent>
                            <w:p w14:paraId="1E0B8422" w14:textId="77777777" w:rsidR="009D3AFB" w:rsidRDefault="009D3AFB">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203147" name="Shape 203147"/>
                        <wps:cNvSpPr/>
                        <wps:spPr>
                          <a:xfrm>
                            <a:off x="0" y="316992"/>
                            <a:ext cx="6284976" cy="18288"/>
                          </a:xfrm>
                          <a:custGeom>
                            <a:avLst/>
                            <a:gdLst/>
                            <a:ahLst/>
                            <a:cxnLst/>
                            <a:rect l="0" t="0" r="0" b="0"/>
                            <a:pathLst>
                              <a:path w="6284976" h="18288">
                                <a:moveTo>
                                  <a:pt x="0" y="0"/>
                                </a:moveTo>
                                <a:lnTo>
                                  <a:pt x="6284976" y="0"/>
                                </a:lnTo>
                                <a:lnTo>
                                  <a:pt x="6284976" y="18288"/>
                                </a:lnTo>
                                <a:lnTo>
                                  <a:pt x="0" y="18288"/>
                                </a:lnTo>
                                <a:lnTo>
                                  <a:pt x="0" y="0"/>
                                </a:lnTo>
                              </a:path>
                            </a:pathLst>
                          </a:custGeom>
                          <a:ln w="0" cap="flat">
                            <a:miter lim="127000"/>
                          </a:ln>
                        </wps:spPr>
                        <wps:style>
                          <a:lnRef idx="0">
                            <a:srgbClr val="000000">
                              <a:alpha val="0"/>
                            </a:srgbClr>
                          </a:lnRef>
                          <a:fillRef idx="1">
                            <a:srgbClr val="807040"/>
                          </a:fillRef>
                          <a:effectRef idx="0">
                            <a:scrgbClr r="0" g="0" b="0"/>
                          </a:effectRef>
                          <a:fontRef idx="none"/>
                        </wps:style>
                        <wps:bodyPr/>
                      </wps:wsp>
                      <wps:wsp>
                        <wps:cNvPr id="203148" name="Shape 203148"/>
                        <wps:cNvSpPr/>
                        <wps:spPr>
                          <a:xfrm>
                            <a:off x="0" y="3169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03149" name="Shape 203149"/>
                        <wps:cNvSpPr/>
                        <wps:spPr>
                          <a:xfrm>
                            <a:off x="6096" y="316992"/>
                            <a:ext cx="6272784" cy="9144"/>
                          </a:xfrm>
                          <a:custGeom>
                            <a:avLst/>
                            <a:gdLst/>
                            <a:ahLst/>
                            <a:cxnLst/>
                            <a:rect l="0" t="0" r="0" b="0"/>
                            <a:pathLst>
                              <a:path w="6272784" h="9144">
                                <a:moveTo>
                                  <a:pt x="0" y="0"/>
                                </a:moveTo>
                                <a:lnTo>
                                  <a:pt x="6272784" y="0"/>
                                </a:lnTo>
                                <a:lnTo>
                                  <a:pt x="627278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03150" name="Shape 203150"/>
                        <wps:cNvSpPr/>
                        <wps:spPr>
                          <a:xfrm>
                            <a:off x="6278881" y="3169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03151" name="Shape 203151"/>
                        <wps:cNvSpPr/>
                        <wps:spPr>
                          <a:xfrm>
                            <a:off x="0"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03152" name="Shape 203152"/>
                        <wps:cNvSpPr/>
                        <wps:spPr>
                          <a:xfrm>
                            <a:off x="6278881"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FDFDF"/>
                          </a:fillRef>
                          <a:effectRef idx="0">
                            <a:scrgbClr r="0" g="0" b="0"/>
                          </a:effectRef>
                          <a:fontRef idx="none"/>
                        </wps:style>
                        <wps:bodyPr/>
                      </wps:wsp>
                      <wps:wsp>
                        <wps:cNvPr id="203153" name="Shape 203153"/>
                        <wps:cNvSpPr/>
                        <wps:spPr>
                          <a:xfrm>
                            <a:off x="0" y="3291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FDFDF"/>
                          </a:fillRef>
                          <a:effectRef idx="0">
                            <a:scrgbClr r="0" g="0" b="0"/>
                          </a:effectRef>
                          <a:fontRef idx="none"/>
                        </wps:style>
                        <wps:bodyPr/>
                      </wps:wsp>
                      <wps:wsp>
                        <wps:cNvPr id="203154" name="Shape 203154"/>
                        <wps:cNvSpPr/>
                        <wps:spPr>
                          <a:xfrm>
                            <a:off x="6096" y="329184"/>
                            <a:ext cx="6272784" cy="9144"/>
                          </a:xfrm>
                          <a:custGeom>
                            <a:avLst/>
                            <a:gdLst/>
                            <a:ahLst/>
                            <a:cxnLst/>
                            <a:rect l="0" t="0" r="0" b="0"/>
                            <a:pathLst>
                              <a:path w="6272784" h="9144">
                                <a:moveTo>
                                  <a:pt x="0" y="0"/>
                                </a:moveTo>
                                <a:lnTo>
                                  <a:pt x="6272784" y="0"/>
                                </a:lnTo>
                                <a:lnTo>
                                  <a:pt x="6272784" y="9144"/>
                                </a:lnTo>
                                <a:lnTo>
                                  <a:pt x="0" y="9144"/>
                                </a:lnTo>
                                <a:lnTo>
                                  <a:pt x="0" y="0"/>
                                </a:lnTo>
                              </a:path>
                            </a:pathLst>
                          </a:custGeom>
                          <a:ln w="0" cap="flat">
                            <a:miter lim="127000"/>
                          </a:ln>
                        </wps:spPr>
                        <wps:style>
                          <a:lnRef idx="0">
                            <a:srgbClr val="000000">
                              <a:alpha val="0"/>
                            </a:srgbClr>
                          </a:lnRef>
                          <a:fillRef idx="1">
                            <a:srgbClr val="DFDFDF"/>
                          </a:fillRef>
                          <a:effectRef idx="0">
                            <a:scrgbClr r="0" g="0" b="0"/>
                          </a:effectRef>
                          <a:fontRef idx="none"/>
                        </wps:style>
                        <wps:bodyPr/>
                      </wps:wsp>
                      <wps:wsp>
                        <wps:cNvPr id="203155" name="Shape 203155"/>
                        <wps:cNvSpPr/>
                        <wps:spPr>
                          <a:xfrm>
                            <a:off x="6278881" y="3291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FDFDF"/>
                          </a:fillRef>
                          <a:effectRef idx="0">
                            <a:scrgbClr r="0" g="0" b="0"/>
                          </a:effectRef>
                          <a:fontRef idx="none"/>
                        </wps:style>
                        <wps:bodyPr/>
                      </wps:wsp>
                    </wpg:wgp>
                  </a:graphicData>
                </a:graphic>
              </wp:inline>
            </w:drawing>
          </mc:Choice>
          <mc:Fallback>
            <w:pict>
              <v:group w14:anchorId="54205677" id="Group 172537" o:spid="_x0000_s1181" style="width:494.9pt;height:26.4pt;mso-position-horizontal-relative:char;mso-position-vertical-relative:line" coordsize="62849,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">
                <v:shape id="Shape 203138" o:spid="_x0000_s1182" style="position:absolute;width:62849;height:182;visibility:visible;mso-wrap-style:square;v-text-anchor:top" coordsize="628497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" path="m,l6284976,r,18288l,18288,,e" fillcolor="#807040" stroked="f" strokeweight="0">
                  <v:stroke miterlimit="83231f" joinstyle="miter"/>
                  <v:path arrowok="t" textboxrect="0,0,6284976,18288"/>
                </v:shape>
                <v:shape id="Shape 203139" o:spid="_x0000_s118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" path="m,l9144,r,9144l,9144,,e" fillcolor="gray" stroked="f" strokeweight="0">
                  <v:stroke miterlimit="83231f" joinstyle="miter"/>
                  <v:path arrowok="t" textboxrect="0,0,9144,9144"/>
                </v:shape>
                <v:shape id="Shape 203140" o:spid="_x0000_s1184" style="position:absolute;left:60;width:62728;height:91;visibility:visible;mso-wrap-style:square;v-text-anchor:top" coordsize="62727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" path="m,l6272784,r,9144l,9144,,e" fillcolor="gray" stroked="f" strokeweight="0">
                  <v:stroke miterlimit="83231f" joinstyle="miter"/>
                  <v:path arrowok="t" textboxrect="0,0,6272784,9144"/>
                </v:shape>
                <v:shape id="Shape 203141" o:spid="_x0000_s1185" style="position:absolute;left:6278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" path="m,l9144,r,9144l,9144,,e" fillcolor="gray" stroked="f" strokeweight="0">
                  <v:stroke miterlimit="83231f" joinstyle="miter"/>
                  <v:path arrowok="t" textboxrect="0,0,9144,9144"/>
                </v:shape>
                <v:shape id="Shape 203142" o:spid="_x0000_s1186" style="position:absolute;top:6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" path="m,l9144,r,9144l,9144,,e" fillcolor="gray" stroked="f" strokeweight="0">
                  <v:stroke miterlimit="83231f" joinstyle="miter"/>
                  <v:path arrowok="t" textboxrect="0,0,9144,9144"/>
                </v:shape>
                <v:shape id="Shape 203143" o:spid="_x0000_s1187" style="position:absolute;left:62788;top: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" path="m,l9144,r,9144l,9144,,e" fillcolor="#dfdfdf" stroked="f" strokeweight="0">
                  <v:stroke miterlimit="83231f" joinstyle="miter"/>
                  <v:path arrowok="t" textboxrect="0,0,9144,9144"/>
                </v:shape>
                <v:shape id="Shape 203144" o:spid="_x0000_s1188" style="position:absolute;top:12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" path="m,l9144,r,9144l,9144,,e" fillcolor="#dfdfdf" stroked="f" strokeweight="0">
                  <v:stroke miterlimit="83231f" joinstyle="miter"/>
                  <v:path arrowok="t" textboxrect="0,0,9144,9144"/>
                </v:shape>
                <v:shape id="Shape 203145" o:spid="_x0000_s1189" style="position:absolute;left:60;top:121;width:62728;height:92;visibility:visible;mso-wrap-style:square;v-text-anchor:top" coordsize="62727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" path="m,l6272784,r,9144l,9144,,e" fillcolor="#dfdfdf" stroked="f" strokeweight="0">
                  <v:stroke miterlimit="83231f" joinstyle="miter"/>
                  <v:path arrowok="t" textboxrect="0,0,6272784,9144"/>
                </v:shape>
                <v:shape id="Shape 203146" o:spid="_x0000_s1190" style="position:absolute;left:62788;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" path="m,l9144,r,9144l,9144,,e" fillcolor="#dfdfdf" stroked="f" strokeweight="0">
                  <v:stroke miterlimit="83231f" joinstyle="miter"/>
                  <v:path arrowok="t" textboxrect="0,0,9144,9144"/>
                </v:shape>
                <v:rect id="Rectangle 10649" o:spid="_x0000_s1191" style="position:absolute;top:1123;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" filled="f" stroked="f">
                  <v:textbox inset="0,0,0,0">
                    <w:txbxContent>
                      <w:p w14:paraId="1E0B8422" w14:textId="77777777" w:rsidR="009D3AFB" w:rsidRDefault="009D3AFB">
                        <w:pPr>
                          <w:spacing w:after="160" w:line="259" w:lineRule="auto"/>
                          <w:ind w:left="0" w:firstLine="0"/>
                          <w:jc w:val="left"/>
                        </w:pPr>
                        <w:r>
                          <w:rPr>
                            <w:b/>
                            <w:sz w:val="22"/>
                          </w:rPr>
                          <w:t xml:space="preserve"> </w:t>
                        </w:r>
                      </w:p>
                    </w:txbxContent>
                  </v:textbox>
                </v:rect>
                <v:shape id="Shape 203147" o:spid="_x0000_s1192" style="position:absolute;top:3169;width:62849;height:183;visibility:visible;mso-wrap-style:square;v-text-anchor:top" coordsize="628497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" path="m,l6284976,r,18288l,18288,,e" fillcolor="#807040" stroked="f" strokeweight="0">
                  <v:stroke miterlimit="83231f" joinstyle="miter"/>
                  <v:path arrowok="t" textboxrect="0,0,6284976,18288"/>
                </v:shape>
                <v:shape id="Shape 203148" o:spid="_x0000_s1193" style="position:absolute;top:316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" path="m,l9144,r,9144l,9144,,e" fillcolor="gray" stroked="f" strokeweight="0">
                  <v:stroke miterlimit="83231f" joinstyle="miter"/>
                  <v:path arrowok="t" textboxrect="0,0,9144,9144"/>
                </v:shape>
                <v:shape id="Shape 203149" o:spid="_x0000_s1194" style="position:absolute;left:60;top:3169;width:62728;height:92;visibility:visible;mso-wrap-style:square;v-text-anchor:top" coordsize="62727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" path="m,l6272784,r,9144l,9144,,e" fillcolor="gray" stroked="f" strokeweight="0">
                  <v:stroke miterlimit="83231f" joinstyle="miter"/>
                  <v:path arrowok="t" textboxrect="0,0,6272784,9144"/>
                </v:shape>
                <v:shape id="Shape 203150" o:spid="_x0000_s1195" style="position:absolute;left:62788;top:316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" path="m,l9144,r,9144l,9144,,e" fillcolor="gray" stroked="f" strokeweight="0">
                  <v:stroke miterlimit="83231f" joinstyle="miter"/>
                  <v:path arrowok="t" textboxrect="0,0,9144,9144"/>
                </v:shape>
                <v:shape id="Shape 203151" o:spid="_x0000_s1196" style="position:absolute;top: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" path="m,l9144,r,9144l,9144,,e" fillcolor="gray" stroked="f" strokeweight="0">
                  <v:stroke miterlimit="83231f" joinstyle="miter"/>
                  <v:path arrowok="t" textboxrect="0,0,9144,9144"/>
                </v:shape>
                <v:shape id="Shape 203152" o:spid="_x0000_s1197" style="position:absolute;left:62788;top:32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" path="m,l9144,r,9144l,9144,,e" fillcolor="#dfdfdf" stroked="f" strokeweight="0">
                  <v:stroke miterlimit="83231f" joinstyle="miter"/>
                  <v:path arrowok="t" textboxrect="0,0,9144,9144"/>
                </v:shape>
                <v:shape id="Shape 203153" o:spid="_x0000_s1198" style="position:absolute;top:329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" path="m,l9144,r,9144l,9144,,e" fillcolor="#dfdfdf" stroked="f" strokeweight="0">
                  <v:stroke miterlimit="83231f" joinstyle="miter"/>
                  <v:path arrowok="t" textboxrect="0,0,9144,9144"/>
                </v:shape>
                <v:shape id="Shape 203154" o:spid="_x0000_s1199" style="position:absolute;left:60;top:3291;width:62728;height:92;visibility:visible;mso-wrap-style:square;v-text-anchor:top" coordsize="62727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" path="m,l6272784,r,9144l,9144,,e" fillcolor="#dfdfdf" stroked="f" strokeweight="0">
                  <v:stroke miterlimit="83231f" joinstyle="miter"/>
                  <v:path arrowok="t" textboxrect="0,0,6272784,9144"/>
                </v:shape>
                <v:shape id="Shape 203155" o:spid="_x0000_s1200" style="position:absolute;left:62788;top:329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" path="m,l9144,r,9144l,9144,,e" fillcolor="#dfdfdf" stroked="f" strokeweight="0">
                  <v:stroke miterlimit="83231f" joinstyle="miter"/>
                  <v:path arrowok="t" textboxrect="0,0,9144,9144"/>
                </v:shape>
                <w10:anchorlock/>
              </v:group>
            </w:pict>
          </mc:Fallback>
        </mc:AlternateContent>
      </w:r>
      <w:r w:rsidRPr="006D36EE">
        <w:rPr>
          <w:b/>
          <w:szCs w:val="24"/>
        </w:rPr>
        <w:t xml:space="preserve"> </w:t>
      </w:r>
    </w:p>
    <w:p w14:paraId="4F4DF9EF" w14:textId="77777777" w:rsidR="00290052" w:rsidRPr="006D36EE" w:rsidRDefault="00D90798" w:rsidP="00070867">
      <w:pPr>
        <w:spacing w:after="0"/>
        <w:ind w:left="0" w:firstLine="0"/>
        <w:jc w:val="left"/>
        <w:rPr>
          <w:szCs w:val="24"/>
        </w:rPr>
      </w:pPr>
      <w:r w:rsidRPr="006D36EE">
        <w:rPr>
          <w:b/>
          <w:szCs w:val="24"/>
        </w:rPr>
        <w:t xml:space="preserve"> </w:t>
      </w:r>
    </w:p>
    <w:p w14:paraId="7D7A2594" w14:textId="77777777" w:rsidR="00290052" w:rsidRPr="006D36EE" w:rsidRDefault="00D90798" w:rsidP="00070867">
      <w:pPr>
        <w:spacing w:after="0"/>
        <w:ind w:left="0" w:right="29" w:firstLine="0"/>
        <w:jc w:val="left"/>
        <w:rPr>
          <w:szCs w:val="24"/>
        </w:rPr>
      </w:pPr>
      <w:r w:rsidRPr="006D36EE">
        <w:rPr>
          <w:b/>
          <w:szCs w:val="24"/>
        </w:rPr>
        <w:t xml:space="preserve"> </w:t>
      </w:r>
    </w:p>
    <w:p w14:paraId="5200A436" w14:textId="77777777" w:rsidR="00290052" w:rsidRPr="006D36EE" w:rsidRDefault="00D90798" w:rsidP="00070867">
      <w:pPr>
        <w:spacing w:after="0"/>
        <w:ind w:left="0" w:right="29" w:firstLine="0"/>
        <w:jc w:val="left"/>
        <w:rPr>
          <w:szCs w:val="24"/>
        </w:rPr>
      </w:pPr>
      <w:r w:rsidRPr="006D36EE">
        <w:rPr>
          <w:b/>
          <w:szCs w:val="24"/>
        </w:rPr>
        <w:t xml:space="preserve"> </w:t>
      </w:r>
    </w:p>
    <w:p w14:paraId="7DA898C9" w14:textId="77777777" w:rsidR="00290052" w:rsidRPr="006D36EE" w:rsidRDefault="00290052" w:rsidP="00070867">
      <w:pPr>
        <w:spacing w:after="0"/>
        <w:ind w:left="-5"/>
        <w:jc w:val="left"/>
        <w:rPr>
          <w:szCs w:val="24"/>
        </w:rPr>
      </w:pPr>
    </w:p>
    <w:p w14:paraId="47FA49CF" w14:textId="77777777" w:rsidR="009F7E33" w:rsidRDefault="009F7E33" w:rsidP="00070867">
      <w:pPr>
        <w:spacing w:after="160" w:line="259" w:lineRule="auto"/>
        <w:ind w:left="0" w:firstLine="0"/>
        <w:jc w:val="left"/>
        <w:rPr>
          <w:b/>
          <w:szCs w:val="24"/>
        </w:rPr>
      </w:pPr>
      <w:r>
        <w:rPr>
          <w:b/>
          <w:szCs w:val="24"/>
        </w:rPr>
        <w:br w:type="page"/>
      </w:r>
    </w:p>
    <w:p w14:paraId="77A8FAE4" w14:textId="32AD2767" w:rsidR="007C1396" w:rsidRPr="00F8254B" w:rsidRDefault="007C1396" w:rsidP="00AE36A2">
      <w:pPr>
        <w:spacing w:after="0"/>
        <w:ind w:right="60"/>
        <w:jc w:val="right"/>
        <w:rPr>
          <w:b/>
          <w:szCs w:val="24"/>
          <w:u w:val="single"/>
        </w:rPr>
      </w:pPr>
      <w:r w:rsidRPr="00F8254B">
        <w:rPr>
          <w:b/>
          <w:u w:val="single"/>
        </w:rPr>
        <w:lastRenderedPageBreak/>
        <w:t>Appendix 17-Budget Analysis</w:t>
      </w:r>
    </w:p>
    <w:p w14:paraId="323ED6C8" w14:textId="77777777" w:rsidR="007C1396" w:rsidRDefault="007C1396" w:rsidP="00834800">
      <w:pPr>
        <w:spacing w:after="0"/>
        <w:ind w:right="60"/>
        <w:jc w:val="center"/>
        <w:rPr>
          <w:b/>
          <w:szCs w:val="24"/>
        </w:rPr>
      </w:pPr>
    </w:p>
    <w:p w14:paraId="67EE6E87" w14:textId="28ADE534" w:rsidR="00290052" w:rsidRPr="006D36EE" w:rsidRDefault="00D90798" w:rsidP="00834800">
      <w:pPr>
        <w:spacing w:after="0"/>
        <w:ind w:right="60"/>
        <w:jc w:val="center"/>
        <w:rPr>
          <w:szCs w:val="24"/>
        </w:rPr>
      </w:pPr>
      <w:r w:rsidRPr="006D36EE">
        <w:rPr>
          <w:b/>
          <w:szCs w:val="24"/>
        </w:rPr>
        <w:t>BUDGET ANALYSIS</w:t>
      </w:r>
    </w:p>
    <w:p w14:paraId="41131333" w14:textId="77777777" w:rsidR="00290052" w:rsidRPr="006D36EE" w:rsidRDefault="00D90798" w:rsidP="00BC5FD8">
      <w:pPr>
        <w:spacing w:after="0"/>
        <w:ind w:left="0" w:firstLine="0"/>
        <w:jc w:val="left"/>
        <w:rPr>
          <w:szCs w:val="24"/>
        </w:rPr>
      </w:pPr>
      <w:r w:rsidRPr="006D36EE">
        <w:rPr>
          <w:szCs w:val="24"/>
        </w:rPr>
        <w:t xml:space="preserve"> </w:t>
      </w:r>
    </w:p>
    <w:p w14:paraId="13D4636C" w14:textId="77777777" w:rsidR="00290052" w:rsidRPr="00252C0D" w:rsidRDefault="00D90798" w:rsidP="00252C0D">
      <w:pPr>
        <w:rPr>
          <w:b/>
        </w:rPr>
      </w:pPr>
      <w:bookmarkStart w:id="249" w:name="_Toc535924113"/>
      <w:bookmarkStart w:id="250" w:name="_Toc536111745"/>
      <w:r w:rsidRPr="00252C0D">
        <w:rPr>
          <w:b/>
        </w:rPr>
        <w:t>Formula A</w:t>
      </w:r>
      <w:bookmarkEnd w:id="249"/>
      <w:bookmarkEnd w:id="250"/>
      <w:r w:rsidRPr="00252C0D">
        <w:rPr>
          <w:b/>
        </w:rPr>
        <w:t xml:space="preserve"> </w:t>
      </w:r>
    </w:p>
    <w:p w14:paraId="55F6DC2F" w14:textId="77777777" w:rsidR="00290052" w:rsidRPr="006D36EE" w:rsidRDefault="00D90798" w:rsidP="00070867">
      <w:pPr>
        <w:spacing w:after="0"/>
        <w:ind w:left="0" w:firstLine="0"/>
        <w:jc w:val="left"/>
        <w:rPr>
          <w:szCs w:val="24"/>
        </w:rPr>
      </w:pPr>
      <w:r w:rsidRPr="006D36EE">
        <w:rPr>
          <w:b/>
          <w:szCs w:val="24"/>
        </w:rPr>
        <w:t xml:space="preserve"> </w:t>
      </w:r>
    </w:p>
    <w:p w14:paraId="7A69C885" w14:textId="77777777" w:rsidR="00290052" w:rsidRPr="006D36EE" w:rsidRDefault="00D90798" w:rsidP="00070867">
      <w:pPr>
        <w:numPr>
          <w:ilvl w:val="0"/>
          <w:numId w:val="22"/>
        </w:numPr>
        <w:spacing w:after="0"/>
        <w:ind w:right="60" w:hanging="720"/>
        <w:jc w:val="left"/>
        <w:rPr>
          <w:szCs w:val="24"/>
        </w:rPr>
      </w:pPr>
      <w:r w:rsidRPr="006D36EE">
        <w:rPr>
          <w:b/>
          <w:szCs w:val="24"/>
        </w:rPr>
        <w:t xml:space="preserve">Total Budget /Max. TA Cost/House = Max. # of Proposed Homes </w:t>
      </w:r>
    </w:p>
    <w:p w14:paraId="473E812A" w14:textId="77777777" w:rsidR="00290052" w:rsidRPr="006D36EE" w:rsidRDefault="00D90798" w:rsidP="00070867">
      <w:pPr>
        <w:spacing w:after="0"/>
        <w:ind w:left="365" w:firstLine="0"/>
        <w:jc w:val="left"/>
        <w:rPr>
          <w:szCs w:val="24"/>
        </w:rPr>
      </w:pPr>
      <w:r w:rsidRPr="006D36EE">
        <w:rPr>
          <w:b/>
          <w:szCs w:val="24"/>
        </w:rPr>
        <w:t xml:space="preserve"> </w:t>
      </w:r>
    </w:p>
    <w:p w14:paraId="43EE02FF" w14:textId="77777777" w:rsidR="00290052" w:rsidRPr="006D36EE" w:rsidRDefault="00D90798" w:rsidP="00070867">
      <w:pPr>
        <w:spacing w:after="0"/>
        <w:ind w:left="1095" w:right="60"/>
        <w:jc w:val="left"/>
        <w:rPr>
          <w:szCs w:val="24"/>
        </w:rPr>
      </w:pPr>
      <w:r w:rsidRPr="006D36EE">
        <w:rPr>
          <w:b/>
          <w:szCs w:val="24"/>
        </w:rPr>
        <w:t xml:space="preserve">__________________ / ________________ = __________________ </w:t>
      </w:r>
    </w:p>
    <w:p w14:paraId="1CF5C934" w14:textId="77777777" w:rsidR="00290052" w:rsidRPr="006D36EE" w:rsidRDefault="00D90798" w:rsidP="00070867">
      <w:pPr>
        <w:spacing w:after="0"/>
        <w:ind w:left="0" w:firstLine="0"/>
        <w:jc w:val="left"/>
        <w:rPr>
          <w:szCs w:val="24"/>
        </w:rPr>
      </w:pPr>
      <w:r w:rsidRPr="006D36EE">
        <w:rPr>
          <w:b/>
          <w:szCs w:val="24"/>
        </w:rPr>
        <w:t xml:space="preserve"> </w:t>
      </w:r>
    </w:p>
    <w:p w14:paraId="1C349E31" w14:textId="77777777" w:rsidR="00290052" w:rsidRPr="006D36EE" w:rsidRDefault="00D90798" w:rsidP="00070867">
      <w:pPr>
        <w:spacing w:after="0"/>
        <w:ind w:left="0" w:firstLine="0"/>
        <w:jc w:val="left"/>
        <w:rPr>
          <w:szCs w:val="24"/>
        </w:rPr>
      </w:pPr>
      <w:r w:rsidRPr="006D36EE">
        <w:rPr>
          <w:b/>
          <w:szCs w:val="24"/>
        </w:rPr>
        <w:t xml:space="preserve"> </w:t>
      </w:r>
    </w:p>
    <w:p w14:paraId="29A59086" w14:textId="77777777" w:rsidR="00290052" w:rsidRPr="006D36EE" w:rsidRDefault="00D90798" w:rsidP="00070867">
      <w:pPr>
        <w:numPr>
          <w:ilvl w:val="0"/>
          <w:numId w:val="22"/>
        </w:numPr>
        <w:spacing w:after="0"/>
        <w:ind w:right="60" w:hanging="720"/>
        <w:jc w:val="left"/>
        <w:rPr>
          <w:szCs w:val="24"/>
        </w:rPr>
      </w:pPr>
      <w:r w:rsidRPr="006D36EE">
        <w:rPr>
          <w:b/>
          <w:szCs w:val="24"/>
        </w:rPr>
        <w:t xml:space="preserve">Max. TA Cost/House x # of Houses Proposed = Maximum TA Budget </w:t>
      </w:r>
    </w:p>
    <w:p w14:paraId="4FA62C89" w14:textId="77777777" w:rsidR="00290052" w:rsidRPr="006D36EE" w:rsidRDefault="00D90798" w:rsidP="00070867">
      <w:pPr>
        <w:spacing w:after="0"/>
        <w:ind w:left="0" w:firstLine="0"/>
        <w:jc w:val="left"/>
        <w:rPr>
          <w:szCs w:val="24"/>
        </w:rPr>
      </w:pPr>
      <w:r w:rsidRPr="006D36EE">
        <w:rPr>
          <w:b/>
          <w:szCs w:val="24"/>
        </w:rPr>
        <w:t xml:space="preserve"> </w:t>
      </w:r>
    </w:p>
    <w:p w14:paraId="35076507" w14:textId="77777777" w:rsidR="00290052" w:rsidRPr="006D36EE" w:rsidRDefault="00D90798" w:rsidP="00070867">
      <w:pPr>
        <w:spacing w:after="0"/>
        <w:ind w:left="1095" w:right="60"/>
        <w:jc w:val="left"/>
        <w:rPr>
          <w:szCs w:val="24"/>
        </w:rPr>
      </w:pPr>
      <w:r w:rsidRPr="006D36EE">
        <w:rPr>
          <w:b/>
          <w:szCs w:val="24"/>
        </w:rPr>
        <w:t xml:space="preserve">_________________ x ________________ = ___________________ </w:t>
      </w:r>
    </w:p>
    <w:p w14:paraId="77BB8E8A" w14:textId="77777777" w:rsidR="00290052" w:rsidRPr="006D36EE" w:rsidRDefault="00D90798" w:rsidP="00070867">
      <w:pPr>
        <w:spacing w:after="0"/>
        <w:ind w:left="0" w:firstLine="0"/>
        <w:jc w:val="left"/>
        <w:rPr>
          <w:szCs w:val="24"/>
        </w:rPr>
      </w:pPr>
      <w:r w:rsidRPr="006D36EE">
        <w:rPr>
          <w:b/>
          <w:szCs w:val="24"/>
        </w:rPr>
        <w:t xml:space="preserve"> </w:t>
      </w:r>
    </w:p>
    <w:p w14:paraId="71582B88" w14:textId="77777777" w:rsidR="00290052" w:rsidRPr="006D36EE" w:rsidRDefault="00D90798" w:rsidP="00070867">
      <w:pPr>
        <w:spacing w:after="0"/>
        <w:ind w:left="0" w:firstLine="0"/>
        <w:jc w:val="left"/>
        <w:rPr>
          <w:szCs w:val="24"/>
        </w:rPr>
      </w:pPr>
      <w:r w:rsidRPr="006D36EE">
        <w:rPr>
          <w:b/>
          <w:szCs w:val="24"/>
        </w:rPr>
        <w:t xml:space="preserve"> </w:t>
      </w:r>
    </w:p>
    <w:p w14:paraId="5E8AF3B8" w14:textId="77777777" w:rsidR="00290052" w:rsidRPr="006D36EE" w:rsidRDefault="00D90798" w:rsidP="00070867">
      <w:pPr>
        <w:spacing w:after="0"/>
        <w:ind w:left="715" w:right="60"/>
        <w:jc w:val="left"/>
        <w:rPr>
          <w:szCs w:val="24"/>
        </w:rPr>
      </w:pPr>
      <w:r w:rsidRPr="006D36EE">
        <w:rPr>
          <w:b/>
          <w:szCs w:val="24"/>
        </w:rPr>
        <w:t xml:space="preserve">Formula B </w:t>
      </w:r>
    </w:p>
    <w:p w14:paraId="13B4C8AA" w14:textId="77777777" w:rsidR="00290052" w:rsidRPr="006D36EE" w:rsidRDefault="00D90798" w:rsidP="00070867">
      <w:pPr>
        <w:spacing w:after="0"/>
        <w:ind w:left="0" w:firstLine="0"/>
        <w:jc w:val="left"/>
        <w:rPr>
          <w:szCs w:val="24"/>
        </w:rPr>
      </w:pPr>
      <w:r w:rsidRPr="006D36EE">
        <w:rPr>
          <w:b/>
          <w:szCs w:val="24"/>
        </w:rPr>
        <w:t xml:space="preserve"> </w:t>
      </w:r>
    </w:p>
    <w:p w14:paraId="1982EE0A" w14:textId="77777777" w:rsidR="00290052" w:rsidRPr="006D36EE" w:rsidRDefault="00D90798" w:rsidP="00070867">
      <w:pPr>
        <w:numPr>
          <w:ilvl w:val="0"/>
          <w:numId w:val="23"/>
        </w:numPr>
        <w:spacing w:after="0"/>
        <w:ind w:right="60" w:hanging="720"/>
        <w:jc w:val="left"/>
        <w:rPr>
          <w:szCs w:val="24"/>
        </w:rPr>
      </w:pPr>
      <w:r w:rsidRPr="006D36EE">
        <w:rPr>
          <w:b/>
          <w:szCs w:val="24"/>
        </w:rPr>
        <w:t xml:space="preserve">Total Budget / Max Ta Cost/House = Max. # of Proposed Houses </w:t>
      </w:r>
    </w:p>
    <w:p w14:paraId="4EF2A5A9" w14:textId="77777777" w:rsidR="00290052" w:rsidRPr="006D36EE" w:rsidRDefault="00D90798" w:rsidP="00070867">
      <w:pPr>
        <w:spacing w:after="0"/>
        <w:ind w:left="365" w:firstLine="0"/>
        <w:jc w:val="left"/>
        <w:rPr>
          <w:szCs w:val="24"/>
        </w:rPr>
      </w:pPr>
      <w:r w:rsidRPr="006D36EE">
        <w:rPr>
          <w:b/>
          <w:szCs w:val="24"/>
        </w:rPr>
        <w:t xml:space="preserve"> </w:t>
      </w:r>
    </w:p>
    <w:p w14:paraId="4DCA2ECB" w14:textId="77777777" w:rsidR="00290052" w:rsidRPr="006D36EE" w:rsidRDefault="00D90798" w:rsidP="00070867">
      <w:pPr>
        <w:spacing w:after="0"/>
        <w:ind w:left="1095" w:right="60"/>
        <w:jc w:val="left"/>
        <w:rPr>
          <w:szCs w:val="24"/>
        </w:rPr>
      </w:pPr>
      <w:r w:rsidRPr="006D36EE">
        <w:rPr>
          <w:b/>
          <w:szCs w:val="24"/>
        </w:rPr>
        <w:t xml:space="preserve">________________ / __________________ = ____________________ </w:t>
      </w:r>
    </w:p>
    <w:p w14:paraId="6071F8E3" w14:textId="77777777" w:rsidR="00290052" w:rsidRPr="006D36EE" w:rsidRDefault="00D90798" w:rsidP="00070867">
      <w:pPr>
        <w:spacing w:after="0"/>
        <w:ind w:left="0" w:firstLine="0"/>
        <w:jc w:val="left"/>
        <w:rPr>
          <w:szCs w:val="24"/>
        </w:rPr>
      </w:pPr>
      <w:r w:rsidRPr="006D36EE">
        <w:rPr>
          <w:b/>
          <w:szCs w:val="24"/>
        </w:rPr>
        <w:t xml:space="preserve"> </w:t>
      </w:r>
    </w:p>
    <w:p w14:paraId="0F65FFD3" w14:textId="77777777" w:rsidR="00290052" w:rsidRPr="006D36EE" w:rsidRDefault="00D90798" w:rsidP="00070867">
      <w:pPr>
        <w:numPr>
          <w:ilvl w:val="0"/>
          <w:numId w:val="23"/>
        </w:numPr>
        <w:spacing w:after="0"/>
        <w:ind w:right="60" w:hanging="720"/>
        <w:jc w:val="left"/>
        <w:rPr>
          <w:szCs w:val="24"/>
        </w:rPr>
      </w:pPr>
      <w:r w:rsidRPr="006D36EE">
        <w:rPr>
          <w:b/>
          <w:szCs w:val="24"/>
        </w:rPr>
        <w:t xml:space="preserve">Max. TA Cost/House x # of Houses Proposed = Maximum TA Budget </w:t>
      </w:r>
    </w:p>
    <w:p w14:paraId="5713EF95" w14:textId="77777777" w:rsidR="00290052" w:rsidRPr="006D36EE" w:rsidRDefault="00D90798" w:rsidP="00070867">
      <w:pPr>
        <w:spacing w:after="0"/>
        <w:ind w:left="365" w:firstLine="0"/>
        <w:jc w:val="left"/>
        <w:rPr>
          <w:szCs w:val="24"/>
        </w:rPr>
      </w:pPr>
      <w:r w:rsidRPr="006D36EE">
        <w:rPr>
          <w:b/>
          <w:szCs w:val="24"/>
        </w:rPr>
        <w:t xml:space="preserve"> </w:t>
      </w:r>
    </w:p>
    <w:p w14:paraId="32DB0E3B" w14:textId="77777777" w:rsidR="00290052" w:rsidRPr="006D36EE" w:rsidRDefault="00D90798" w:rsidP="00070867">
      <w:pPr>
        <w:spacing w:after="0"/>
        <w:ind w:left="1095" w:right="60"/>
        <w:jc w:val="left"/>
        <w:rPr>
          <w:szCs w:val="24"/>
        </w:rPr>
      </w:pPr>
      <w:r w:rsidRPr="006D36EE">
        <w:rPr>
          <w:b/>
          <w:szCs w:val="24"/>
        </w:rPr>
        <w:t xml:space="preserve">_______________ x ___________________ = ____________________ </w:t>
      </w:r>
    </w:p>
    <w:p w14:paraId="18BDC4E1" w14:textId="77777777" w:rsidR="00290052" w:rsidRPr="006D36EE" w:rsidRDefault="00D90798" w:rsidP="00070867">
      <w:pPr>
        <w:spacing w:after="0"/>
        <w:ind w:left="0" w:firstLine="0"/>
        <w:jc w:val="left"/>
        <w:rPr>
          <w:szCs w:val="24"/>
        </w:rPr>
      </w:pPr>
      <w:r w:rsidRPr="006D36EE">
        <w:rPr>
          <w:b/>
          <w:szCs w:val="24"/>
        </w:rPr>
        <w:t xml:space="preserve"> </w:t>
      </w:r>
    </w:p>
    <w:p w14:paraId="43369E3D" w14:textId="77777777" w:rsidR="00290052" w:rsidRPr="006D36EE" w:rsidRDefault="00D90798" w:rsidP="00070867">
      <w:pPr>
        <w:spacing w:after="0"/>
        <w:ind w:left="0" w:firstLine="0"/>
        <w:jc w:val="left"/>
        <w:rPr>
          <w:szCs w:val="24"/>
        </w:rPr>
      </w:pPr>
      <w:r w:rsidRPr="006D36EE">
        <w:rPr>
          <w:b/>
          <w:szCs w:val="24"/>
        </w:rPr>
        <w:t xml:space="preserve"> </w:t>
      </w:r>
    </w:p>
    <w:p w14:paraId="21617456" w14:textId="77777777" w:rsidR="009F7E33" w:rsidRPr="006D36EE" w:rsidRDefault="0E7EB6E5" w:rsidP="00F8254B">
      <w:pPr>
        <w:spacing w:after="0"/>
        <w:ind w:left="0"/>
        <w:rPr>
          <w:szCs w:val="24"/>
        </w:rPr>
      </w:pPr>
      <w:r>
        <w:t xml:space="preserve">How do these total maximums compare with your total preliminary budget and proposed number of homes?  If not, enough funds would be available under either of these formulas you must increase the number of homes to be built, decrease the amount of some budget </w:t>
      </w:r>
      <w:proofErr w:type="gramStart"/>
      <w:r>
        <w:t>items</w:t>
      </w:r>
      <w:proofErr w:type="gramEnd"/>
      <w:r>
        <w:t xml:space="preserve"> or determine that your program is not feasible. </w:t>
      </w:r>
    </w:p>
    <w:p w14:paraId="32B8C97B" w14:textId="77777777" w:rsidR="00290052" w:rsidRPr="006D36EE" w:rsidRDefault="00290052" w:rsidP="00F8254B">
      <w:pPr>
        <w:spacing w:after="0"/>
        <w:ind w:left="720" w:firstLine="0"/>
        <w:rPr>
          <w:szCs w:val="24"/>
        </w:rPr>
      </w:pPr>
    </w:p>
    <w:p w14:paraId="76163D09" w14:textId="77777777" w:rsidR="00290052" w:rsidRPr="006D36EE" w:rsidRDefault="00D90798" w:rsidP="00070867">
      <w:pPr>
        <w:spacing w:after="0"/>
        <w:ind w:left="720" w:firstLine="0"/>
        <w:jc w:val="left"/>
        <w:rPr>
          <w:szCs w:val="24"/>
        </w:rPr>
      </w:pPr>
      <w:r w:rsidRPr="006D36EE">
        <w:rPr>
          <w:szCs w:val="24"/>
        </w:rPr>
        <w:t xml:space="preserve"> </w:t>
      </w:r>
    </w:p>
    <w:p w14:paraId="4E307BCD" w14:textId="77777777" w:rsidR="00290052" w:rsidRPr="006D36EE" w:rsidRDefault="00D90798" w:rsidP="00070867">
      <w:pPr>
        <w:spacing w:after="0"/>
        <w:ind w:left="720" w:firstLine="0"/>
        <w:jc w:val="left"/>
        <w:rPr>
          <w:szCs w:val="24"/>
        </w:rPr>
      </w:pPr>
      <w:r w:rsidRPr="006D36EE">
        <w:rPr>
          <w:szCs w:val="24"/>
        </w:rPr>
        <w:t xml:space="preserve"> </w:t>
      </w:r>
    </w:p>
    <w:p w14:paraId="350A594A" w14:textId="77777777" w:rsidR="00290052" w:rsidRPr="006D36EE" w:rsidRDefault="00D90798" w:rsidP="00070867">
      <w:pPr>
        <w:spacing w:after="0"/>
        <w:ind w:left="720" w:firstLine="0"/>
        <w:jc w:val="left"/>
        <w:rPr>
          <w:szCs w:val="24"/>
        </w:rPr>
      </w:pPr>
      <w:r w:rsidRPr="006D36EE">
        <w:rPr>
          <w:szCs w:val="24"/>
        </w:rPr>
        <w:t xml:space="preserve"> </w:t>
      </w:r>
    </w:p>
    <w:p w14:paraId="69104259" w14:textId="77777777" w:rsidR="00290052" w:rsidRPr="006D36EE" w:rsidRDefault="00D90798" w:rsidP="00070867">
      <w:pPr>
        <w:spacing w:after="0"/>
        <w:ind w:left="720" w:firstLine="0"/>
        <w:jc w:val="left"/>
        <w:rPr>
          <w:szCs w:val="24"/>
        </w:rPr>
      </w:pPr>
      <w:r w:rsidRPr="006D36EE">
        <w:rPr>
          <w:szCs w:val="24"/>
        </w:rPr>
        <w:t xml:space="preserve"> </w:t>
      </w:r>
    </w:p>
    <w:p w14:paraId="2FCE41B3" w14:textId="77777777" w:rsidR="00290052" w:rsidRPr="006D36EE" w:rsidRDefault="00D90798" w:rsidP="00070867">
      <w:pPr>
        <w:spacing w:after="0"/>
        <w:ind w:left="720" w:firstLine="0"/>
        <w:jc w:val="left"/>
        <w:rPr>
          <w:szCs w:val="24"/>
        </w:rPr>
      </w:pPr>
      <w:r w:rsidRPr="006D36EE">
        <w:rPr>
          <w:szCs w:val="24"/>
        </w:rPr>
        <w:t xml:space="preserve"> </w:t>
      </w:r>
    </w:p>
    <w:p w14:paraId="16BB430D" w14:textId="77777777" w:rsidR="00290052" w:rsidRPr="006D36EE" w:rsidRDefault="00D90798" w:rsidP="00070867">
      <w:pPr>
        <w:spacing w:after="0"/>
        <w:ind w:left="720" w:firstLine="0"/>
        <w:jc w:val="left"/>
        <w:rPr>
          <w:szCs w:val="24"/>
        </w:rPr>
      </w:pPr>
      <w:r w:rsidRPr="006D36EE">
        <w:rPr>
          <w:szCs w:val="24"/>
        </w:rPr>
        <w:t xml:space="preserve"> </w:t>
      </w:r>
    </w:p>
    <w:p w14:paraId="29080717" w14:textId="77777777" w:rsidR="00290052" w:rsidRPr="006D36EE" w:rsidRDefault="00D90798" w:rsidP="00070867">
      <w:pPr>
        <w:spacing w:after="0"/>
        <w:ind w:left="720" w:firstLine="0"/>
        <w:jc w:val="left"/>
        <w:rPr>
          <w:szCs w:val="24"/>
        </w:rPr>
      </w:pPr>
      <w:r w:rsidRPr="006D36EE">
        <w:rPr>
          <w:szCs w:val="24"/>
        </w:rPr>
        <w:t xml:space="preserve"> </w:t>
      </w:r>
    </w:p>
    <w:p w14:paraId="3404CE21" w14:textId="77777777" w:rsidR="00290052" w:rsidRPr="006D36EE" w:rsidRDefault="00D90798" w:rsidP="00070867">
      <w:pPr>
        <w:spacing w:after="0"/>
        <w:ind w:left="720" w:firstLine="0"/>
        <w:jc w:val="left"/>
        <w:rPr>
          <w:szCs w:val="24"/>
        </w:rPr>
      </w:pPr>
      <w:r w:rsidRPr="006D36EE">
        <w:rPr>
          <w:szCs w:val="24"/>
        </w:rPr>
        <w:t xml:space="preserve"> </w:t>
      </w:r>
    </w:p>
    <w:p w14:paraId="37649A7C" w14:textId="77777777" w:rsidR="00290052" w:rsidRPr="006D36EE" w:rsidRDefault="00D90798" w:rsidP="00070867">
      <w:pPr>
        <w:spacing w:after="0"/>
        <w:ind w:left="720" w:firstLine="0"/>
        <w:jc w:val="left"/>
        <w:rPr>
          <w:szCs w:val="24"/>
        </w:rPr>
      </w:pPr>
      <w:r w:rsidRPr="006D36EE">
        <w:rPr>
          <w:szCs w:val="24"/>
        </w:rPr>
        <w:t xml:space="preserve"> </w:t>
      </w:r>
    </w:p>
    <w:p w14:paraId="2987605D" w14:textId="77777777" w:rsidR="00834800" w:rsidRDefault="00D90798" w:rsidP="00070867">
      <w:pPr>
        <w:spacing w:after="0"/>
        <w:ind w:left="720" w:firstLine="0"/>
        <w:jc w:val="left"/>
        <w:rPr>
          <w:szCs w:val="24"/>
        </w:rPr>
      </w:pPr>
      <w:r w:rsidRPr="006D36EE">
        <w:rPr>
          <w:szCs w:val="24"/>
        </w:rPr>
        <w:t xml:space="preserve"> </w:t>
      </w:r>
    </w:p>
    <w:p w14:paraId="4988970B" w14:textId="77777777" w:rsidR="00834800" w:rsidRDefault="00834800">
      <w:pPr>
        <w:spacing w:after="160" w:line="259" w:lineRule="auto"/>
        <w:ind w:left="0" w:firstLine="0"/>
        <w:jc w:val="left"/>
        <w:rPr>
          <w:szCs w:val="24"/>
        </w:rPr>
      </w:pPr>
      <w:r>
        <w:rPr>
          <w:szCs w:val="24"/>
        </w:rPr>
        <w:br w:type="page"/>
      </w:r>
    </w:p>
    <w:p w14:paraId="181750DF" w14:textId="77777777" w:rsidR="00290052" w:rsidRPr="00834800" w:rsidRDefault="00D90798" w:rsidP="007E326C">
      <w:pPr>
        <w:pStyle w:val="Appendix"/>
      </w:pPr>
      <w:bookmarkStart w:id="251" w:name="_Toc126058965"/>
      <w:r w:rsidRPr="00834800">
        <w:lastRenderedPageBreak/>
        <w:t>Appendix 1</w:t>
      </w:r>
      <w:r w:rsidR="002D5221" w:rsidRPr="00834800">
        <w:t>8</w:t>
      </w:r>
      <w:r w:rsidR="007E326C">
        <w:t>-</w:t>
      </w:r>
      <w:r w:rsidR="007E326C" w:rsidRPr="007E326C">
        <w:t xml:space="preserve"> </w:t>
      </w:r>
      <w:r w:rsidR="007E326C" w:rsidRPr="006D36EE">
        <w:t>RD Instruction Sections 1944.405, 1944.406, and 1944.411</w:t>
      </w:r>
      <w:bookmarkEnd w:id="251"/>
    </w:p>
    <w:p w14:paraId="5186469D" w14:textId="77777777" w:rsidR="00290052" w:rsidRPr="00834800" w:rsidRDefault="00D90798" w:rsidP="007E326C">
      <w:pPr>
        <w:spacing w:before="240"/>
        <w:ind w:left="14" w:hanging="14"/>
        <w:jc w:val="center"/>
        <w:rPr>
          <w:b/>
        </w:rPr>
      </w:pPr>
      <w:bookmarkStart w:id="252" w:name="_Toc535924114"/>
      <w:bookmarkStart w:id="253" w:name="_Toc536111746"/>
      <w:r w:rsidRPr="00834800">
        <w:rPr>
          <w:b/>
        </w:rPr>
        <w:t>Part 1944</w:t>
      </w:r>
      <w:bookmarkEnd w:id="252"/>
      <w:r w:rsidR="00734245" w:rsidRPr="00834800">
        <w:rPr>
          <w:b/>
        </w:rPr>
        <w:t xml:space="preserve"> - Housing</w:t>
      </w:r>
      <w:bookmarkEnd w:id="253"/>
    </w:p>
    <w:p w14:paraId="274FD971" w14:textId="77777777" w:rsidR="00290052" w:rsidRPr="00834800" w:rsidRDefault="00D90798" w:rsidP="00834800">
      <w:pPr>
        <w:spacing w:after="0"/>
        <w:ind w:left="0" w:right="1021" w:firstLine="0"/>
        <w:jc w:val="center"/>
        <w:rPr>
          <w:rFonts w:eastAsia="Courier New"/>
          <w:b/>
          <w:szCs w:val="24"/>
        </w:rPr>
      </w:pPr>
      <w:r w:rsidRPr="00834800">
        <w:rPr>
          <w:rFonts w:eastAsia="Courier New"/>
          <w:b/>
          <w:szCs w:val="24"/>
        </w:rPr>
        <w:t>Subpart I - Self-Help Technical Assistance Grants</w:t>
      </w:r>
      <w:r w:rsidR="002D5221" w:rsidRPr="00834800">
        <w:rPr>
          <w:rFonts w:eastAsia="Courier New"/>
          <w:b/>
          <w:szCs w:val="24"/>
        </w:rPr>
        <w:t xml:space="preserve"> (Partial Reference)</w:t>
      </w:r>
    </w:p>
    <w:p w14:paraId="3D5586D0" w14:textId="77777777" w:rsidR="00734245" w:rsidRDefault="00000000" w:rsidP="00834800">
      <w:pPr>
        <w:spacing w:after="0"/>
        <w:ind w:left="0" w:right="1021" w:firstLine="0"/>
        <w:jc w:val="center"/>
        <w:rPr>
          <w:szCs w:val="24"/>
        </w:rPr>
      </w:pPr>
      <w:hyperlink r:id="rId96" w:history="1">
        <w:r w:rsidR="00734245" w:rsidRPr="003D5C23">
          <w:rPr>
            <w:rStyle w:val="Hyperlink"/>
            <w:szCs w:val="24"/>
          </w:rPr>
          <w:t>https://www.rd.usda.gov/files/1944i.pdf</w:t>
        </w:r>
      </w:hyperlink>
    </w:p>
    <w:p w14:paraId="1521AD56" w14:textId="77777777" w:rsidR="00290052" w:rsidRPr="006D36EE" w:rsidRDefault="00290052" w:rsidP="00070867">
      <w:pPr>
        <w:spacing w:after="0"/>
        <w:ind w:left="0" w:firstLine="0"/>
        <w:jc w:val="left"/>
        <w:rPr>
          <w:szCs w:val="24"/>
        </w:rPr>
      </w:pPr>
    </w:p>
    <w:p w14:paraId="48037291" w14:textId="77777777" w:rsidR="00290052" w:rsidRPr="006D36EE" w:rsidRDefault="00D90798" w:rsidP="00834800">
      <w:pPr>
        <w:spacing w:after="0"/>
        <w:ind w:right="72"/>
        <w:jc w:val="center"/>
        <w:rPr>
          <w:szCs w:val="24"/>
        </w:rPr>
      </w:pPr>
      <w:r w:rsidRPr="006D36EE">
        <w:rPr>
          <w:szCs w:val="24"/>
        </w:rPr>
        <w:t>Part 1944 - HOUSING</w:t>
      </w:r>
    </w:p>
    <w:p w14:paraId="474EF29A" w14:textId="77777777" w:rsidR="00290052" w:rsidRPr="006D36EE" w:rsidRDefault="00D90798" w:rsidP="00070867">
      <w:pPr>
        <w:spacing w:after="0"/>
        <w:ind w:left="0" w:firstLine="0"/>
        <w:jc w:val="left"/>
        <w:rPr>
          <w:szCs w:val="24"/>
        </w:rPr>
      </w:pPr>
      <w:r w:rsidRPr="006D36EE">
        <w:rPr>
          <w:szCs w:val="24"/>
        </w:rPr>
        <w:t xml:space="preserve"> </w:t>
      </w:r>
    </w:p>
    <w:p w14:paraId="3ABDD430" w14:textId="77777777" w:rsidR="00290052" w:rsidRPr="006D36EE" w:rsidRDefault="0E7EB6E5" w:rsidP="00070867">
      <w:pPr>
        <w:spacing w:after="0"/>
        <w:ind w:left="-5"/>
        <w:jc w:val="left"/>
        <w:rPr>
          <w:szCs w:val="24"/>
        </w:rPr>
      </w:pPr>
      <w:r>
        <w:t>Section 1944.405 Authorized</w:t>
      </w:r>
      <w:r w:rsidRPr="0E7EB6E5">
        <w:rPr>
          <w:u w:val="single"/>
        </w:rPr>
        <w:t xml:space="preserve"> use of grant funds.</w:t>
      </w:r>
      <w:r>
        <w:t xml:space="preserve"> </w:t>
      </w:r>
    </w:p>
    <w:p w14:paraId="1F8211E7" w14:textId="77777777" w:rsidR="00290052" w:rsidRPr="006D36EE" w:rsidRDefault="00D90798" w:rsidP="00070867">
      <w:pPr>
        <w:spacing w:after="0"/>
        <w:ind w:left="0" w:firstLine="0"/>
        <w:jc w:val="left"/>
        <w:rPr>
          <w:szCs w:val="24"/>
        </w:rPr>
      </w:pPr>
      <w:r w:rsidRPr="006D36EE">
        <w:rPr>
          <w:szCs w:val="24"/>
        </w:rPr>
        <w:t xml:space="preserve"> </w:t>
      </w:r>
    </w:p>
    <w:p w14:paraId="5BF583F0" w14:textId="77777777" w:rsidR="00290052" w:rsidRPr="006D36EE" w:rsidRDefault="00D90798" w:rsidP="009B5A56">
      <w:pPr>
        <w:numPr>
          <w:ilvl w:val="0"/>
          <w:numId w:val="45"/>
        </w:numPr>
        <w:spacing w:after="0"/>
        <w:ind w:hanging="394"/>
        <w:rPr>
          <w:szCs w:val="24"/>
        </w:rPr>
      </w:pPr>
      <w:r w:rsidRPr="006D36EE">
        <w:rPr>
          <w:szCs w:val="24"/>
        </w:rPr>
        <w:t xml:space="preserve">Payment of salaries of personnel as authorized in the Agreement. </w:t>
      </w:r>
    </w:p>
    <w:p w14:paraId="74D370CA" w14:textId="77777777" w:rsidR="00290052" w:rsidRPr="006D36EE" w:rsidRDefault="00290052" w:rsidP="009B5A56">
      <w:pPr>
        <w:spacing w:after="0"/>
        <w:ind w:left="605" w:firstLine="60"/>
        <w:rPr>
          <w:szCs w:val="24"/>
        </w:rPr>
      </w:pPr>
    </w:p>
    <w:p w14:paraId="6E9AF715" w14:textId="77777777" w:rsidR="00290052" w:rsidRPr="006D36EE" w:rsidRDefault="00D90798" w:rsidP="009B5A56">
      <w:pPr>
        <w:numPr>
          <w:ilvl w:val="0"/>
          <w:numId w:val="45"/>
        </w:numPr>
        <w:spacing w:after="0"/>
        <w:ind w:hanging="394"/>
        <w:rPr>
          <w:szCs w:val="24"/>
        </w:rPr>
      </w:pPr>
      <w:r w:rsidRPr="006D36EE">
        <w:rPr>
          <w:szCs w:val="24"/>
        </w:rPr>
        <w:t>Payment of necessary and reasonable office expenses such as office rental, office utilities, and office equipment rental. The purchase of office equipment is permissible when the grantee determines it to be more economical than renting</w:t>
      </w:r>
      <w:r w:rsidR="00070867">
        <w:rPr>
          <w:szCs w:val="24"/>
        </w:rPr>
        <w:t xml:space="preserve">. </w:t>
      </w:r>
      <w:proofErr w:type="gramStart"/>
      <w:r w:rsidRPr="006D36EE">
        <w:rPr>
          <w:szCs w:val="24"/>
        </w:rPr>
        <w:t>As a general rule</w:t>
      </w:r>
      <w:proofErr w:type="gramEnd"/>
      <w:r w:rsidRPr="006D36EE">
        <w:rPr>
          <w:szCs w:val="24"/>
        </w:rPr>
        <w:t xml:space="preserve">, these types of expenses would be classified as indirect costs in multiple funded organizations. </w:t>
      </w:r>
    </w:p>
    <w:p w14:paraId="4A05CAA7" w14:textId="77777777" w:rsidR="00290052" w:rsidRPr="006D36EE" w:rsidRDefault="00290052" w:rsidP="009B5A56">
      <w:pPr>
        <w:spacing w:after="0"/>
        <w:ind w:left="0" w:firstLine="60"/>
        <w:rPr>
          <w:szCs w:val="24"/>
        </w:rPr>
      </w:pPr>
    </w:p>
    <w:p w14:paraId="5B3C4368" w14:textId="77777777" w:rsidR="00290052" w:rsidRPr="006D36EE" w:rsidRDefault="00D90798" w:rsidP="009B5A56">
      <w:pPr>
        <w:numPr>
          <w:ilvl w:val="0"/>
          <w:numId w:val="45"/>
        </w:numPr>
        <w:spacing w:after="0"/>
        <w:ind w:hanging="394"/>
        <w:rPr>
          <w:szCs w:val="24"/>
        </w:rPr>
      </w:pPr>
      <w:r w:rsidRPr="006D36EE">
        <w:rPr>
          <w:szCs w:val="24"/>
        </w:rPr>
        <w:t xml:space="preserve">Purchase of office supplies such as paper, pens, pencils, and trade magazines. </w:t>
      </w:r>
    </w:p>
    <w:p w14:paraId="31F2C559" w14:textId="77777777" w:rsidR="00290052" w:rsidRPr="006D36EE" w:rsidRDefault="00290052" w:rsidP="009B5A56">
      <w:pPr>
        <w:spacing w:after="0"/>
        <w:ind w:left="605" w:firstLine="60"/>
        <w:rPr>
          <w:szCs w:val="24"/>
        </w:rPr>
      </w:pPr>
    </w:p>
    <w:p w14:paraId="4989B5A2" w14:textId="77777777" w:rsidR="00290052" w:rsidRPr="006D36EE" w:rsidRDefault="00D90798" w:rsidP="009B5A56">
      <w:pPr>
        <w:numPr>
          <w:ilvl w:val="0"/>
          <w:numId w:val="45"/>
        </w:numPr>
        <w:spacing w:after="0"/>
        <w:ind w:hanging="394"/>
        <w:rPr>
          <w:szCs w:val="24"/>
        </w:rPr>
      </w:pPr>
      <w:r w:rsidRPr="006D36EE">
        <w:rPr>
          <w:szCs w:val="24"/>
        </w:rPr>
        <w:t xml:space="preserve">Payment of necessary employee benefit costs including but not limited to items such as Worker's Compensation, employer's share of social security, health benefits, and a reasonable tax deferred pension plan for permanent employees. </w:t>
      </w:r>
    </w:p>
    <w:p w14:paraId="4309DA93" w14:textId="77777777" w:rsidR="00290052" w:rsidRPr="006D36EE" w:rsidRDefault="00290052" w:rsidP="009B5A56">
      <w:pPr>
        <w:spacing w:after="0"/>
        <w:ind w:left="605" w:firstLine="60"/>
        <w:rPr>
          <w:szCs w:val="24"/>
        </w:rPr>
      </w:pPr>
    </w:p>
    <w:p w14:paraId="6C130142" w14:textId="77777777" w:rsidR="00290052" w:rsidRPr="006D36EE" w:rsidRDefault="00D90798" w:rsidP="009B5A56">
      <w:pPr>
        <w:numPr>
          <w:ilvl w:val="0"/>
          <w:numId w:val="45"/>
        </w:numPr>
        <w:spacing w:after="0"/>
        <w:ind w:hanging="394"/>
        <w:rPr>
          <w:szCs w:val="24"/>
        </w:rPr>
      </w:pPr>
      <w:r w:rsidRPr="006D36EE">
        <w:rPr>
          <w:szCs w:val="24"/>
        </w:rPr>
        <w:t>Purchase, lease, or maintenance of power or specialty tools such as a power saw, electric drill, saber saw, ladders, and scaffolds, which are needed by the participating families</w:t>
      </w:r>
      <w:r w:rsidR="00070867">
        <w:rPr>
          <w:szCs w:val="24"/>
        </w:rPr>
        <w:t xml:space="preserve">. </w:t>
      </w:r>
      <w:r w:rsidRPr="006D36EE">
        <w:rPr>
          <w:szCs w:val="24"/>
        </w:rPr>
        <w:t xml:space="preserve">The participating families, however, are expected to provide their own hand tools such as hammers and handsaws. </w:t>
      </w:r>
    </w:p>
    <w:p w14:paraId="3024223C" w14:textId="77777777" w:rsidR="00290052" w:rsidRPr="006D36EE" w:rsidRDefault="00290052" w:rsidP="009B5A56">
      <w:pPr>
        <w:spacing w:after="0"/>
        <w:ind w:left="605" w:firstLine="60"/>
        <w:rPr>
          <w:szCs w:val="24"/>
        </w:rPr>
      </w:pPr>
    </w:p>
    <w:p w14:paraId="754228F1" w14:textId="77777777" w:rsidR="00290052" w:rsidRPr="006D36EE" w:rsidRDefault="00D90798" w:rsidP="009B5A56">
      <w:pPr>
        <w:numPr>
          <w:ilvl w:val="0"/>
          <w:numId w:val="45"/>
        </w:numPr>
        <w:spacing w:after="0"/>
        <w:ind w:hanging="394"/>
        <w:rPr>
          <w:szCs w:val="24"/>
        </w:rPr>
      </w:pPr>
      <w:r w:rsidRPr="006D36EE">
        <w:rPr>
          <w:szCs w:val="24"/>
        </w:rPr>
        <w:t xml:space="preserve">Payment of liability insurance and special purpose audit costs associated with </w:t>
      </w:r>
      <w:r w:rsidR="00687742">
        <w:rPr>
          <w:color w:val="auto"/>
        </w:rPr>
        <w:t>s</w:t>
      </w:r>
      <w:r w:rsidR="00687742" w:rsidRPr="65619501">
        <w:rPr>
          <w:color w:val="auto"/>
        </w:rPr>
        <w:t>elf-</w:t>
      </w:r>
      <w:r w:rsidR="00687742">
        <w:rPr>
          <w:color w:val="auto"/>
        </w:rPr>
        <w:t>h</w:t>
      </w:r>
      <w:r w:rsidR="00687742" w:rsidRPr="65619501">
        <w:rPr>
          <w:color w:val="auto"/>
        </w:rPr>
        <w:t>elp</w:t>
      </w:r>
      <w:r w:rsidR="00687742" w:rsidRPr="006D36EE">
        <w:rPr>
          <w:szCs w:val="24"/>
        </w:rPr>
        <w:t xml:space="preserve"> </w:t>
      </w:r>
      <w:r w:rsidRPr="006D36EE">
        <w:rPr>
          <w:szCs w:val="24"/>
        </w:rPr>
        <w:t>activities</w:t>
      </w:r>
      <w:r w:rsidR="00070867">
        <w:rPr>
          <w:szCs w:val="24"/>
        </w:rPr>
        <w:t xml:space="preserve">. </w:t>
      </w:r>
      <w:r w:rsidRPr="006D36EE">
        <w:rPr>
          <w:szCs w:val="24"/>
        </w:rPr>
        <w:t xml:space="preserve">These would be considered direct costs, even though the grantee's general liability insurance cost and the cost of audits for the organization are generally indirect costs. </w:t>
      </w:r>
    </w:p>
    <w:p w14:paraId="06299AE4" w14:textId="77777777" w:rsidR="00290052" w:rsidRPr="006D36EE" w:rsidRDefault="00290052" w:rsidP="009B5A56">
      <w:pPr>
        <w:spacing w:after="0"/>
        <w:ind w:left="605" w:firstLine="60"/>
        <w:rPr>
          <w:szCs w:val="24"/>
        </w:rPr>
      </w:pPr>
    </w:p>
    <w:p w14:paraId="0527E1B1" w14:textId="77777777" w:rsidR="00290052" w:rsidRPr="006D36EE" w:rsidRDefault="00D90798" w:rsidP="009B5A56">
      <w:pPr>
        <w:numPr>
          <w:ilvl w:val="0"/>
          <w:numId w:val="45"/>
        </w:numPr>
        <w:spacing w:after="0"/>
        <w:ind w:hanging="394"/>
        <w:rPr>
          <w:szCs w:val="24"/>
        </w:rPr>
      </w:pPr>
      <w:r w:rsidRPr="006D36EE">
        <w:rPr>
          <w:szCs w:val="24"/>
        </w:rPr>
        <w:t>Payment of reasonable fees for training of grantee personnel including board members</w:t>
      </w:r>
      <w:r w:rsidR="00070867">
        <w:rPr>
          <w:szCs w:val="24"/>
        </w:rPr>
        <w:t xml:space="preserve">. </w:t>
      </w:r>
      <w:r w:rsidRPr="006D36EE">
        <w:rPr>
          <w:szCs w:val="24"/>
        </w:rPr>
        <w:t xml:space="preserve">This may include the cost of travel and per diem to attend in or out-of-State training as authorized by the </w:t>
      </w:r>
      <w:r w:rsidR="00882255">
        <w:rPr>
          <w:szCs w:val="24"/>
        </w:rPr>
        <w:t>B</w:t>
      </w:r>
      <w:r w:rsidRPr="006D36EE">
        <w:rPr>
          <w:szCs w:val="24"/>
        </w:rPr>
        <w:t xml:space="preserve">oard of </w:t>
      </w:r>
      <w:r w:rsidR="00882255">
        <w:rPr>
          <w:szCs w:val="24"/>
        </w:rPr>
        <w:t>D</w:t>
      </w:r>
      <w:r w:rsidRPr="006D36EE">
        <w:rPr>
          <w:szCs w:val="24"/>
        </w:rPr>
        <w:t>irectors and, when necessary, for the employee to do the current job</w:t>
      </w:r>
      <w:r w:rsidR="00070867">
        <w:rPr>
          <w:szCs w:val="24"/>
        </w:rPr>
        <w:t xml:space="preserve">. </w:t>
      </w:r>
      <w:r w:rsidRPr="006D36EE">
        <w:rPr>
          <w:szCs w:val="24"/>
        </w:rPr>
        <w:t xml:space="preserve">These costs are generally direct costs. </w:t>
      </w:r>
    </w:p>
    <w:p w14:paraId="6609F401" w14:textId="77777777" w:rsidR="00290052" w:rsidRPr="006D36EE" w:rsidRDefault="00290052" w:rsidP="009B5A56">
      <w:pPr>
        <w:spacing w:after="0"/>
        <w:ind w:left="605" w:firstLine="60"/>
        <w:rPr>
          <w:szCs w:val="24"/>
        </w:rPr>
      </w:pPr>
    </w:p>
    <w:p w14:paraId="26E2A6C0" w14:textId="77777777" w:rsidR="00290052" w:rsidRPr="006D36EE" w:rsidRDefault="0E7EB6E5" w:rsidP="009B5A56">
      <w:pPr>
        <w:numPr>
          <w:ilvl w:val="0"/>
          <w:numId w:val="45"/>
        </w:numPr>
        <w:spacing w:after="0"/>
        <w:ind w:hanging="394"/>
      </w:pPr>
      <w:r>
        <w:t>Payment of services rendered by a sponsor or other organization after the grant is closed and when it is determined the sponsor can provide the necessary services which will result in an overall reduction in the cost of assistance</w:t>
      </w:r>
      <w:r w:rsidR="00070867">
        <w:t xml:space="preserve">. </w:t>
      </w:r>
      <w:r>
        <w:t>Typically, this will be limited to new grantees and an existing grantee for the period that its size or activity does not justify a full staff</w:t>
      </w:r>
      <w:r w:rsidR="00070867">
        <w:t xml:space="preserve">. </w:t>
      </w:r>
      <w:r>
        <w:t>A full staff is a full or part-time director, project worker, secretary-bookkeeper, and a construction supervisor</w:t>
      </w:r>
      <w:r w:rsidR="00070867">
        <w:t xml:space="preserve">. </w:t>
      </w:r>
      <w:r>
        <w:t xml:space="preserve">This type of cost is generally direct. </w:t>
      </w:r>
    </w:p>
    <w:p w14:paraId="6023EC2A" w14:textId="77777777" w:rsidR="00290052" w:rsidRPr="006D36EE" w:rsidRDefault="00290052" w:rsidP="009B5A56">
      <w:pPr>
        <w:spacing w:after="0"/>
        <w:ind w:left="605" w:firstLine="60"/>
        <w:rPr>
          <w:szCs w:val="24"/>
        </w:rPr>
      </w:pPr>
    </w:p>
    <w:p w14:paraId="5D27EDFC" w14:textId="77777777" w:rsidR="00290052" w:rsidRPr="006D36EE" w:rsidRDefault="00D90798" w:rsidP="009B5A56">
      <w:pPr>
        <w:numPr>
          <w:ilvl w:val="0"/>
          <w:numId w:val="45"/>
        </w:numPr>
        <w:spacing w:after="0"/>
        <w:ind w:hanging="394"/>
        <w:rPr>
          <w:szCs w:val="24"/>
        </w:rPr>
      </w:pPr>
      <w:r w:rsidRPr="006D36EE">
        <w:rPr>
          <w:szCs w:val="24"/>
        </w:rPr>
        <w:lastRenderedPageBreak/>
        <w:t>Payment of certain consulting and legal costs required in the administration of the grant if such service is not available without cost</w:t>
      </w:r>
      <w:r w:rsidR="00070867">
        <w:rPr>
          <w:szCs w:val="24"/>
        </w:rPr>
        <w:t xml:space="preserve">. </w:t>
      </w:r>
      <w:r w:rsidRPr="006D36EE">
        <w:rPr>
          <w:szCs w:val="24"/>
        </w:rPr>
        <w:t>This does not include legal expenses for claims against the Federal Government</w:t>
      </w:r>
      <w:r w:rsidR="00070867">
        <w:rPr>
          <w:szCs w:val="24"/>
        </w:rPr>
        <w:t xml:space="preserve">. </w:t>
      </w:r>
      <w:r w:rsidRPr="006D36EE">
        <w:rPr>
          <w:szCs w:val="24"/>
        </w:rPr>
        <w:t xml:space="preserve">(Legal costs that may be incurred by the organization for the benefit of the participating families may be paid with prior approval of the State Director). </w:t>
      </w:r>
    </w:p>
    <w:p w14:paraId="5FE1B782" w14:textId="77777777" w:rsidR="00290052" w:rsidRPr="006D36EE" w:rsidRDefault="00290052" w:rsidP="009B5A56">
      <w:pPr>
        <w:spacing w:after="0"/>
        <w:ind w:left="605" w:firstLine="60"/>
        <w:rPr>
          <w:szCs w:val="24"/>
        </w:rPr>
      </w:pPr>
    </w:p>
    <w:p w14:paraId="7149E3B2" w14:textId="77777777" w:rsidR="00290052" w:rsidRPr="006D36EE" w:rsidRDefault="00D90798" w:rsidP="009B5A56">
      <w:pPr>
        <w:numPr>
          <w:ilvl w:val="0"/>
          <w:numId w:val="45"/>
        </w:numPr>
        <w:spacing w:after="0"/>
        <w:ind w:hanging="394"/>
        <w:rPr>
          <w:szCs w:val="24"/>
        </w:rPr>
      </w:pPr>
      <w:r w:rsidRPr="006D36EE">
        <w:rPr>
          <w:szCs w:val="24"/>
        </w:rPr>
        <w:t>Payments of the cost of an accountant to set up an accounting system and perform audits that may be required</w:t>
      </w:r>
      <w:r w:rsidR="00070867">
        <w:rPr>
          <w:szCs w:val="24"/>
        </w:rPr>
        <w:t xml:space="preserve">. </w:t>
      </w:r>
      <w:r w:rsidRPr="006D36EE">
        <w:rPr>
          <w:szCs w:val="24"/>
        </w:rPr>
        <w:t xml:space="preserve">Generally, these costs are indirect. </w:t>
      </w:r>
    </w:p>
    <w:p w14:paraId="3AB10BF7" w14:textId="77777777" w:rsidR="00290052" w:rsidRPr="006D36EE" w:rsidRDefault="00290052" w:rsidP="009B5A56">
      <w:pPr>
        <w:spacing w:after="0"/>
        <w:ind w:left="605" w:firstLine="60"/>
        <w:rPr>
          <w:szCs w:val="24"/>
        </w:rPr>
      </w:pPr>
    </w:p>
    <w:p w14:paraId="3524D694" w14:textId="77777777" w:rsidR="00290052" w:rsidRPr="006D36EE" w:rsidRDefault="00D90798" w:rsidP="009B5A56">
      <w:pPr>
        <w:numPr>
          <w:ilvl w:val="0"/>
          <w:numId w:val="45"/>
        </w:numPr>
        <w:spacing w:after="0"/>
        <w:ind w:hanging="394"/>
        <w:rPr>
          <w:szCs w:val="24"/>
        </w:rPr>
      </w:pPr>
      <w:r w:rsidRPr="006D36EE">
        <w:rPr>
          <w:szCs w:val="24"/>
        </w:rPr>
        <w:t>Payments of reasonable expenses of board members for attending regular or special board meetings</w:t>
      </w:r>
      <w:r w:rsidR="00070867">
        <w:rPr>
          <w:szCs w:val="24"/>
        </w:rPr>
        <w:t xml:space="preserve">. </w:t>
      </w:r>
      <w:r w:rsidRPr="006D36EE">
        <w:rPr>
          <w:szCs w:val="24"/>
        </w:rPr>
        <w:t xml:space="preserve">These costs are indirect. </w:t>
      </w:r>
    </w:p>
    <w:p w14:paraId="6148A90E" w14:textId="77777777" w:rsidR="00290052" w:rsidRPr="006D36EE" w:rsidRDefault="00D90798" w:rsidP="009B5A56">
      <w:pPr>
        <w:spacing w:after="0"/>
        <w:ind w:left="605" w:firstLine="0"/>
        <w:rPr>
          <w:szCs w:val="24"/>
        </w:rPr>
      </w:pPr>
      <w:r w:rsidRPr="006D36EE">
        <w:rPr>
          <w:szCs w:val="24"/>
        </w:rPr>
        <w:t xml:space="preserve"> </w:t>
      </w:r>
    </w:p>
    <w:p w14:paraId="3B8A6E41" w14:textId="77777777" w:rsidR="00290052" w:rsidRPr="006D36EE" w:rsidRDefault="00D90798" w:rsidP="009B5A56">
      <w:pPr>
        <w:spacing w:after="0"/>
        <w:ind w:left="615" w:right="15"/>
        <w:rPr>
          <w:szCs w:val="24"/>
        </w:rPr>
      </w:pPr>
      <w:r w:rsidRPr="006D36EE">
        <w:rPr>
          <w:b/>
          <w:szCs w:val="24"/>
        </w:rPr>
        <w:t>Note:</w:t>
      </w:r>
      <w:r w:rsidRPr="006D36EE">
        <w:rPr>
          <w:szCs w:val="24"/>
        </w:rPr>
        <w:t xml:space="preserve"> The grantee’s approved </w:t>
      </w:r>
      <w:proofErr w:type="gramStart"/>
      <w:r w:rsidRPr="006D36EE">
        <w:rPr>
          <w:szCs w:val="24"/>
        </w:rPr>
        <w:t>line item</w:t>
      </w:r>
      <w:proofErr w:type="gramEnd"/>
      <w:r w:rsidRPr="006D36EE">
        <w:rPr>
          <w:szCs w:val="24"/>
        </w:rPr>
        <w:t xml:space="preserve"> budget will supersede 1944.405 if expenditures are not included in the budget. </w:t>
      </w:r>
    </w:p>
    <w:p w14:paraId="48B48A3B" w14:textId="77777777" w:rsidR="00290052" w:rsidRPr="006D36EE" w:rsidRDefault="00D90798" w:rsidP="009B5A56">
      <w:pPr>
        <w:spacing w:after="0"/>
        <w:ind w:left="605" w:firstLine="0"/>
        <w:rPr>
          <w:szCs w:val="24"/>
        </w:rPr>
      </w:pPr>
      <w:r w:rsidRPr="006D36EE">
        <w:rPr>
          <w:b/>
          <w:szCs w:val="24"/>
        </w:rPr>
        <w:t xml:space="preserve"> </w:t>
      </w:r>
    </w:p>
    <w:p w14:paraId="5127D25F" w14:textId="77777777" w:rsidR="00290052" w:rsidRPr="006D36EE" w:rsidRDefault="00D90798" w:rsidP="009B5A56">
      <w:pPr>
        <w:spacing w:after="0"/>
        <w:ind w:left="0" w:right="14" w:firstLine="0"/>
        <w:rPr>
          <w:szCs w:val="24"/>
        </w:rPr>
      </w:pPr>
      <w:r w:rsidRPr="006D36EE">
        <w:rPr>
          <w:szCs w:val="24"/>
        </w:rPr>
        <w:t xml:space="preserve"> </w:t>
      </w:r>
    </w:p>
    <w:p w14:paraId="7FBE77A6" w14:textId="77777777" w:rsidR="00290052" w:rsidRPr="006D36EE" w:rsidRDefault="00D90798" w:rsidP="009B5A56">
      <w:pPr>
        <w:spacing w:after="0"/>
        <w:ind w:left="-5"/>
        <w:rPr>
          <w:szCs w:val="24"/>
        </w:rPr>
      </w:pPr>
      <w:r w:rsidRPr="006D36EE">
        <w:rPr>
          <w:szCs w:val="24"/>
        </w:rPr>
        <w:t xml:space="preserve">Section </w:t>
      </w:r>
      <w:proofErr w:type="gramStart"/>
      <w:r w:rsidRPr="006D36EE">
        <w:rPr>
          <w:szCs w:val="24"/>
        </w:rPr>
        <w:t xml:space="preserve">1944.406  </w:t>
      </w:r>
      <w:r w:rsidRPr="006D36EE">
        <w:rPr>
          <w:szCs w:val="24"/>
          <w:u w:val="single" w:color="000000"/>
        </w:rPr>
        <w:t>Prohibited</w:t>
      </w:r>
      <w:proofErr w:type="gramEnd"/>
      <w:r w:rsidRPr="006D36EE">
        <w:rPr>
          <w:szCs w:val="24"/>
          <w:u w:val="single" w:color="000000"/>
        </w:rPr>
        <w:t xml:space="preserve"> use of grant funds</w:t>
      </w:r>
      <w:r w:rsidRPr="006D36EE">
        <w:rPr>
          <w:szCs w:val="24"/>
        </w:rPr>
        <w:t xml:space="preserve">. </w:t>
      </w:r>
    </w:p>
    <w:p w14:paraId="49012626" w14:textId="77777777" w:rsidR="00290052" w:rsidRPr="006D36EE" w:rsidRDefault="00D90798" w:rsidP="009B5A56">
      <w:pPr>
        <w:spacing w:after="0"/>
        <w:ind w:left="0" w:firstLine="0"/>
        <w:rPr>
          <w:szCs w:val="24"/>
        </w:rPr>
      </w:pPr>
      <w:r w:rsidRPr="006D36EE">
        <w:rPr>
          <w:szCs w:val="24"/>
        </w:rPr>
        <w:t xml:space="preserve"> </w:t>
      </w:r>
    </w:p>
    <w:p w14:paraId="4C21499C" w14:textId="77777777" w:rsidR="00290052" w:rsidRPr="009C63D3" w:rsidRDefault="00D90798" w:rsidP="009B5A56">
      <w:pPr>
        <w:pStyle w:val="ListParagraph"/>
        <w:numPr>
          <w:ilvl w:val="0"/>
          <w:numId w:val="44"/>
        </w:numPr>
        <w:spacing w:after="0"/>
        <w:ind w:right="15"/>
        <w:rPr>
          <w:szCs w:val="24"/>
        </w:rPr>
      </w:pPr>
      <w:r w:rsidRPr="009C63D3">
        <w:rPr>
          <w:szCs w:val="24"/>
        </w:rPr>
        <w:t xml:space="preserve">Hiring personnel specifically for the purpose of performing any of the construction work for participating families in the </w:t>
      </w:r>
      <w:r w:rsidR="00687742">
        <w:rPr>
          <w:color w:val="auto"/>
        </w:rPr>
        <w:t>s</w:t>
      </w:r>
      <w:r w:rsidR="00687742" w:rsidRPr="65619501">
        <w:rPr>
          <w:color w:val="auto"/>
        </w:rPr>
        <w:t>elf-</w:t>
      </w:r>
      <w:r w:rsidR="00687742">
        <w:rPr>
          <w:color w:val="auto"/>
        </w:rPr>
        <w:t>h</w:t>
      </w:r>
      <w:r w:rsidR="00687742" w:rsidRPr="65619501">
        <w:rPr>
          <w:color w:val="auto"/>
        </w:rPr>
        <w:t>elp</w:t>
      </w:r>
      <w:r w:rsidR="00687742" w:rsidRPr="009C63D3">
        <w:rPr>
          <w:szCs w:val="24"/>
        </w:rPr>
        <w:t xml:space="preserve"> </w:t>
      </w:r>
      <w:r w:rsidRPr="009C63D3">
        <w:rPr>
          <w:szCs w:val="24"/>
        </w:rPr>
        <w:t xml:space="preserve">projects. </w:t>
      </w:r>
    </w:p>
    <w:p w14:paraId="3411BC4A" w14:textId="77777777" w:rsidR="00290052" w:rsidRPr="006D36EE" w:rsidRDefault="00290052" w:rsidP="009B5A56">
      <w:pPr>
        <w:spacing w:after="0"/>
        <w:ind w:left="605" w:firstLine="60"/>
        <w:rPr>
          <w:szCs w:val="24"/>
        </w:rPr>
      </w:pPr>
    </w:p>
    <w:p w14:paraId="27713BD3" w14:textId="77777777" w:rsidR="00290052" w:rsidRPr="009C63D3" w:rsidRDefault="00D90798" w:rsidP="009B5A56">
      <w:pPr>
        <w:pStyle w:val="ListParagraph"/>
        <w:numPr>
          <w:ilvl w:val="0"/>
          <w:numId w:val="44"/>
        </w:numPr>
        <w:spacing w:after="0"/>
        <w:ind w:right="15"/>
        <w:rPr>
          <w:szCs w:val="24"/>
        </w:rPr>
      </w:pPr>
      <w:r w:rsidRPr="009C63D3">
        <w:rPr>
          <w:szCs w:val="24"/>
        </w:rPr>
        <w:t xml:space="preserve">Buying real estate or building materials or other property of any kind for participating </w:t>
      </w:r>
      <w:r w:rsidR="00AA4C39" w:rsidRPr="009C63D3">
        <w:rPr>
          <w:szCs w:val="24"/>
        </w:rPr>
        <w:t xml:space="preserve">  </w:t>
      </w:r>
      <w:r w:rsidRPr="009C63D3">
        <w:rPr>
          <w:szCs w:val="24"/>
        </w:rPr>
        <w:t xml:space="preserve">families. </w:t>
      </w:r>
    </w:p>
    <w:p w14:paraId="3E10D86E" w14:textId="77777777" w:rsidR="00290052" w:rsidRPr="006D36EE" w:rsidRDefault="00290052" w:rsidP="009B5A56">
      <w:pPr>
        <w:spacing w:after="0"/>
        <w:ind w:left="605" w:firstLine="60"/>
        <w:rPr>
          <w:szCs w:val="24"/>
        </w:rPr>
      </w:pPr>
    </w:p>
    <w:p w14:paraId="274BD871" w14:textId="77777777" w:rsidR="00290052" w:rsidRPr="009C63D3" w:rsidRDefault="00D90798" w:rsidP="009B5A56">
      <w:pPr>
        <w:pStyle w:val="ListParagraph"/>
        <w:numPr>
          <w:ilvl w:val="0"/>
          <w:numId w:val="44"/>
        </w:numPr>
        <w:spacing w:after="0"/>
        <w:ind w:right="15"/>
        <w:rPr>
          <w:szCs w:val="24"/>
        </w:rPr>
      </w:pPr>
      <w:r w:rsidRPr="009C63D3">
        <w:rPr>
          <w:szCs w:val="24"/>
        </w:rPr>
        <w:t xml:space="preserve">Paying any debts, expenses, or </w:t>
      </w:r>
      <w:proofErr w:type="gramStart"/>
      <w:r w:rsidRPr="009C63D3">
        <w:rPr>
          <w:szCs w:val="24"/>
        </w:rPr>
        <w:t>costs which</w:t>
      </w:r>
      <w:proofErr w:type="gramEnd"/>
      <w:r w:rsidRPr="009C63D3">
        <w:rPr>
          <w:szCs w:val="24"/>
        </w:rPr>
        <w:t xml:space="preserve"> should be the responsibility of the participating families in the </w:t>
      </w:r>
      <w:r w:rsidR="00687742">
        <w:rPr>
          <w:color w:val="auto"/>
        </w:rPr>
        <w:t>s</w:t>
      </w:r>
      <w:r w:rsidR="00687742" w:rsidRPr="65619501">
        <w:rPr>
          <w:color w:val="auto"/>
        </w:rPr>
        <w:t>elf-</w:t>
      </w:r>
      <w:r w:rsidR="00687742">
        <w:rPr>
          <w:color w:val="auto"/>
        </w:rPr>
        <w:t>h</w:t>
      </w:r>
      <w:r w:rsidR="00687742" w:rsidRPr="65619501">
        <w:rPr>
          <w:color w:val="auto"/>
        </w:rPr>
        <w:t>elp</w:t>
      </w:r>
      <w:r w:rsidR="00687742" w:rsidRPr="009C63D3">
        <w:rPr>
          <w:szCs w:val="24"/>
        </w:rPr>
        <w:t xml:space="preserve"> </w:t>
      </w:r>
      <w:r w:rsidRPr="009C63D3">
        <w:rPr>
          <w:szCs w:val="24"/>
        </w:rPr>
        <w:t xml:space="preserve">projects. </w:t>
      </w:r>
    </w:p>
    <w:p w14:paraId="23BB30C8" w14:textId="77777777" w:rsidR="00290052" w:rsidRPr="006D36EE" w:rsidRDefault="00290052" w:rsidP="009B5A56">
      <w:pPr>
        <w:spacing w:after="0"/>
        <w:ind w:left="605" w:firstLine="60"/>
        <w:rPr>
          <w:szCs w:val="24"/>
        </w:rPr>
      </w:pPr>
    </w:p>
    <w:p w14:paraId="5F4B384E" w14:textId="77777777" w:rsidR="00290052" w:rsidRPr="009C63D3" w:rsidRDefault="00D90798" w:rsidP="009B5A56">
      <w:pPr>
        <w:pStyle w:val="ListParagraph"/>
        <w:numPr>
          <w:ilvl w:val="0"/>
          <w:numId w:val="44"/>
        </w:numPr>
        <w:spacing w:after="0"/>
        <w:ind w:right="15"/>
        <w:rPr>
          <w:szCs w:val="24"/>
        </w:rPr>
      </w:pPr>
      <w:r w:rsidRPr="009C63D3">
        <w:rPr>
          <w:szCs w:val="24"/>
        </w:rPr>
        <w:t>Paying for training o</w:t>
      </w:r>
      <w:r w:rsidR="007344AB">
        <w:rPr>
          <w:szCs w:val="24"/>
        </w:rPr>
        <w:t xml:space="preserve">f an employee as authorized by </w:t>
      </w:r>
      <w:r w:rsidRPr="009C63D3">
        <w:rPr>
          <w:szCs w:val="24"/>
        </w:rPr>
        <w:t xml:space="preserve">Attachment B of </w:t>
      </w:r>
      <w:r w:rsidR="007344AB">
        <w:rPr>
          <w:szCs w:val="24"/>
        </w:rPr>
        <w:t>2 CFR 200 Subpart F</w:t>
      </w:r>
      <w:r w:rsidRPr="009C63D3">
        <w:rPr>
          <w:szCs w:val="24"/>
        </w:rPr>
        <w:t xml:space="preserve">. </w:t>
      </w:r>
    </w:p>
    <w:p w14:paraId="63BBE565" w14:textId="77777777" w:rsidR="00290052" w:rsidRPr="006D36EE" w:rsidRDefault="00290052" w:rsidP="009B5A56">
      <w:pPr>
        <w:spacing w:after="0"/>
        <w:ind w:left="605" w:firstLine="60"/>
        <w:rPr>
          <w:szCs w:val="24"/>
        </w:rPr>
      </w:pPr>
    </w:p>
    <w:p w14:paraId="3A5C4476" w14:textId="77777777" w:rsidR="00290052" w:rsidRPr="009C63D3" w:rsidRDefault="00D90798" w:rsidP="009B5A56">
      <w:pPr>
        <w:pStyle w:val="ListParagraph"/>
        <w:numPr>
          <w:ilvl w:val="0"/>
          <w:numId w:val="44"/>
        </w:numPr>
        <w:spacing w:after="0"/>
        <w:ind w:right="15"/>
        <w:rPr>
          <w:szCs w:val="24"/>
        </w:rPr>
      </w:pPr>
      <w:r w:rsidRPr="009C63D3">
        <w:rPr>
          <w:szCs w:val="24"/>
        </w:rPr>
        <w:t>Paying costs other than approved indirect (including salaries</w:t>
      </w:r>
      <w:proofErr w:type="gramStart"/>
      <w:r w:rsidRPr="009C63D3">
        <w:rPr>
          <w:szCs w:val="24"/>
        </w:rPr>
        <w:t>) that</w:t>
      </w:r>
      <w:proofErr w:type="gramEnd"/>
      <w:r w:rsidRPr="009C63D3">
        <w:rPr>
          <w:szCs w:val="24"/>
        </w:rPr>
        <w:t xml:space="preserve"> are not directly related to helping very low- and low-income families obtain housing consistent with the objectives of this program. </w:t>
      </w:r>
    </w:p>
    <w:p w14:paraId="00BB2482" w14:textId="77777777" w:rsidR="00290052" w:rsidRPr="006D36EE" w:rsidRDefault="00D90798" w:rsidP="009B5A56">
      <w:pPr>
        <w:spacing w:after="0"/>
        <w:ind w:left="0" w:firstLine="0"/>
        <w:rPr>
          <w:szCs w:val="24"/>
        </w:rPr>
      </w:pPr>
      <w:r w:rsidRPr="006D36EE">
        <w:rPr>
          <w:szCs w:val="24"/>
        </w:rPr>
        <w:t xml:space="preserve"> </w:t>
      </w:r>
    </w:p>
    <w:p w14:paraId="26744733" w14:textId="77777777" w:rsidR="00290052" w:rsidRPr="006D36EE" w:rsidRDefault="00D90798" w:rsidP="009B5A56">
      <w:pPr>
        <w:spacing w:after="0"/>
        <w:ind w:left="-5"/>
        <w:rPr>
          <w:szCs w:val="24"/>
        </w:rPr>
      </w:pPr>
      <w:r w:rsidRPr="006D36EE">
        <w:rPr>
          <w:szCs w:val="24"/>
        </w:rPr>
        <w:t xml:space="preserve"> Section </w:t>
      </w:r>
      <w:proofErr w:type="gramStart"/>
      <w:r w:rsidRPr="006D36EE">
        <w:rPr>
          <w:szCs w:val="24"/>
        </w:rPr>
        <w:t xml:space="preserve">1944.411  </w:t>
      </w:r>
      <w:r w:rsidRPr="006D36EE">
        <w:rPr>
          <w:szCs w:val="24"/>
          <w:u w:val="single" w:color="000000"/>
        </w:rPr>
        <w:t>Conditions</w:t>
      </w:r>
      <w:proofErr w:type="gramEnd"/>
      <w:r w:rsidRPr="006D36EE">
        <w:rPr>
          <w:szCs w:val="24"/>
          <w:u w:val="single" w:color="000000"/>
        </w:rPr>
        <w:t xml:space="preserve"> for approving a grant</w:t>
      </w:r>
      <w:r w:rsidRPr="006D36EE">
        <w:rPr>
          <w:szCs w:val="24"/>
        </w:rPr>
        <w:t xml:space="preserve">. </w:t>
      </w:r>
    </w:p>
    <w:p w14:paraId="55DC3D4E" w14:textId="77777777" w:rsidR="00290052" w:rsidRPr="006D36EE" w:rsidRDefault="00D90798" w:rsidP="009B5A56">
      <w:pPr>
        <w:spacing w:after="0"/>
        <w:ind w:left="0" w:firstLine="0"/>
        <w:rPr>
          <w:szCs w:val="24"/>
        </w:rPr>
      </w:pPr>
      <w:r w:rsidRPr="006D36EE">
        <w:rPr>
          <w:szCs w:val="24"/>
        </w:rPr>
        <w:t xml:space="preserve"> </w:t>
      </w:r>
    </w:p>
    <w:p w14:paraId="7D28AD24" w14:textId="77777777" w:rsidR="00290052" w:rsidRPr="006D36EE" w:rsidRDefault="00D90798" w:rsidP="009B5A56">
      <w:pPr>
        <w:spacing w:after="0"/>
        <w:ind w:left="720" w:right="15" w:firstLine="0"/>
        <w:rPr>
          <w:szCs w:val="24"/>
        </w:rPr>
      </w:pPr>
      <w:r w:rsidRPr="006D36EE">
        <w:rPr>
          <w:szCs w:val="24"/>
        </w:rPr>
        <w:t xml:space="preserve">A grant may be approved for an eligible applicant when the conditions in the letter of conditions </w:t>
      </w:r>
      <w:r w:rsidR="00AA4C39">
        <w:rPr>
          <w:szCs w:val="24"/>
        </w:rPr>
        <w:t xml:space="preserve">   </w:t>
      </w:r>
      <w:r w:rsidRPr="006D36EE">
        <w:rPr>
          <w:szCs w:val="24"/>
        </w:rPr>
        <w:t xml:space="preserve">are </w:t>
      </w:r>
      <w:proofErr w:type="gramStart"/>
      <w:r w:rsidRPr="006D36EE">
        <w:rPr>
          <w:szCs w:val="24"/>
        </w:rPr>
        <w:t>met</w:t>
      </w:r>
      <w:proofErr w:type="gramEnd"/>
      <w:r w:rsidRPr="006D36EE">
        <w:rPr>
          <w:szCs w:val="24"/>
        </w:rPr>
        <w:t xml:space="preserve"> and the following conditions are present: </w:t>
      </w:r>
    </w:p>
    <w:p w14:paraId="1C873178" w14:textId="77777777" w:rsidR="00290052" w:rsidRPr="006D36EE" w:rsidRDefault="00D90798" w:rsidP="009B5A56">
      <w:pPr>
        <w:spacing w:after="0"/>
        <w:ind w:left="0" w:firstLine="0"/>
        <w:rPr>
          <w:szCs w:val="24"/>
        </w:rPr>
      </w:pPr>
      <w:r w:rsidRPr="006D36EE">
        <w:rPr>
          <w:szCs w:val="24"/>
        </w:rPr>
        <w:t xml:space="preserve"> </w:t>
      </w:r>
    </w:p>
    <w:p w14:paraId="098197F2" w14:textId="77777777" w:rsidR="00290052" w:rsidRPr="006D36EE" w:rsidRDefault="00D90798" w:rsidP="009B5A56">
      <w:pPr>
        <w:numPr>
          <w:ilvl w:val="0"/>
          <w:numId w:val="46"/>
        </w:numPr>
        <w:spacing w:after="0"/>
        <w:ind w:right="7" w:hanging="350"/>
        <w:rPr>
          <w:szCs w:val="24"/>
        </w:rPr>
      </w:pPr>
      <w:r w:rsidRPr="006D36EE">
        <w:rPr>
          <w:szCs w:val="24"/>
        </w:rPr>
        <w:t xml:space="preserve">The applicant has or can hire, or contract directly or indirectly with, qualified people to carry out </w:t>
      </w:r>
      <w:proofErr w:type="gramStart"/>
      <w:r w:rsidRPr="006D36EE">
        <w:rPr>
          <w:szCs w:val="24"/>
        </w:rPr>
        <w:t>its</w:t>
      </w:r>
      <w:proofErr w:type="gramEnd"/>
      <w:r w:rsidRPr="006D36EE">
        <w:rPr>
          <w:szCs w:val="24"/>
        </w:rPr>
        <w:t xml:space="preserve"> responsibilities in administering the grant. </w:t>
      </w:r>
    </w:p>
    <w:p w14:paraId="4BAEE01A" w14:textId="77777777" w:rsidR="00290052" w:rsidRPr="006D36EE" w:rsidRDefault="00290052" w:rsidP="009B5A56">
      <w:pPr>
        <w:spacing w:after="0"/>
        <w:ind w:left="605" w:firstLine="60"/>
        <w:rPr>
          <w:szCs w:val="24"/>
        </w:rPr>
      </w:pPr>
    </w:p>
    <w:p w14:paraId="0ED82056" w14:textId="77777777" w:rsidR="00290052" w:rsidRPr="006D36EE" w:rsidRDefault="00D90798" w:rsidP="009B5A56">
      <w:pPr>
        <w:numPr>
          <w:ilvl w:val="0"/>
          <w:numId w:val="46"/>
        </w:numPr>
        <w:spacing w:after="0"/>
        <w:ind w:right="7" w:hanging="350"/>
        <w:rPr>
          <w:szCs w:val="24"/>
        </w:rPr>
      </w:pPr>
      <w:r w:rsidRPr="006D36EE">
        <w:rPr>
          <w:b/>
          <w:szCs w:val="24"/>
        </w:rPr>
        <w:t xml:space="preserve">The applicant has met </w:t>
      </w:r>
      <w:proofErr w:type="gramStart"/>
      <w:r w:rsidRPr="006D36EE">
        <w:rPr>
          <w:b/>
          <w:szCs w:val="24"/>
        </w:rPr>
        <w:t>all of</w:t>
      </w:r>
      <w:proofErr w:type="gramEnd"/>
      <w:r w:rsidRPr="006D36EE">
        <w:rPr>
          <w:b/>
          <w:szCs w:val="24"/>
        </w:rPr>
        <w:t xml:space="preserve"> the conditions listed in §1944.410(e) of this subpart. </w:t>
      </w:r>
    </w:p>
    <w:p w14:paraId="145D4362" w14:textId="77777777" w:rsidR="00290052" w:rsidRPr="006D36EE" w:rsidRDefault="00290052" w:rsidP="009B5A56">
      <w:pPr>
        <w:spacing w:after="0"/>
        <w:ind w:left="605" w:firstLine="60"/>
        <w:rPr>
          <w:szCs w:val="24"/>
        </w:rPr>
      </w:pPr>
    </w:p>
    <w:p w14:paraId="58EECCA9" w14:textId="722F55BC" w:rsidR="00290052" w:rsidRPr="006D36EE" w:rsidRDefault="00D90798" w:rsidP="009B5A56">
      <w:pPr>
        <w:numPr>
          <w:ilvl w:val="0"/>
          <w:numId w:val="46"/>
        </w:numPr>
        <w:spacing w:after="0"/>
        <w:ind w:right="7" w:hanging="350"/>
        <w:rPr>
          <w:szCs w:val="24"/>
        </w:rPr>
      </w:pPr>
      <w:r w:rsidRPr="006D36EE">
        <w:rPr>
          <w:szCs w:val="24"/>
        </w:rPr>
        <w:t xml:space="preserve">The grantee furnishes a signed statement that it complies with the requirements of the Departmental Regulations found in </w:t>
      </w:r>
      <w:r w:rsidR="007C1396">
        <w:rPr>
          <w:szCs w:val="24"/>
        </w:rPr>
        <w:t>2 CFR 400 and 416 if a State or local government or 2 CFR 400 and 415 if non-profit.</w:t>
      </w:r>
      <w:r w:rsidR="00070867">
        <w:rPr>
          <w:szCs w:val="24"/>
        </w:rPr>
        <w:t xml:space="preserve"> </w:t>
      </w:r>
    </w:p>
    <w:p w14:paraId="5C2E42DD" w14:textId="77777777" w:rsidR="00290052" w:rsidRPr="006D36EE" w:rsidRDefault="00290052" w:rsidP="009B5A56">
      <w:pPr>
        <w:spacing w:after="0"/>
        <w:ind w:left="605" w:firstLine="60"/>
        <w:rPr>
          <w:szCs w:val="24"/>
        </w:rPr>
      </w:pPr>
    </w:p>
    <w:p w14:paraId="75C7FF75" w14:textId="77777777" w:rsidR="00290052" w:rsidRPr="006D36EE" w:rsidRDefault="00D90798" w:rsidP="009B5A56">
      <w:pPr>
        <w:numPr>
          <w:ilvl w:val="0"/>
          <w:numId w:val="46"/>
        </w:numPr>
        <w:spacing w:after="0"/>
        <w:ind w:right="7" w:hanging="350"/>
        <w:rPr>
          <w:szCs w:val="24"/>
        </w:rPr>
      </w:pPr>
      <w:r w:rsidRPr="006D36EE">
        <w:rPr>
          <w:szCs w:val="24"/>
        </w:rPr>
        <w:lastRenderedPageBreak/>
        <w:t xml:space="preserve">A resolution has been adopted by the </w:t>
      </w:r>
      <w:r w:rsidR="00882255">
        <w:rPr>
          <w:szCs w:val="24"/>
        </w:rPr>
        <w:t>B</w:t>
      </w:r>
      <w:r w:rsidRPr="006D36EE">
        <w:rPr>
          <w:szCs w:val="24"/>
        </w:rPr>
        <w:t xml:space="preserve">oard of </w:t>
      </w:r>
      <w:r w:rsidR="00882255">
        <w:rPr>
          <w:szCs w:val="24"/>
        </w:rPr>
        <w:t>Di</w:t>
      </w:r>
      <w:r w:rsidRPr="006D36EE">
        <w:rPr>
          <w:szCs w:val="24"/>
        </w:rPr>
        <w:t>rectors which authorizes the appropriate officer to execute Exhibit A of this subpart and Form</w:t>
      </w:r>
      <w:r w:rsidR="00560C5B">
        <w:rPr>
          <w:szCs w:val="24"/>
        </w:rPr>
        <w:t xml:space="preserve"> RD </w:t>
      </w:r>
      <w:r w:rsidRPr="006D36EE">
        <w:rPr>
          <w:szCs w:val="24"/>
        </w:rPr>
        <w:t xml:space="preserve">400-4, "Assurance Agreement."  (Revised 04-24-91, PN 163.) </w:t>
      </w:r>
    </w:p>
    <w:p w14:paraId="14A03048" w14:textId="77777777" w:rsidR="00290052" w:rsidRPr="006D36EE" w:rsidRDefault="00290052" w:rsidP="009B5A56">
      <w:pPr>
        <w:spacing w:after="0"/>
        <w:ind w:left="605" w:firstLine="60"/>
        <w:rPr>
          <w:szCs w:val="24"/>
        </w:rPr>
      </w:pPr>
    </w:p>
    <w:p w14:paraId="6068E889" w14:textId="2CEF452B" w:rsidR="00290052" w:rsidRPr="006D36EE" w:rsidRDefault="00D90798" w:rsidP="009B5A56">
      <w:pPr>
        <w:numPr>
          <w:ilvl w:val="0"/>
          <w:numId w:val="46"/>
        </w:numPr>
        <w:spacing w:after="0"/>
        <w:ind w:right="7" w:hanging="350"/>
        <w:rPr>
          <w:szCs w:val="24"/>
        </w:rPr>
      </w:pPr>
      <w:r w:rsidRPr="006D36EE">
        <w:rPr>
          <w:szCs w:val="24"/>
        </w:rPr>
        <w:t xml:space="preserve">The grantee has fidelity bonding as covered </w:t>
      </w:r>
      <w:proofErr w:type="gramStart"/>
      <w:r w:rsidRPr="006D36EE">
        <w:rPr>
          <w:szCs w:val="24"/>
        </w:rPr>
        <w:t xml:space="preserve">in </w:t>
      </w:r>
      <w:r w:rsidR="007C1396">
        <w:rPr>
          <w:szCs w:val="24"/>
        </w:rPr>
        <w:t xml:space="preserve"> 2</w:t>
      </w:r>
      <w:proofErr w:type="gramEnd"/>
      <w:r w:rsidR="007C1396">
        <w:rPr>
          <w:szCs w:val="24"/>
        </w:rPr>
        <w:t xml:space="preserve"> CFR Part 400 and 415</w:t>
      </w:r>
      <w:r w:rsidRPr="006D36EE">
        <w:rPr>
          <w:szCs w:val="24"/>
        </w:rPr>
        <w:t xml:space="preserve"> if a nonprofit organization or, if a State or local government, to the extent required in </w:t>
      </w:r>
      <w:r w:rsidR="007C1396">
        <w:rPr>
          <w:szCs w:val="24"/>
        </w:rPr>
        <w:t>2</w:t>
      </w:r>
      <w:r w:rsidRPr="006D36EE">
        <w:rPr>
          <w:szCs w:val="24"/>
        </w:rPr>
        <w:t xml:space="preserve"> CFR Part </w:t>
      </w:r>
      <w:r w:rsidR="007C1396">
        <w:rPr>
          <w:szCs w:val="24"/>
        </w:rPr>
        <w:t>400 and 416</w:t>
      </w:r>
      <w:r w:rsidRPr="006D36EE">
        <w:rPr>
          <w:szCs w:val="24"/>
        </w:rPr>
        <w:t xml:space="preserve">. </w:t>
      </w:r>
    </w:p>
    <w:p w14:paraId="33ADBA52" w14:textId="77777777" w:rsidR="00290052" w:rsidRPr="006D36EE" w:rsidRDefault="00290052" w:rsidP="009B5A56">
      <w:pPr>
        <w:spacing w:after="0"/>
        <w:ind w:left="605" w:firstLine="60"/>
        <w:rPr>
          <w:szCs w:val="24"/>
        </w:rPr>
      </w:pPr>
    </w:p>
    <w:p w14:paraId="2AD19A81" w14:textId="77777777" w:rsidR="00290052" w:rsidRPr="006D36EE" w:rsidRDefault="00D90798" w:rsidP="009B5A56">
      <w:pPr>
        <w:numPr>
          <w:ilvl w:val="0"/>
          <w:numId w:val="46"/>
        </w:numPr>
        <w:spacing w:after="0"/>
        <w:ind w:right="7" w:hanging="350"/>
        <w:rPr>
          <w:szCs w:val="24"/>
        </w:rPr>
      </w:pPr>
      <w:r w:rsidRPr="006D36EE">
        <w:rPr>
          <w:szCs w:val="24"/>
        </w:rPr>
        <w:t>The grantee has agreed by completing SF-424B, "Assurances-</w:t>
      </w:r>
      <w:proofErr w:type="gramStart"/>
      <w:r w:rsidRPr="006D36EE">
        <w:rPr>
          <w:szCs w:val="24"/>
        </w:rPr>
        <w:t>Non Construction</w:t>
      </w:r>
      <w:proofErr w:type="gramEnd"/>
      <w:r w:rsidRPr="006D36EE">
        <w:rPr>
          <w:szCs w:val="24"/>
        </w:rPr>
        <w:t xml:space="preserve"> Programs," that it will establish a recordkeeping system that is certifiable by a certified public accountant that it adequately meets the Agreement</w:t>
      </w:r>
      <w:r w:rsidR="00070867">
        <w:rPr>
          <w:szCs w:val="24"/>
        </w:rPr>
        <w:t xml:space="preserve">. </w:t>
      </w:r>
      <w:r w:rsidRPr="006D36EE">
        <w:rPr>
          <w:szCs w:val="24"/>
        </w:rPr>
        <w:t xml:space="preserve">(Revised 04-24-91, PN 163.) </w:t>
      </w:r>
    </w:p>
    <w:p w14:paraId="462121FA" w14:textId="77777777" w:rsidR="00290052" w:rsidRPr="006D36EE" w:rsidRDefault="00290052" w:rsidP="009B5A56">
      <w:pPr>
        <w:spacing w:after="0"/>
        <w:ind w:left="605" w:firstLine="60"/>
        <w:rPr>
          <w:szCs w:val="24"/>
        </w:rPr>
      </w:pPr>
    </w:p>
    <w:p w14:paraId="002148DE" w14:textId="77777777" w:rsidR="00290052" w:rsidRPr="006D36EE" w:rsidRDefault="5C74C0D0" w:rsidP="009B5A56">
      <w:pPr>
        <w:numPr>
          <w:ilvl w:val="0"/>
          <w:numId w:val="46"/>
        </w:numPr>
        <w:spacing w:after="0"/>
        <w:ind w:right="7" w:hanging="350"/>
      </w:pPr>
      <w:r>
        <w:t xml:space="preserve">The grantee has established an </w:t>
      </w:r>
      <w:proofErr w:type="gramStart"/>
      <w:r>
        <w:t>interest bearing</w:t>
      </w:r>
      <w:proofErr w:type="gramEnd"/>
      <w:r>
        <w:t xml:space="preserve"> checking account on which at least two bonded officials will sign all checks issued and understands that interest earned in excess of $500.00 annually must be submitted to</w:t>
      </w:r>
      <w:r w:rsidR="00785DBE">
        <w:t xml:space="preserve"> </w:t>
      </w:r>
      <w:r w:rsidR="00560C5B">
        <w:t xml:space="preserve">Rural Development </w:t>
      </w:r>
      <w:r>
        <w:t>quarterly</w:t>
      </w:r>
      <w:r w:rsidR="00070867">
        <w:t xml:space="preserve">. </w:t>
      </w:r>
      <w:r>
        <w:t xml:space="preserve">(The use of minority depository institutions is encouraged.) </w:t>
      </w:r>
    </w:p>
    <w:p w14:paraId="17F52659" w14:textId="77777777" w:rsidR="00290052" w:rsidRPr="006D36EE" w:rsidRDefault="00290052" w:rsidP="009B5A56">
      <w:pPr>
        <w:spacing w:after="0"/>
        <w:ind w:left="605" w:firstLine="60"/>
        <w:rPr>
          <w:szCs w:val="24"/>
        </w:rPr>
      </w:pPr>
    </w:p>
    <w:p w14:paraId="32CCD291" w14:textId="77777777" w:rsidR="00290052" w:rsidRPr="006D36EE" w:rsidRDefault="00D90798" w:rsidP="009B5A56">
      <w:pPr>
        <w:numPr>
          <w:ilvl w:val="0"/>
          <w:numId w:val="46"/>
        </w:numPr>
        <w:spacing w:after="0"/>
        <w:ind w:right="7" w:hanging="350"/>
        <w:rPr>
          <w:szCs w:val="24"/>
        </w:rPr>
      </w:pPr>
      <w:r w:rsidRPr="006D36EE">
        <w:rPr>
          <w:szCs w:val="24"/>
        </w:rPr>
        <w:t xml:space="preserve">The grantee has developed an agreement to be executed by the grantee and the </w:t>
      </w:r>
      <w:r w:rsidR="00687742">
        <w:rPr>
          <w:color w:val="auto"/>
        </w:rPr>
        <w:t>s</w:t>
      </w:r>
      <w:r w:rsidR="00687742" w:rsidRPr="65619501">
        <w:rPr>
          <w:color w:val="auto"/>
        </w:rPr>
        <w:t>elf-</w:t>
      </w:r>
      <w:r w:rsidR="00687742">
        <w:rPr>
          <w:color w:val="auto"/>
        </w:rPr>
        <w:t>h</w:t>
      </w:r>
      <w:r w:rsidR="00687742" w:rsidRPr="65619501">
        <w:rPr>
          <w:color w:val="auto"/>
        </w:rPr>
        <w:t>elp</w:t>
      </w:r>
      <w:r w:rsidR="00687742" w:rsidRPr="006D36EE">
        <w:rPr>
          <w:szCs w:val="24"/>
        </w:rPr>
        <w:t xml:space="preserve"> </w:t>
      </w:r>
      <w:r w:rsidRPr="006D36EE">
        <w:rPr>
          <w:szCs w:val="24"/>
        </w:rPr>
        <w:t xml:space="preserve">participants which clearly sets forth what is expected of each and has incorporated Exhibit B-2 of this subpart which clearly shows what work is expected of the participating family. </w:t>
      </w:r>
    </w:p>
    <w:p w14:paraId="76B6C94A" w14:textId="77777777" w:rsidR="00290052" w:rsidRPr="006D36EE" w:rsidRDefault="00D90798" w:rsidP="00070867">
      <w:pPr>
        <w:spacing w:after="0"/>
        <w:ind w:left="605" w:firstLine="0"/>
        <w:jc w:val="left"/>
        <w:rPr>
          <w:szCs w:val="24"/>
        </w:rPr>
      </w:pPr>
      <w:r w:rsidRPr="006D36EE">
        <w:rPr>
          <w:szCs w:val="24"/>
        </w:rPr>
        <w:t xml:space="preserve"> </w:t>
      </w:r>
    </w:p>
    <w:p w14:paraId="5D550C46" w14:textId="77777777" w:rsidR="00290052" w:rsidRPr="006D36EE" w:rsidRDefault="00D90798" w:rsidP="00070867">
      <w:pPr>
        <w:spacing w:after="0"/>
        <w:ind w:left="605" w:firstLine="0"/>
        <w:jc w:val="left"/>
        <w:rPr>
          <w:szCs w:val="24"/>
        </w:rPr>
      </w:pPr>
      <w:r w:rsidRPr="006D36EE">
        <w:rPr>
          <w:szCs w:val="24"/>
        </w:rPr>
        <w:t xml:space="preserve"> </w:t>
      </w:r>
    </w:p>
    <w:p w14:paraId="22C4C4F4" w14:textId="77777777" w:rsidR="00734245" w:rsidRDefault="00D90798" w:rsidP="00070867">
      <w:pPr>
        <w:spacing w:after="0"/>
        <w:ind w:left="605" w:firstLine="0"/>
        <w:jc w:val="left"/>
        <w:rPr>
          <w:szCs w:val="24"/>
        </w:rPr>
      </w:pPr>
      <w:r w:rsidRPr="006D36EE">
        <w:rPr>
          <w:szCs w:val="24"/>
        </w:rPr>
        <w:t xml:space="preserve"> </w:t>
      </w:r>
    </w:p>
    <w:p w14:paraId="71C49137" w14:textId="77777777" w:rsidR="00734245" w:rsidRDefault="00734245" w:rsidP="00070867">
      <w:pPr>
        <w:spacing w:after="160" w:line="259" w:lineRule="auto"/>
        <w:ind w:left="0" w:firstLine="0"/>
        <w:jc w:val="left"/>
        <w:rPr>
          <w:szCs w:val="24"/>
        </w:rPr>
      </w:pPr>
      <w:r>
        <w:rPr>
          <w:szCs w:val="24"/>
        </w:rPr>
        <w:br w:type="page"/>
      </w:r>
    </w:p>
    <w:p w14:paraId="1D03DD40" w14:textId="77777777" w:rsidR="00290052" w:rsidRPr="00734245" w:rsidRDefault="00D90798" w:rsidP="007E326C">
      <w:pPr>
        <w:pStyle w:val="Appendix"/>
      </w:pPr>
      <w:bookmarkStart w:id="254" w:name="_Toc126058966"/>
      <w:r w:rsidRPr="00734245">
        <w:lastRenderedPageBreak/>
        <w:t xml:space="preserve">Appendix </w:t>
      </w:r>
      <w:r w:rsidR="00734245" w:rsidRPr="00734245">
        <w:t>19</w:t>
      </w:r>
      <w:r w:rsidR="007E326C">
        <w:t>-Sample Financial Statements</w:t>
      </w:r>
      <w:bookmarkEnd w:id="254"/>
      <w:r w:rsidRPr="00734245">
        <w:t xml:space="preserve"> </w:t>
      </w:r>
    </w:p>
    <w:p w14:paraId="384B93E0" w14:textId="77777777" w:rsidR="00734245" w:rsidRDefault="00D90798" w:rsidP="00070867">
      <w:pPr>
        <w:spacing w:after="0"/>
        <w:ind w:left="327"/>
        <w:jc w:val="left"/>
        <w:rPr>
          <w:rFonts w:eastAsia="Arial"/>
          <w:b/>
          <w:szCs w:val="24"/>
        </w:rPr>
      </w:pPr>
      <w:r w:rsidRPr="006D36EE">
        <w:rPr>
          <w:rFonts w:eastAsia="Arial"/>
          <w:b/>
          <w:szCs w:val="24"/>
        </w:rPr>
        <w:t xml:space="preserve">    </w:t>
      </w:r>
    </w:p>
    <w:p w14:paraId="4674D7FC" w14:textId="77777777" w:rsidR="00290052" w:rsidRPr="006D36EE" w:rsidRDefault="00D90798" w:rsidP="00834800">
      <w:pPr>
        <w:spacing w:after="0"/>
        <w:jc w:val="center"/>
        <w:rPr>
          <w:szCs w:val="24"/>
        </w:rPr>
      </w:pPr>
      <w:r w:rsidRPr="006D36EE">
        <w:rPr>
          <w:rFonts w:eastAsia="Arial"/>
          <w:b/>
          <w:szCs w:val="24"/>
        </w:rPr>
        <w:t>ACME HOUSING CORPORATION</w:t>
      </w:r>
    </w:p>
    <w:p w14:paraId="0B8EAFB3" w14:textId="77777777" w:rsidR="00290052" w:rsidRPr="006D36EE" w:rsidRDefault="00D90798" w:rsidP="00834800">
      <w:pPr>
        <w:spacing w:after="0"/>
        <w:jc w:val="center"/>
        <w:rPr>
          <w:szCs w:val="24"/>
        </w:rPr>
      </w:pPr>
      <w:r w:rsidRPr="006D36EE">
        <w:rPr>
          <w:rFonts w:eastAsia="Arial"/>
          <w:b/>
          <w:color w:val="FF0000"/>
          <w:szCs w:val="24"/>
        </w:rPr>
        <w:t>STATEMENT OF FINANCIAL POSITION</w:t>
      </w:r>
    </w:p>
    <w:p w14:paraId="7BF70EA3" w14:textId="77777777" w:rsidR="00290052" w:rsidRDefault="00D90798" w:rsidP="00834800">
      <w:pPr>
        <w:spacing w:after="0"/>
        <w:ind w:right="634"/>
        <w:jc w:val="center"/>
        <w:rPr>
          <w:rFonts w:eastAsia="Arial"/>
          <w:b/>
          <w:szCs w:val="24"/>
        </w:rPr>
      </w:pPr>
      <w:r w:rsidRPr="006D36EE">
        <w:rPr>
          <w:rFonts w:eastAsia="Arial"/>
          <w:b/>
          <w:szCs w:val="24"/>
        </w:rPr>
        <w:t xml:space="preserve">June 30, </w:t>
      </w:r>
      <w:r w:rsidR="00337C19" w:rsidRPr="006D36EE">
        <w:rPr>
          <w:rFonts w:eastAsia="Arial"/>
          <w:b/>
          <w:szCs w:val="24"/>
        </w:rPr>
        <w:t xml:space="preserve">20XX </w:t>
      </w:r>
      <w:r w:rsidRPr="006D36EE">
        <w:rPr>
          <w:rFonts w:eastAsia="Arial"/>
          <w:b/>
          <w:szCs w:val="24"/>
        </w:rPr>
        <w:t xml:space="preserve">and </w:t>
      </w:r>
      <w:r w:rsidR="00337C19" w:rsidRPr="006D36EE">
        <w:rPr>
          <w:rFonts w:eastAsia="Arial"/>
          <w:b/>
          <w:szCs w:val="24"/>
        </w:rPr>
        <w:t>20XY</w:t>
      </w:r>
    </w:p>
    <w:p w14:paraId="4FF96E49" w14:textId="77777777" w:rsidR="008E528D" w:rsidRDefault="008E528D" w:rsidP="00070867">
      <w:pPr>
        <w:spacing w:after="0"/>
        <w:ind w:left="327" w:right="634"/>
        <w:jc w:val="left"/>
        <w:rPr>
          <w:szCs w:val="24"/>
        </w:rPr>
      </w:pPr>
    </w:p>
    <w:p w14:paraId="2F08D617" w14:textId="77777777" w:rsidR="008E528D" w:rsidRDefault="008E528D" w:rsidP="00070867">
      <w:pPr>
        <w:spacing w:after="0"/>
        <w:ind w:left="327" w:right="634"/>
        <w:jc w:val="left"/>
        <w:rPr>
          <w:szCs w:val="24"/>
        </w:rPr>
      </w:pPr>
    </w:p>
    <w:p w14:paraId="0109F598" w14:textId="77777777" w:rsidR="008E528D" w:rsidRDefault="008E528D" w:rsidP="00070867">
      <w:pPr>
        <w:spacing w:after="0"/>
        <w:ind w:left="327" w:right="634"/>
        <w:jc w:val="left"/>
        <w:rPr>
          <w:szCs w:val="24"/>
        </w:rPr>
      </w:pPr>
    </w:p>
    <w:p w14:paraId="761F7566" w14:textId="77777777" w:rsidR="008E528D" w:rsidRDefault="008E528D" w:rsidP="00070867">
      <w:pPr>
        <w:spacing w:after="0"/>
        <w:ind w:left="327" w:right="634"/>
        <w:jc w:val="left"/>
        <w:rPr>
          <w:szCs w:val="24"/>
        </w:rPr>
      </w:pPr>
    </w:p>
    <w:p w14:paraId="2FE7B834" w14:textId="77777777" w:rsidR="008E528D" w:rsidRPr="008E528D" w:rsidRDefault="008E528D" w:rsidP="00070867">
      <w:pPr>
        <w:spacing w:after="0"/>
        <w:ind w:left="327" w:right="634"/>
        <w:jc w:val="left"/>
        <w:rPr>
          <w:b/>
          <w:szCs w:val="24"/>
        </w:rPr>
      </w:pPr>
      <w:r w:rsidRPr="008E528D">
        <w:rPr>
          <w:b/>
          <w:szCs w:val="24"/>
        </w:rPr>
        <w:t>ASSETS</w:t>
      </w:r>
      <w:r w:rsidRPr="008E528D">
        <w:rPr>
          <w:b/>
          <w:szCs w:val="24"/>
        </w:rPr>
        <w:tab/>
      </w:r>
      <w:r w:rsidRPr="008E528D">
        <w:rPr>
          <w:b/>
          <w:szCs w:val="24"/>
        </w:rPr>
        <w:tab/>
      </w:r>
      <w:r w:rsidRPr="008E528D">
        <w:rPr>
          <w:b/>
          <w:szCs w:val="24"/>
        </w:rPr>
        <w:tab/>
      </w:r>
      <w:r w:rsidRPr="008E528D">
        <w:rPr>
          <w:b/>
          <w:szCs w:val="24"/>
        </w:rPr>
        <w:tab/>
      </w:r>
      <w:r w:rsidRPr="008E528D">
        <w:rPr>
          <w:b/>
          <w:szCs w:val="24"/>
        </w:rPr>
        <w:tab/>
      </w:r>
      <w:r w:rsidRPr="008E528D">
        <w:rPr>
          <w:b/>
          <w:szCs w:val="24"/>
        </w:rPr>
        <w:tab/>
      </w:r>
      <w:r w:rsidRPr="008E528D">
        <w:rPr>
          <w:b/>
          <w:szCs w:val="24"/>
        </w:rPr>
        <w:tab/>
      </w:r>
      <w:r w:rsidRPr="008E528D">
        <w:rPr>
          <w:b/>
          <w:szCs w:val="24"/>
        </w:rPr>
        <w:tab/>
        <w:t>20XX</w:t>
      </w:r>
      <w:r w:rsidRPr="008E528D">
        <w:rPr>
          <w:b/>
          <w:szCs w:val="24"/>
        </w:rPr>
        <w:tab/>
      </w:r>
      <w:r w:rsidRPr="008E528D">
        <w:rPr>
          <w:b/>
          <w:szCs w:val="24"/>
        </w:rPr>
        <w:tab/>
      </w:r>
      <w:r w:rsidRPr="008E528D">
        <w:rPr>
          <w:b/>
          <w:szCs w:val="24"/>
        </w:rPr>
        <w:tab/>
        <w:t>20XY</w:t>
      </w:r>
    </w:p>
    <w:p w14:paraId="6792625A" w14:textId="77777777" w:rsidR="008E528D" w:rsidRDefault="008E528D" w:rsidP="00070867">
      <w:pPr>
        <w:spacing w:after="0"/>
        <w:ind w:left="327"/>
        <w:jc w:val="left"/>
        <w:rPr>
          <w:szCs w:val="24"/>
        </w:rPr>
      </w:pPr>
      <w:r>
        <w:rPr>
          <w:szCs w:val="24"/>
        </w:rPr>
        <w:tab/>
      </w:r>
      <w:r>
        <w:rPr>
          <w:szCs w:val="24"/>
        </w:rPr>
        <w:tab/>
        <w:t>Cash &amp; Cash equivalents</w:t>
      </w:r>
      <w:r>
        <w:rPr>
          <w:szCs w:val="24"/>
        </w:rPr>
        <w:tab/>
      </w:r>
      <w:r>
        <w:rPr>
          <w:szCs w:val="24"/>
        </w:rPr>
        <w:tab/>
      </w:r>
      <w:r>
        <w:rPr>
          <w:szCs w:val="24"/>
        </w:rPr>
        <w:tab/>
      </w:r>
      <w:r>
        <w:rPr>
          <w:szCs w:val="24"/>
        </w:rPr>
        <w:tab/>
      </w:r>
      <w:r>
        <w:rPr>
          <w:szCs w:val="24"/>
        </w:rPr>
        <w:tab/>
        <w:t xml:space="preserve">$    </w:t>
      </w:r>
      <w:r w:rsidR="0010291E">
        <w:rPr>
          <w:szCs w:val="24"/>
        </w:rPr>
        <w:t xml:space="preserve">   </w:t>
      </w:r>
      <w:r>
        <w:rPr>
          <w:szCs w:val="24"/>
        </w:rPr>
        <w:t xml:space="preserve"> </w:t>
      </w:r>
      <w:r w:rsidR="0010291E">
        <w:rPr>
          <w:szCs w:val="24"/>
        </w:rPr>
        <w:t xml:space="preserve"> </w:t>
      </w:r>
      <w:r>
        <w:rPr>
          <w:szCs w:val="24"/>
        </w:rPr>
        <w:t>75</w:t>
      </w:r>
      <w:r>
        <w:rPr>
          <w:szCs w:val="24"/>
        </w:rPr>
        <w:tab/>
      </w:r>
      <w:r>
        <w:rPr>
          <w:szCs w:val="24"/>
        </w:rPr>
        <w:tab/>
        <w:t xml:space="preserve">$  </w:t>
      </w:r>
      <w:r w:rsidR="0010291E">
        <w:rPr>
          <w:szCs w:val="24"/>
        </w:rPr>
        <w:t xml:space="preserve">     </w:t>
      </w:r>
      <w:r>
        <w:rPr>
          <w:szCs w:val="24"/>
        </w:rPr>
        <w:t>460</w:t>
      </w:r>
    </w:p>
    <w:p w14:paraId="75D41120" w14:textId="77777777" w:rsidR="008E528D" w:rsidRPr="006D36EE" w:rsidRDefault="008E528D" w:rsidP="00070867">
      <w:pPr>
        <w:spacing w:after="0"/>
        <w:ind w:left="327"/>
        <w:jc w:val="left"/>
        <w:rPr>
          <w:szCs w:val="24"/>
        </w:rPr>
      </w:pPr>
      <w:r>
        <w:rPr>
          <w:szCs w:val="24"/>
        </w:rPr>
        <w:tab/>
      </w:r>
      <w:r>
        <w:rPr>
          <w:szCs w:val="24"/>
        </w:rPr>
        <w:tab/>
        <w:t>Accounts and interest receivable</w:t>
      </w:r>
      <w:r>
        <w:rPr>
          <w:szCs w:val="24"/>
        </w:rPr>
        <w:tab/>
      </w:r>
      <w:r>
        <w:rPr>
          <w:szCs w:val="24"/>
        </w:rPr>
        <w:tab/>
      </w:r>
      <w:r>
        <w:rPr>
          <w:szCs w:val="24"/>
        </w:rPr>
        <w:tab/>
      </w:r>
      <w:r>
        <w:rPr>
          <w:szCs w:val="24"/>
        </w:rPr>
        <w:tab/>
        <w:t xml:space="preserve">  </w:t>
      </w:r>
      <w:r w:rsidR="0010291E">
        <w:rPr>
          <w:szCs w:val="24"/>
        </w:rPr>
        <w:t xml:space="preserve">    </w:t>
      </w:r>
      <w:r>
        <w:rPr>
          <w:szCs w:val="24"/>
        </w:rPr>
        <w:t>2,130</w:t>
      </w:r>
      <w:r>
        <w:rPr>
          <w:szCs w:val="24"/>
        </w:rPr>
        <w:tab/>
      </w:r>
      <w:r>
        <w:rPr>
          <w:szCs w:val="24"/>
        </w:rPr>
        <w:tab/>
      </w:r>
      <w:r w:rsidR="0010291E">
        <w:rPr>
          <w:szCs w:val="24"/>
        </w:rPr>
        <w:t xml:space="preserve">  </w:t>
      </w:r>
      <w:r>
        <w:rPr>
          <w:szCs w:val="24"/>
        </w:rPr>
        <w:t xml:space="preserve"> </w:t>
      </w:r>
      <w:r w:rsidR="0010291E">
        <w:rPr>
          <w:szCs w:val="24"/>
        </w:rPr>
        <w:t xml:space="preserve">   1</w:t>
      </w:r>
      <w:r>
        <w:rPr>
          <w:szCs w:val="24"/>
        </w:rPr>
        <w:t>,670</w:t>
      </w:r>
    </w:p>
    <w:p w14:paraId="63A1F12F" w14:textId="77777777" w:rsidR="00290052" w:rsidRDefault="00D90798" w:rsidP="00070867">
      <w:pPr>
        <w:spacing w:after="0"/>
        <w:ind w:left="605" w:firstLine="0"/>
        <w:jc w:val="left"/>
        <w:rPr>
          <w:szCs w:val="24"/>
        </w:rPr>
      </w:pPr>
      <w:r w:rsidRPr="006D36EE">
        <w:rPr>
          <w:szCs w:val="24"/>
        </w:rPr>
        <w:t xml:space="preserve"> </w:t>
      </w:r>
      <w:r w:rsidR="008E528D">
        <w:rPr>
          <w:szCs w:val="24"/>
        </w:rPr>
        <w:tab/>
        <w:t>Inventories and prepaid expenses</w:t>
      </w:r>
      <w:r w:rsidR="008E528D">
        <w:rPr>
          <w:szCs w:val="24"/>
        </w:rPr>
        <w:tab/>
      </w:r>
      <w:r w:rsidR="008E528D">
        <w:rPr>
          <w:szCs w:val="24"/>
        </w:rPr>
        <w:tab/>
      </w:r>
      <w:r w:rsidR="008E528D">
        <w:rPr>
          <w:szCs w:val="24"/>
        </w:rPr>
        <w:tab/>
      </w:r>
      <w:r w:rsidR="008E528D">
        <w:rPr>
          <w:szCs w:val="24"/>
        </w:rPr>
        <w:tab/>
        <w:t xml:space="preserve">   </w:t>
      </w:r>
      <w:r w:rsidR="0010291E">
        <w:rPr>
          <w:szCs w:val="24"/>
        </w:rPr>
        <w:t xml:space="preserve"> </w:t>
      </w:r>
      <w:r w:rsidR="008E528D">
        <w:rPr>
          <w:szCs w:val="24"/>
        </w:rPr>
        <w:t xml:space="preserve"> </w:t>
      </w:r>
      <w:r w:rsidR="0010291E">
        <w:rPr>
          <w:szCs w:val="24"/>
        </w:rPr>
        <w:t xml:space="preserve">    </w:t>
      </w:r>
      <w:r w:rsidR="008E528D">
        <w:rPr>
          <w:szCs w:val="24"/>
        </w:rPr>
        <w:t>610</w:t>
      </w:r>
      <w:r w:rsidR="008E528D">
        <w:rPr>
          <w:szCs w:val="24"/>
        </w:rPr>
        <w:tab/>
      </w:r>
      <w:r w:rsidR="008E528D">
        <w:rPr>
          <w:szCs w:val="24"/>
        </w:rPr>
        <w:tab/>
      </w:r>
      <w:r w:rsidR="0010291E">
        <w:rPr>
          <w:szCs w:val="24"/>
        </w:rPr>
        <w:t xml:space="preserve">  </w:t>
      </w:r>
      <w:r w:rsidR="008E528D">
        <w:rPr>
          <w:szCs w:val="24"/>
        </w:rPr>
        <w:t xml:space="preserve"> </w:t>
      </w:r>
      <w:r w:rsidR="0010291E">
        <w:rPr>
          <w:szCs w:val="24"/>
        </w:rPr>
        <w:t xml:space="preserve">   </w:t>
      </w:r>
      <w:r w:rsidR="008E528D">
        <w:rPr>
          <w:szCs w:val="24"/>
        </w:rPr>
        <w:t>1,000</w:t>
      </w:r>
    </w:p>
    <w:p w14:paraId="56AE7BF4" w14:textId="77777777" w:rsidR="008E528D" w:rsidRDefault="008E528D" w:rsidP="00070867">
      <w:pPr>
        <w:spacing w:after="0"/>
        <w:ind w:left="605" w:firstLine="115"/>
        <w:jc w:val="left"/>
        <w:rPr>
          <w:szCs w:val="24"/>
        </w:rPr>
      </w:pPr>
      <w:r>
        <w:rPr>
          <w:szCs w:val="24"/>
        </w:rPr>
        <w:t>Developer fee receivable</w:t>
      </w:r>
      <w:r>
        <w:rPr>
          <w:szCs w:val="24"/>
        </w:rPr>
        <w:tab/>
      </w:r>
      <w:r>
        <w:rPr>
          <w:szCs w:val="24"/>
        </w:rPr>
        <w:tab/>
      </w:r>
      <w:r>
        <w:rPr>
          <w:szCs w:val="24"/>
        </w:rPr>
        <w:tab/>
      </w:r>
      <w:r>
        <w:rPr>
          <w:szCs w:val="24"/>
        </w:rPr>
        <w:tab/>
      </w:r>
      <w:r>
        <w:rPr>
          <w:szCs w:val="24"/>
        </w:rPr>
        <w:tab/>
        <w:t xml:space="preserve"> </w:t>
      </w:r>
      <w:r w:rsidR="0010291E">
        <w:rPr>
          <w:szCs w:val="24"/>
        </w:rPr>
        <w:t xml:space="preserve">     </w:t>
      </w:r>
      <w:r>
        <w:rPr>
          <w:szCs w:val="24"/>
        </w:rPr>
        <w:t>3,025</w:t>
      </w:r>
      <w:r>
        <w:rPr>
          <w:szCs w:val="24"/>
        </w:rPr>
        <w:tab/>
      </w:r>
      <w:r>
        <w:rPr>
          <w:szCs w:val="24"/>
        </w:rPr>
        <w:tab/>
      </w:r>
      <w:r w:rsidR="0010291E">
        <w:rPr>
          <w:szCs w:val="24"/>
        </w:rPr>
        <w:t xml:space="preserve">  </w:t>
      </w:r>
      <w:r>
        <w:rPr>
          <w:szCs w:val="24"/>
        </w:rPr>
        <w:t xml:space="preserve"> </w:t>
      </w:r>
      <w:r w:rsidR="0010291E">
        <w:rPr>
          <w:szCs w:val="24"/>
        </w:rPr>
        <w:t xml:space="preserve">   </w:t>
      </w:r>
      <w:r>
        <w:rPr>
          <w:szCs w:val="24"/>
        </w:rPr>
        <w:t>2,700</w:t>
      </w:r>
    </w:p>
    <w:p w14:paraId="7ED61E59" w14:textId="77777777" w:rsidR="008E528D" w:rsidRDefault="008E528D" w:rsidP="00070867">
      <w:pPr>
        <w:spacing w:after="0"/>
        <w:ind w:left="605" w:firstLine="0"/>
        <w:jc w:val="left"/>
        <w:rPr>
          <w:szCs w:val="24"/>
        </w:rPr>
      </w:pPr>
      <w:r>
        <w:rPr>
          <w:szCs w:val="24"/>
        </w:rPr>
        <w:tab/>
        <w:t>Short-term investments</w:t>
      </w:r>
      <w:r>
        <w:rPr>
          <w:szCs w:val="24"/>
        </w:rPr>
        <w:tab/>
      </w:r>
      <w:r>
        <w:rPr>
          <w:szCs w:val="24"/>
        </w:rPr>
        <w:tab/>
      </w:r>
      <w:r>
        <w:rPr>
          <w:szCs w:val="24"/>
        </w:rPr>
        <w:tab/>
      </w:r>
      <w:r>
        <w:rPr>
          <w:szCs w:val="24"/>
        </w:rPr>
        <w:tab/>
      </w:r>
      <w:r>
        <w:rPr>
          <w:szCs w:val="24"/>
        </w:rPr>
        <w:tab/>
        <w:t xml:space="preserve"> </w:t>
      </w:r>
      <w:r w:rsidR="0010291E">
        <w:rPr>
          <w:szCs w:val="24"/>
        </w:rPr>
        <w:t xml:space="preserve">     </w:t>
      </w:r>
      <w:r>
        <w:rPr>
          <w:szCs w:val="24"/>
        </w:rPr>
        <w:t>1,400</w:t>
      </w:r>
      <w:r>
        <w:rPr>
          <w:szCs w:val="24"/>
        </w:rPr>
        <w:tab/>
      </w:r>
      <w:r>
        <w:rPr>
          <w:szCs w:val="24"/>
        </w:rPr>
        <w:tab/>
      </w:r>
      <w:r w:rsidR="0010291E">
        <w:rPr>
          <w:szCs w:val="24"/>
        </w:rPr>
        <w:t xml:space="preserve">  </w:t>
      </w:r>
      <w:r>
        <w:rPr>
          <w:szCs w:val="24"/>
        </w:rPr>
        <w:t xml:space="preserve"> </w:t>
      </w:r>
      <w:r w:rsidR="0010291E">
        <w:rPr>
          <w:szCs w:val="24"/>
        </w:rPr>
        <w:t xml:space="preserve">   </w:t>
      </w:r>
      <w:r>
        <w:rPr>
          <w:szCs w:val="24"/>
        </w:rPr>
        <w:t>1,000</w:t>
      </w:r>
    </w:p>
    <w:p w14:paraId="77572CF2" w14:textId="77777777" w:rsidR="008E528D" w:rsidRDefault="008E528D" w:rsidP="00070867">
      <w:pPr>
        <w:spacing w:after="0"/>
        <w:ind w:left="605" w:firstLine="0"/>
        <w:jc w:val="left"/>
        <w:rPr>
          <w:szCs w:val="24"/>
        </w:rPr>
      </w:pPr>
      <w:r>
        <w:rPr>
          <w:szCs w:val="24"/>
        </w:rPr>
        <w:tab/>
        <w:t>Projects under construction</w:t>
      </w:r>
      <w:r>
        <w:rPr>
          <w:szCs w:val="24"/>
        </w:rPr>
        <w:tab/>
      </w:r>
      <w:r>
        <w:rPr>
          <w:szCs w:val="24"/>
        </w:rPr>
        <w:tab/>
      </w:r>
      <w:r>
        <w:rPr>
          <w:szCs w:val="24"/>
        </w:rPr>
        <w:tab/>
      </w:r>
      <w:r>
        <w:rPr>
          <w:szCs w:val="24"/>
        </w:rPr>
        <w:tab/>
      </w:r>
      <w:r>
        <w:rPr>
          <w:szCs w:val="24"/>
        </w:rPr>
        <w:tab/>
        <w:t xml:space="preserve"> </w:t>
      </w:r>
      <w:r w:rsidR="0010291E">
        <w:rPr>
          <w:szCs w:val="24"/>
        </w:rPr>
        <w:t xml:space="preserve">     </w:t>
      </w:r>
      <w:r>
        <w:rPr>
          <w:szCs w:val="24"/>
        </w:rPr>
        <w:t>5,210</w:t>
      </w:r>
      <w:r>
        <w:rPr>
          <w:szCs w:val="24"/>
        </w:rPr>
        <w:tab/>
      </w:r>
      <w:r>
        <w:rPr>
          <w:szCs w:val="24"/>
        </w:rPr>
        <w:tab/>
      </w:r>
      <w:r w:rsidR="0010291E">
        <w:rPr>
          <w:szCs w:val="24"/>
        </w:rPr>
        <w:t xml:space="preserve">  </w:t>
      </w:r>
      <w:r>
        <w:rPr>
          <w:szCs w:val="24"/>
        </w:rPr>
        <w:t xml:space="preserve"> </w:t>
      </w:r>
      <w:r w:rsidR="0010291E">
        <w:rPr>
          <w:szCs w:val="24"/>
        </w:rPr>
        <w:t xml:space="preserve">   </w:t>
      </w:r>
      <w:r>
        <w:rPr>
          <w:szCs w:val="24"/>
        </w:rPr>
        <w:t>4,560</w:t>
      </w:r>
    </w:p>
    <w:p w14:paraId="6664406A" w14:textId="77777777" w:rsidR="008E528D" w:rsidRDefault="008E528D" w:rsidP="00070867">
      <w:pPr>
        <w:spacing w:after="0"/>
        <w:ind w:left="605" w:firstLine="0"/>
        <w:jc w:val="left"/>
        <w:rPr>
          <w:szCs w:val="24"/>
        </w:rPr>
      </w:pPr>
      <w:r>
        <w:rPr>
          <w:szCs w:val="24"/>
        </w:rPr>
        <w:tab/>
        <w:t>Land, buildings, and equipment</w:t>
      </w:r>
      <w:r>
        <w:rPr>
          <w:szCs w:val="24"/>
        </w:rPr>
        <w:tab/>
      </w:r>
      <w:r>
        <w:rPr>
          <w:szCs w:val="24"/>
        </w:rPr>
        <w:tab/>
      </w:r>
      <w:r>
        <w:rPr>
          <w:szCs w:val="24"/>
        </w:rPr>
        <w:tab/>
      </w:r>
      <w:r>
        <w:rPr>
          <w:szCs w:val="24"/>
        </w:rPr>
        <w:tab/>
      </w:r>
      <w:r w:rsidR="0010291E">
        <w:rPr>
          <w:szCs w:val="24"/>
        </w:rPr>
        <w:t xml:space="preserve">    </w:t>
      </w:r>
      <w:r>
        <w:rPr>
          <w:szCs w:val="24"/>
        </w:rPr>
        <w:t>61,700</w:t>
      </w:r>
      <w:r w:rsidR="0010291E">
        <w:rPr>
          <w:szCs w:val="24"/>
        </w:rPr>
        <w:tab/>
      </w:r>
      <w:r w:rsidR="0010291E">
        <w:rPr>
          <w:szCs w:val="24"/>
        </w:rPr>
        <w:tab/>
        <w:t xml:space="preserve">    63,590</w:t>
      </w:r>
    </w:p>
    <w:p w14:paraId="2F081021" w14:textId="77777777" w:rsidR="0010291E" w:rsidRPr="006D36EE" w:rsidRDefault="0010291E" w:rsidP="00070867">
      <w:pPr>
        <w:spacing w:after="0"/>
        <w:ind w:left="605" w:firstLine="0"/>
        <w:jc w:val="left"/>
        <w:rPr>
          <w:szCs w:val="24"/>
        </w:rPr>
      </w:pPr>
      <w:r>
        <w:rPr>
          <w:szCs w:val="24"/>
        </w:rPr>
        <w:tab/>
        <w:t>Long-term investments</w:t>
      </w:r>
      <w:r>
        <w:rPr>
          <w:szCs w:val="24"/>
        </w:rPr>
        <w:tab/>
      </w:r>
      <w:r>
        <w:rPr>
          <w:szCs w:val="24"/>
        </w:rPr>
        <w:tab/>
      </w:r>
      <w:r>
        <w:rPr>
          <w:szCs w:val="24"/>
        </w:rPr>
        <w:tab/>
      </w:r>
      <w:r>
        <w:rPr>
          <w:szCs w:val="24"/>
        </w:rPr>
        <w:tab/>
      </w:r>
      <w:proofErr w:type="gramStart"/>
      <w:r>
        <w:rPr>
          <w:szCs w:val="24"/>
        </w:rPr>
        <w:tab/>
        <w:t xml:space="preserve">  218,070</w:t>
      </w:r>
      <w:proofErr w:type="gramEnd"/>
      <w:r>
        <w:rPr>
          <w:szCs w:val="24"/>
        </w:rPr>
        <w:tab/>
      </w:r>
      <w:r>
        <w:rPr>
          <w:szCs w:val="24"/>
        </w:rPr>
        <w:tab/>
        <w:t xml:space="preserve">  203,500</w:t>
      </w:r>
    </w:p>
    <w:p w14:paraId="635F91DC" w14:textId="77777777" w:rsidR="0010291E" w:rsidRDefault="0010291E" w:rsidP="00070867">
      <w:pPr>
        <w:spacing w:after="0"/>
        <w:jc w:val="left"/>
        <w:rPr>
          <w:szCs w:val="24"/>
        </w:rPr>
      </w:pPr>
    </w:p>
    <w:p w14:paraId="646B96E3" w14:textId="77777777" w:rsidR="00290052" w:rsidRPr="0010291E" w:rsidRDefault="0010291E" w:rsidP="00070867">
      <w:pPr>
        <w:spacing w:after="0"/>
        <w:ind w:firstLine="710"/>
        <w:jc w:val="left"/>
        <w:rPr>
          <w:b/>
          <w:szCs w:val="24"/>
        </w:rPr>
      </w:pPr>
      <w:r w:rsidRPr="0010291E">
        <w:rPr>
          <w:b/>
          <w:szCs w:val="24"/>
        </w:rPr>
        <w:t>Total Assets</w:t>
      </w:r>
      <w:r w:rsidR="00D90798" w:rsidRPr="0010291E">
        <w:rPr>
          <w:b/>
          <w:szCs w:val="24"/>
        </w:rPr>
        <w:t xml:space="preserve"> </w:t>
      </w:r>
      <w:r>
        <w:rPr>
          <w:b/>
          <w:szCs w:val="24"/>
        </w:rPr>
        <w:tab/>
      </w:r>
      <w:r>
        <w:rPr>
          <w:b/>
          <w:szCs w:val="24"/>
        </w:rPr>
        <w:tab/>
      </w:r>
      <w:r>
        <w:rPr>
          <w:b/>
          <w:szCs w:val="24"/>
        </w:rPr>
        <w:tab/>
      </w:r>
      <w:r>
        <w:rPr>
          <w:b/>
          <w:szCs w:val="24"/>
        </w:rPr>
        <w:tab/>
      </w:r>
      <w:r>
        <w:rPr>
          <w:b/>
          <w:szCs w:val="24"/>
        </w:rPr>
        <w:tab/>
      </w:r>
      <w:r>
        <w:rPr>
          <w:b/>
          <w:szCs w:val="24"/>
        </w:rPr>
        <w:tab/>
      </w:r>
      <w:r>
        <w:rPr>
          <w:b/>
          <w:szCs w:val="24"/>
        </w:rPr>
        <w:tab/>
        <w:t>$292,220</w:t>
      </w:r>
      <w:r>
        <w:rPr>
          <w:b/>
          <w:szCs w:val="24"/>
        </w:rPr>
        <w:tab/>
      </w:r>
      <w:r>
        <w:rPr>
          <w:b/>
          <w:szCs w:val="24"/>
        </w:rPr>
        <w:tab/>
        <w:t>$278,480</w:t>
      </w:r>
    </w:p>
    <w:p w14:paraId="0E8866DF" w14:textId="77777777" w:rsidR="00290052" w:rsidRPr="006D36EE" w:rsidRDefault="00D90798" w:rsidP="00070867">
      <w:pPr>
        <w:spacing w:after="0"/>
        <w:ind w:left="0" w:firstLine="0"/>
        <w:jc w:val="left"/>
        <w:rPr>
          <w:szCs w:val="24"/>
        </w:rPr>
      </w:pPr>
      <w:r w:rsidRPr="006D36EE">
        <w:rPr>
          <w:szCs w:val="24"/>
        </w:rPr>
        <w:t xml:space="preserve"> </w:t>
      </w:r>
    </w:p>
    <w:p w14:paraId="21DF3BC6" w14:textId="77777777" w:rsidR="00290052" w:rsidRPr="006D36EE" w:rsidRDefault="00D90798" w:rsidP="00070867">
      <w:pPr>
        <w:spacing w:after="0"/>
        <w:ind w:left="0" w:firstLine="0"/>
        <w:jc w:val="left"/>
        <w:rPr>
          <w:szCs w:val="24"/>
        </w:rPr>
      </w:pPr>
      <w:r w:rsidRPr="006D36EE">
        <w:rPr>
          <w:szCs w:val="24"/>
        </w:rPr>
        <w:t xml:space="preserve"> </w:t>
      </w:r>
    </w:p>
    <w:p w14:paraId="0C04EEB4" w14:textId="77777777" w:rsidR="00290052" w:rsidRDefault="00D90798" w:rsidP="00070867">
      <w:pPr>
        <w:spacing w:after="0"/>
        <w:ind w:left="270" w:firstLine="0"/>
        <w:jc w:val="left"/>
        <w:rPr>
          <w:b/>
          <w:szCs w:val="24"/>
        </w:rPr>
      </w:pPr>
      <w:r w:rsidRPr="006D36EE">
        <w:rPr>
          <w:szCs w:val="24"/>
        </w:rPr>
        <w:t xml:space="preserve"> </w:t>
      </w:r>
      <w:r w:rsidR="0010291E" w:rsidRPr="0010291E">
        <w:rPr>
          <w:b/>
          <w:szCs w:val="24"/>
        </w:rPr>
        <w:t>LIABILITIES AND NET ASSETS</w:t>
      </w:r>
    </w:p>
    <w:p w14:paraId="344625B7" w14:textId="77777777" w:rsidR="0010291E" w:rsidRDefault="0010291E" w:rsidP="00070867">
      <w:pPr>
        <w:spacing w:after="0"/>
        <w:ind w:left="270" w:firstLine="0"/>
        <w:jc w:val="left"/>
        <w:rPr>
          <w:b/>
          <w:szCs w:val="24"/>
        </w:rPr>
      </w:pPr>
    </w:p>
    <w:p w14:paraId="0221AB69" w14:textId="77777777" w:rsidR="0010291E" w:rsidRDefault="0010291E" w:rsidP="00070867">
      <w:pPr>
        <w:spacing w:after="0"/>
        <w:ind w:left="360" w:firstLine="0"/>
        <w:jc w:val="left"/>
        <w:rPr>
          <w:szCs w:val="24"/>
        </w:rPr>
      </w:pPr>
      <w:r>
        <w:rPr>
          <w:b/>
          <w:szCs w:val="24"/>
        </w:rPr>
        <w:t>LIABILITIES:</w:t>
      </w:r>
    </w:p>
    <w:p w14:paraId="60B98B06" w14:textId="77777777" w:rsidR="007D0D32" w:rsidRDefault="0010291E" w:rsidP="00070867">
      <w:pPr>
        <w:spacing w:after="0"/>
        <w:ind w:left="360" w:firstLine="0"/>
        <w:jc w:val="left"/>
        <w:rPr>
          <w:szCs w:val="24"/>
        </w:rPr>
      </w:pPr>
      <w:r>
        <w:rPr>
          <w:szCs w:val="24"/>
        </w:rPr>
        <w:tab/>
        <w:t>Accounts payable</w:t>
      </w:r>
      <w:r w:rsidR="00F04BDE">
        <w:rPr>
          <w:szCs w:val="24"/>
        </w:rPr>
        <w:tab/>
      </w:r>
      <w:r w:rsidR="00F04BDE">
        <w:rPr>
          <w:szCs w:val="24"/>
        </w:rPr>
        <w:tab/>
      </w:r>
      <w:r w:rsidR="00F04BDE">
        <w:rPr>
          <w:szCs w:val="24"/>
        </w:rPr>
        <w:tab/>
      </w:r>
      <w:r w:rsidR="00F04BDE">
        <w:rPr>
          <w:szCs w:val="24"/>
        </w:rPr>
        <w:tab/>
      </w:r>
      <w:r w:rsidR="00F04BDE">
        <w:rPr>
          <w:szCs w:val="24"/>
        </w:rPr>
        <w:tab/>
      </w:r>
      <w:r w:rsidR="00F04BDE">
        <w:rPr>
          <w:szCs w:val="24"/>
        </w:rPr>
        <w:tab/>
        <w:t xml:space="preserve">$  </w:t>
      </w:r>
      <w:r w:rsidR="007A32D9">
        <w:rPr>
          <w:szCs w:val="24"/>
        </w:rPr>
        <w:t xml:space="preserve">  </w:t>
      </w:r>
      <w:r w:rsidR="00F04BDE">
        <w:rPr>
          <w:szCs w:val="24"/>
        </w:rPr>
        <w:t>2,570</w:t>
      </w:r>
      <w:r w:rsidR="00F04BDE">
        <w:rPr>
          <w:szCs w:val="24"/>
        </w:rPr>
        <w:tab/>
      </w:r>
      <w:r w:rsidR="00F04BDE">
        <w:rPr>
          <w:szCs w:val="24"/>
        </w:rPr>
        <w:tab/>
        <w:t xml:space="preserve">$   </w:t>
      </w:r>
      <w:r w:rsidR="007A32D9">
        <w:rPr>
          <w:szCs w:val="24"/>
        </w:rPr>
        <w:t xml:space="preserve"> </w:t>
      </w:r>
      <w:r w:rsidR="00F04BDE">
        <w:rPr>
          <w:szCs w:val="24"/>
        </w:rPr>
        <w:t>1,050</w:t>
      </w:r>
      <w:r>
        <w:rPr>
          <w:szCs w:val="24"/>
        </w:rPr>
        <w:tab/>
      </w:r>
      <w:r>
        <w:rPr>
          <w:szCs w:val="24"/>
        </w:rPr>
        <w:tab/>
        <w:t>Current portion of long-term debt</w:t>
      </w:r>
      <w:r>
        <w:rPr>
          <w:szCs w:val="24"/>
        </w:rPr>
        <w:tab/>
      </w:r>
      <w:r>
        <w:rPr>
          <w:szCs w:val="24"/>
        </w:rPr>
        <w:tab/>
      </w:r>
      <w:r>
        <w:rPr>
          <w:szCs w:val="24"/>
        </w:rPr>
        <w:tab/>
      </w:r>
      <w:r>
        <w:rPr>
          <w:szCs w:val="24"/>
        </w:rPr>
        <w:tab/>
      </w:r>
      <w:r w:rsidR="00BF1CE5">
        <w:rPr>
          <w:szCs w:val="24"/>
        </w:rPr>
        <w:t xml:space="preserve">   </w:t>
      </w:r>
      <w:r w:rsidR="007A32D9">
        <w:rPr>
          <w:szCs w:val="24"/>
        </w:rPr>
        <w:tab/>
      </w:r>
      <w:r w:rsidR="007A32D9">
        <w:rPr>
          <w:szCs w:val="24"/>
        </w:rPr>
        <w:tab/>
      </w:r>
      <w:r w:rsidR="007A32D9">
        <w:rPr>
          <w:szCs w:val="24"/>
        </w:rPr>
        <w:tab/>
        <w:t xml:space="preserve">         650</w:t>
      </w:r>
    </w:p>
    <w:p w14:paraId="491741A5" w14:textId="77777777" w:rsidR="007D0D32" w:rsidRDefault="0010291E" w:rsidP="00070867">
      <w:pPr>
        <w:spacing w:after="0"/>
        <w:ind w:left="360" w:firstLine="360"/>
        <w:jc w:val="left"/>
        <w:rPr>
          <w:szCs w:val="24"/>
        </w:rPr>
      </w:pPr>
      <w:r>
        <w:rPr>
          <w:szCs w:val="24"/>
        </w:rPr>
        <w:t>Grants payable</w:t>
      </w:r>
      <w:r w:rsidR="00BF1CE5">
        <w:rPr>
          <w:szCs w:val="24"/>
        </w:rPr>
        <w:tab/>
      </w:r>
      <w:r w:rsidR="00BF1CE5">
        <w:rPr>
          <w:szCs w:val="24"/>
        </w:rPr>
        <w:tab/>
      </w:r>
      <w:r w:rsidR="007A32D9">
        <w:rPr>
          <w:szCs w:val="24"/>
        </w:rPr>
        <w:tab/>
      </w:r>
      <w:r w:rsidR="007A32D9">
        <w:rPr>
          <w:szCs w:val="24"/>
        </w:rPr>
        <w:tab/>
      </w:r>
      <w:r w:rsidR="007A32D9">
        <w:rPr>
          <w:szCs w:val="24"/>
        </w:rPr>
        <w:tab/>
      </w:r>
      <w:r w:rsidR="007A32D9">
        <w:rPr>
          <w:szCs w:val="24"/>
        </w:rPr>
        <w:tab/>
        <w:t xml:space="preserve">         875</w:t>
      </w:r>
      <w:r w:rsidR="007A32D9">
        <w:rPr>
          <w:szCs w:val="24"/>
        </w:rPr>
        <w:tab/>
      </w:r>
      <w:r w:rsidR="007A32D9">
        <w:rPr>
          <w:szCs w:val="24"/>
        </w:rPr>
        <w:tab/>
        <w:t xml:space="preserve">      1,300</w:t>
      </w:r>
      <w:r w:rsidR="00BF1CE5">
        <w:rPr>
          <w:szCs w:val="24"/>
        </w:rPr>
        <w:tab/>
      </w:r>
    </w:p>
    <w:p w14:paraId="1C3E26F8" w14:textId="77777777" w:rsidR="0010291E" w:rsidRDefault="0010291E" w:rsidP="00070867">
      <w:pPr>
        <w:spacing w:after="0"/>
        <w:ind w:left="360" w:firstLine="360"/>
        <w:jc w:val="left"/>
        <w:rPr>
          <w:szCs w:val="24"/>
        </w:rPr>
      </w:pPr>
      <w:r>
        <w:rPr>
          <w:szCs w:val="24"/>
        </w:rPr>
        <w:t>Construction loans</w:t>
      </w:r>
      <w:r w:rsidR="00BF1CE5">
        <w:rPr>
          <w:szCs w:val="24"/>
        </w:rPr>
        <w:tab/>
      </w:r>
      <w:r w:rsidR="00BF1CE5">
        <w:rPr>
          <w:szCs w:val="24"/>
        </w:rPr>
        <w:tab/>
      </w:r>
      <w:r w:rsidR="00BF1CE5">
        <w:rPr>
          <w:szCs w:val="24"/>
        </w:rPr>
        <w:tab/>
      </w:r>
      <w:r w:rsidR="00BF1CE5">
        <w:rPr>
          <w:szCs w:val="24"/>
        </w:rPr>
        <w:tab/>
      </w:r>
      <w:r w:rsidR="00BF1CE5">
        <w:rPr>
          <w:szCs w:val="24"/>
        </w:rPr>
        <w:tab/>
      </w:r>
      <w:r w:rsidR="00BF1CE5">
        <w:rPr>
          <w:szCs w:val="24"/>
        </w:rPr>
        <w:tab/>
        <w:t xml:space="preserve">    </w:t>
      </w:r>
      <w:r w:rsidR="007A32D9">
        <w:rPr>
          <w:szCs w:val="24"/>
        </w:rPr>
        <w:t xml:space="preserve">  1,685</w:t>
      </w:r>
      <w:r w:rsidR="007D0D32">
        <w:rPr>
          <w:szCs w:val="24"/>
        </w:rPr>
        <w:t xml:space="preserve">     </w:t>
      </w:r>
      <w:r w:rsidR="007D0D32">
        <w:rPr>
          <w:szCs w:val="24"/>
        </w:rPr>
        <w:tab/>
      </w:r>
      <w:r w:rsidR="007D0D32">
        <w:rPr>
          <w:szCs w:val="24"/>
        </w:rPr>
        <w:tab/>
        <w:t xml:space="preserve">     </w:t>
      </w:r>
      <w:r w:rsidR="007A32D9">
        <w:rPr>
          <w:szCs w:val="24"/>
        </w:rPr>
        <w:t xml:space="preserve"> </w:t>
      </w:r>
      <w:r w:rsidR="007D0D32">
        <w:rPr>
          <w:szCs w:val="24"/>
        </w:rPr>
        <w:t>1,</w:t>
      </w:r>
      <w:r w:rsidR="007A32D9">
        <w:rPr>
          <w:szCs w:val="24"/>
        </w:rPr>
        <w:t>140</w:t>
      </w:r>
    </w:p>
    <w:p w14:paraId="1769AB46" w14:textId="77777777" w:rsidR="0010291E" w:rsidRDefault="0010291E" w:rsidP="00070867">
      <w:pPr>
        <w:spacing w:after="0"/>
        <w:ind w:left="360" w:firstLine="360"/>
        <w:jc w:val="left"/>
        <w:rPr>
          <w:szCs w:val="24"/>
        </w:rPr>
      </w:pPr>
      <w:r>
        <w:rPr>
          <w:szCs w:val="24"/>
        </w:rPr>
        <w:t>Long Term debt</w:t>
      </w:r>
      <w:r w:rsidR="00BF1CE5">
        <w:rPr>
          <w:szCs w:val="24"/>
        </w:rPr>
        <w:tab/>
      </w:r>
      <w:r w:rsidR="00BF1CE5">
        <w:rPr>
          <w:szCs w:val="24"/>
        </w:rPr>
        <w:tab/>
      </w:r>
      <w:r w:rsidR="00BF1CE5">
        <w:rPr>
          <w:szCs w:val="24"/>
        </w:rPr>
        <w:tab/>
      </w:r>
      <w:r w:rsidR="00BF1CE5">
        <w:rPr>
          <w:szCs w:val="24"/>
        </w:rPr>
        <w:tab/>
      </w:r>
      <w:r w:rsidR="00BF1CE5">
        <w:rPr>
          <w:szCs w:val="24"/>
        </w:rPr>
        <w:tab/>
      </w:r>
      <w:r w:rsidR="00BF1CE5">
        <w:rPr>
          <w:szCs w:val="24"/>
        </w:rPr>
        <w:tab/>
        <w:t xml:space="preserve">  </w:t>
      </w:r>
      <w:r w:rsidR="00F04BDE">
        <w:rPr>
          <w:szCs w:val="24"/>
        </w:rPr>
        <w:t xml:space="preserve">   </w:t>
      </w:r>
      <w:r w:rsidR="007A32D9">
        <w:rPr>
          <w:szCs w:val="24"/>
        </w:rPr>
        <w:t xml:space="preserve"> 5,500</w:t>
      </w:r>
      <w:r w:rsidR="00BF1CE5">
        <w:rPr>
          <w:szCs w:val="24"/>
        </w:rPr>
        <w:tab/>
      </w:r>
      <w:r w:rsidR="00BF1CE5">
        <w:rPr>
          <w:szCs w:val="24"/>
        </w:rPr>
        <w:tab/>
        <w:t xml:space="preserve">   </w:t>
      </w:r>
      <w:r w:rsidR="00F04BDE">
        <w:rPr>
          <w:szCs w:val="24"/>
        </w:rPr>
        <w:t xml:space="preserve">  </w:t>
      </w:r>
      <w:r w:rsidR="007A32D9">
        <w:rPr>
          <w:szCs w:val="24"/>
        </w:rPr>
        <w:t xml:space="preserve"> 8</w:t>
      </w:r>
      <w:r w:rsidR="00F04BDE">
        <w:rPr>
          <w:szCs w:val="24"/>
        </w:rPr>
        <w:t>,</w:t>
      </w:r>
      <w:r w:rsidR="007A32D9">
        <w:rPr>
          <w:szCs w:val="24"/>
        </w:rPr>
        <w:t>200</w:t>
      </w:r>
    </w:p>
    <w:p w14:paraId="4BDC523A" w14:textId="77777777" w:rsidR="0010291E" w:rsidRDefault="0010291E" w:rsidP="00070867">
      <w:pPr>
        <w:spacing w:after="0"/>
        <w:ind w:left="360" w:firstLine="0"/>
        <w:jc w:val="left"/>
        <w:rPr>
          <w:szCs w:val="24"/>
        </w:rPr>
      </w:pPr>
      <w:r>
        <w:rPr>
          <w:szCs w:val="24"/>
        </w:rPr>
        <w:tab/>
      </w:r>
    </w:p>
    <w:p w14:paraId="5E4B64F1" w14:textId="77777777" w:rsidR="0010291E" w:rsidRPr="007A32D9" w:rsidRDefault="0010291E" w:rsidP="00070867">
      <w:pPr>
        <w:spacing w:after="0"/>
        <w:ind w:left="360" w:firstLine="360"/>
        <w:jc w:val="left"/>
        <w:rPr>
          <w:b/>
          <w:szCs w:val="24"/>
        </w:rPr>
      </w:pPr>
      <w:r w:rsidRPr="007A32D9">
        <w:rPr>
          <w:b/>
          <w:szCs w:val="24"/>
        </w:rPr>
        <w:t>Total Liabilities</w:t>
      </w:r>
      <w:r w:rsidR="00BF1CE5" w:rsidRPr="007A32D9">
        <w:rPr>
          <w:b/>
          <w:szCs w:val="24"/>
        </w:rPr>
        <w:tab/>
      </w:r>
      <w:r w:rsidR="007A32D9" w:rsidRPr="007A32D9">
        <w:rPr>
          <w:b/>
          <w:szCs w:val="24"/>
        </w:rPr>
        <w:tab/>
      </w:r>
      <w:r w:rsidR="007A32D9" w:rsidRPr="007A32D9">
        <w:rPr>
          <w:b/>
          <w:szCs w:val="24"/>
        </w:rPr>
        <w:tab/>
      </w:r>
      <w:r w:rsidR="007A32D9" w:rsidRPr="007A32D9">
        <w:rPr>
          <w:b/>
          <w:szCs w:val="24"/>
        </w:rPr>
        <w:tab/>
      </w:r>
      <w:r w:rsidR="007A32D9" w:rsidRPr="007A32D9">
        <w:rPr>
          <w:b/>
          <w:szCs w:val="24"/>
        </w:rPr>
        <w:tab/>
      </w:r>
      <w:r w:rsidR="007A32D9" w:rsidRPr="007A32D9">
        <w:rPr>
          <w:b/>
          <w:szCs w:val="24"/>
        </w:rPr>
        <w:tab/>
      </w:r>
      <w:proofErr w:type="gramStart"/>
      <w:r w:rsidR="007A32D9" w:rsidRPr="007A32D9">
        <w:rPr>
          <w:b/>
          <w:szCs w:val="24"/>
        </w:rPr>
        <w:t>$  10,630</w:t>
      </w:r>
      <w:proofErr w:type="gramEnd"/>
      <w:r w:rsidR="007A32D9" w:rsidRPr="007A32D9">
        <w:rPr>
          <w:b/>
          <w:szCs w:val="24"/>
        </w:rPr>
        <w:tab/>
      </w:r>
      <w:r w:rsidR="007A32D9" w:rsidRPr="007A32D9">
        <w:rPr>
          <w:b/>
          <w:szCs w:val="24"/>
        </w:rPr>
        <w:tab/>
        <w:t>$  12,340</w:t>
      </w:r>
    </w:p>
    <w:p w14:paraId="0D6C64A5" w14:textId="77777777" w:rsidR="0010291E" w:rsidRDefault="0010291E" w:rsidP="00070867">
      <w:pPr>
        <w:spacing w:after="0"/>
        <w:jc w:val="left"/>
        <w:rPr>
          <w:szCs w:val="24"/>
        </w:rPr>
      </w:pPr>
    </w:p>
    <w:p w14:paraId="125DC16C" w14:textId="77777777" w:rsidR="0010291E" w:rsidRDefault="0010291E" w:rsidP="00070867">
      <w:pPr>
        <w:spacing w:after="0"/>
        <w:ind w:left="360"/>
        <w:jc w:val="left"/>
        <w:rPr>
          <w:szCs w:val="24"/>
        </w:rPr>
      </w:pPr>
      <w:r>
        <w:rPr>
          <w:szCs w:val="24"/>
        </w:rPr>
        <w:tab/>
      </w:r>
      <w:r w:rsidRPr="0010291E">
        <w:rPr>
          <w:b/>
          <w:szCs w:val="24"/>
        </w:rPr>
        <w:t>NET ASSETS:</w:t>
      </w:r>
    </w:p>
    <w:p w14:paraId="31D1F78B" w14:textId="77777777" w:rsidR="0010291E" w:rsidRDefault="0010291E" w:rsidP="00070867">
      <w:pPr>
        <w:spacing w:after="0"/>
        <w:ind w:left="360"/>
        <w:jc w:val="left"/>
        <w:rPr>
          <w:szCs w:val="24"/>
        </w:rPr>
      </w:pPr>
      <w:r>
        <w:rPr>
          <w:szCs w:val="24"/>
        </w:rPr>
        <w:tab/>
      </w:r>
      <w:r>
        <w:rPr>
          <w:szCs w:val="24"/>
        </w:rPr>
        <w:tab/>
        <w:t>With Donor restriction</w:t>
      </w:r>
      <w:r w:rsidR="007A32D9">
        <w:rPr>
          <w:szCs w:val="24"/>
        </w:rPr>
        <w:tab/>
      </w:r>
      <w:r w:rsidR="007A32D9">
        <w:rPr>
          <w:szCs w:val="24"/>
        </w:rPr>
        <w:tab/>
      </w:r>
      <w:r w:rsidR="007A32D9">
        <w:rPr>
          <w:szCs w:val="24"/>
        </w:rPr>
        <w:tab/>
      </w:r>
      <w:r w:rsidR="007A32D9">
        <w:rPr>
          <w:szCs w:val="24"/>
        </w:rPr>
        <w:tab/>
      </w:r>
      <w:r w:rsidR="007A32D9">
        <w:rPr>
          <w:szCs w:val="24"/>
        </w:rPr>
        <w:tab/>
      </w:r>
      <w:proofErr w:type="gramStart"/>
      <w:r w:rsidR="007A32D9">
        <w:rPr>
          <w:szCs w:val="24"/>
        </w:rPr>
        <w:t>$  24,372</w:t>
      </w:r>
      <w:proofErr w:type="gramEnd"/>
      <w:r w:rsidR="007A32D9">
        <w:rPr>
          <w:szCs w:val="24"/>
        </w:rPr>
        <w:tab/>
      </w:r>
      <w:r w:rsidR="007A32D9">
        <w:rPr>
          <w:szCs w:val="24"/>
        </w:rPr>
        <w:tab/>
        <w:t>$  25,470</w:t>
      </w:r>
    </w:p>
    <w:p w14:paraId="5F1268E2" w14:textId="77777777" w:rsidR="0010291E" w:rsidRDefault="0010291E" w:rsidP="00070867">
      <w:pPr>
        <w:spacing w:after="0"/>
        <w:ind w:left="360"/>
        <w:jc w:val="left"/>
        <w:rPr>
          <w:szCs w:val="24"/>
        </w:rPr>
      </w:pPr>
      <w:r>
        <w:rPr>
          <w:szCs w:val="24"/>
        </w:rPr>
        <w:tab/>
      </w:r>
      <w:r>
        <w:rPr>
          <w:szCs w:val="24"/>
        </w:rPr>
        <w:tab/>
        <w:t>Without Donor restriction</w:t>
      </w:r>
      <w:r w:rsidR="007A32D9">
        <w:rPr>
          <w:szCs w:val="24"/>
        </w:rPr>
        <w:tab/>
      </w:r>
      <w:r w:rsidR="007A32D9">
        <w:rPr>
          <w:szCs w:val="24"/>
        </w:rPr>
        <w:tab/>
      </w:r>
      <w:r w:rsidR="007A32D9">
        <w:rPr>
          <w:szCs w:val="24"/>
        </w:rPr>
        <w:tab/>
      </w:r>
      <w:r w:rsidR="007A32D9">
        <w:rPr>
          <w:szCs w:val="24"/>
        </w:rPr>
        <w:tab/>
      </w:r>
      <w:r w:rsidR="007A32D9">
        <w:rPr>
          <w:szCs w:val="24"/>
        </w:rPr>
        <w:tab/>
        <w:t>$257,218</w:t>
      </w:r>
      <w:r w:rsidR="007A32D9">
        <w:rPr>
          <w:szCs w:val="24"/>
        </w:rPr>
        <w:tab/>
      </w:r>
      <w:r w:rsidR="007A32D9">
        <w:rPr>
          <w:szCs w:val="24"/>
        </w:rPr>
        <w:tab/>
        <w:t>$240,670</w:t>
      </w:r>
    </w:p>
    <w:p w14:paraId="604E9AB0" w14:textId="77777777" w:rsidR="0010291E" w:rsidRDefault="0010291E" w:rsidP="00070867">
      <w:pPr>
        <w:spacing w:after="0"/>
        <w:ind w:left="360"/>
        <w:jc w:val="left"/>
        <w:rPr>
          <w:szCs w:val="24"/>
        </w:rPr>
      </w:pPr>
    </w:p>
    <w:p w14:paraId="4291440E" w14:textId="77777777" w:rsidR="0010291E" w:rsidRPr="007A32D9" w:rsidRDefault="0010291E" w:rsidP="00070867">
      <w:pPr>
        <w:spacing w:after="0"/>
        <w:ind w:left="360"/>
        <w:jc w:val="left"/>
        <w:rPr>
          <w:b/>
          <w:szCs w:val="24"/>
        </w:rPr>
      </w:pPr>
      <w:r>
        <w:rPr>
          <w:szCs w:val="24"/>
        </w:rPr>
        <w:tab/>
      </w:r>
      <w:r>
        <w:rPr>
          <w:szCs w:val="24"/>
        </w:rPr>
        <w:tab/>
      </w:r>
      <w:r w:rsidRPr="007A32D9">
        <w:rPr>
          <w:b/>
          <w:szCs w:val="24"/>
        </w:rPr>
        <w:t>Total Net Assets</w:t>
      </w:r>
      <w:r w:rsidR="007A32D9" w:rsidRPr="007A32D9">
        <w:rPr>
          <w:b/>
          <w:szCs w:val="24"/>
        </w:rPr>
        <w:tab/>
      </w:r>
      <w:r w:rsidR="007A32D9" w:rsidRPr="007A32D9">
        <w:rPr>
          <w:b/>
          <w:szCs w:val="24"/>
        </w:rPr>
        <w:tab/>
      </w:r>
      <w:r w:rsidR="007A32D9" w:rsidRPr="007A32D9">
        <w:rPr>
          <w:b/>
          <w:szCs w:val="24"/>
        </w:rPr>
        <w:tab/>
      </w:r>
      <w:r w:rsidR="007A32D9" w:rsidRPr="007A32D9">
        <w:rPr>
          <w:b/>
          <w:szCs w:val="24"/>
        </w:rPr>
        <w:tab/>
      </w:r>
      <w:r w:rsidR="007A32D9" w:rsidRPr="007A32D9">
        <w:rPr>
          <w:b/>
          <w:szCs w:val="24"/>
        </w:rPr>
        <w:tab/>
      </w:r>
      <w:r w:rsidR="007A32D9" w:rsidRPr="007A32D9">
        <w:rPr>
          <w:b/>
          <w:szCs w:val="24"/>
        </w:rPr>
        <w:tab/>
        <w:t>$281,590</w:t>
      </w:r>
      <w:r w:rsidR="007A32D9" w:rsidRPr="007A32D9">
        <w:rPr>
          <w:b/>
          <w:szCs w:val="24"/>
        </w:rPr>
        <w:tab/>
      </w:r>
      <w:r w:rsidR="007A32D9" w:rsidRPr="007A32D9">
        <w:rPr>
          <w:b/>
          <w:szCs w:val="24"/>
        </w:rPr>
        <w:tab/>
        <w:t>$266,140</w:t>
      </w:r>
    </w:p>
    <w:p w14:paraId="59EC9910" w14:textId="77777777" w:rsidR="0010291E" w:rsidRDefault="0010291E" w:rsidP="00070867">
      <w:pPr>
        <w:spacing w:after="0"/>
        <w:ind w:left="360"/>
        <w:jc w:val="left"/>
        <w:rPr>
          <w:szCs w:val="24"/>
        </w:rPr>
      </w:pPr>
    </w:p>
    <w:p w14:paraId="64B8DBB1" w14:textId="77777777" w:rsidR="0010291E" w:rsidRPr="007A32D9" w:rsidRDefault="0010291E" w:rsidP="00070867">
      <w:pPr>
        <w:spacing w:after="0"/>
        <w:ind w:left="360"/>
        <w:jc w:val="left"/>
        <w:rPr>
          <w:b/>
          <w:szCs w:val="24"/>
        </w:rPr>
      </w:pPr>
      <w:r w:rsidRPr="007A32D9">
        <w:rPr>
          <w:b/>
          <w:szCs w:val="24"/>
        </w:rPr>
        <w:t>Total Liabilities and Net Assets</w:t>
      </w:r>
      <w:r w:rsidR="007A32D9" w:rsidRPr="007A32D9">
        <w:rPr>
          <w:b/>
          <w:szCs w:val="24"/>
        </w:rPr>
        <w:tab/>
      </w:r>
      <w:r w:rsidR="007A32D9" w:rsidRPr="007A32D9">
        <w:rPr>
          <w:b/>
          <w:szCs w:val="24"/>
        </w:rPr>
        <w:tab/>
      </w:r>
      <w:r w:rsidR="007A32D9" w:rsidRPr="007A32D9">
        <w:rPr>
          <w:b/>
          <w:szCs w:val="24"/>
        </w:rPr>
        <w:tab/>
      </w:r>
      <w:r w:rsidR="007A32D9" w:rsidRPr="007A32D9">
        <w:rPr>
          <w:b/>
          <w:szCs w:val="24"/>
        </w:rPr>
        <w:tab/>
      </w:r>
      <w:r w:rsidR="007A32D9" w:rsidRPr="007A32D9">
        <w:rPr>
          <w:b/>
          <w:szCs w:val="24"/>
        </w:rPr>
        <w:tab/>
        <w:t>$292,220</w:t>
      </w:r>
      <w:r w:rsidR="007A32D9" w:rsidRPr="007A32D9">
        <w:rPr>
          <w:b/>
          <w:szCs w:val="24"/>
        </w:rPr>
        <w:tab/>
      </w:r>
      <w:r w:rsidR="007A32D9" w:rsidRPr="007A32D9">
        <w:rPr>
          <w:b/>
          <w:szCs w:val="24"/>
        </w:rPr>
        <w:tab/>
        <w:t>$278,480</w:t>
      </w:r>
    </w:p>
    <w:p w14:paraId="22D1102F" w14:textId="77777777" w:rsidR="0010291E" w:rsidRDefault="0010291E" w:rsidP="00070867">
      <w:pPr>
        <w:spacing w:after="0"/>
        <w:ind w:left="360" w:firstLine="0"/>
        <w:jc w:val="left"/>
        <w:rPr>
          <w:szCs w:val="24"/>
        </w:rPr>
      </w:pPr>
    </w:p>
    <w:p w14:paraId="4966B0B8" w14:textId="77777777" w:rsidR="0010291E" w:rsidRDefault="0010291E" w:rsidP="00070867">
      <w:pPr>
        <w:spacing w:after="0"/>
        <w:ind w:left="360" w:firstLine="0"/>
        <w:jc w:val="left"/>
        <w:rPr>
          <w:szCs w:val="24"/>
        </w:rPr>
      </w:pPr>
    </w:p>
    <w:p w14:paraId="03964DED" w14:textId="77777777" w:rsidR="0010291E" w:rsidRPr="0010291E" w:rsidRDefault="0010291E" w:rsidP="00070867">
      <w:pPr>
        <w:spacing w:after="0"/>
        <w:ind w:left="360" w:firstLine="0"/>
        <w:jc w:val="left"/>
        <w:rPr>
          <w:szCs w:val="24"/>
        </w:rPr>
      </w:pPr>
    </w:p>
    <w:p w14:paraId="383830B9" w14:textId="77777777" w:rsidR="0010291E" w:rsidRPr="0010291E" w:rsidRDefault="0010291E" w:rsidP="00070867">
      <w:pPr>
        <w:spacing w:after="0"/>
        <w:ind w:left="0" w:firstLine="0"/>
        <w:jc w:val="left"/>
        <w:rPr>
          <w:b/>
          <w:szCs w:val="24"/>
        </w:rPr>
      </w:pPr>
    </w:p>
    <w:p w14:paraId="5EB208D0" w14:textId="77777777" w:rsidR="00290052" w:rsidRPr="006D36EE" w:rsidRDefault="00D90798" w:rsidP="00070867">
      <w:pPr>
        <w:spacing w:after="0"/>
        <w:ind w:left="0" w:firstLine="0"/>
        <w:jc w:val="left"/>
        <w:rPr>
          <w:szCs w:val="24"/>
        </w:rPr>
      </w:pPr>
      <w:r w:rsidRPr="006D36EE">
        <w:rPr>
          <w:szCs w:val="24"/>
        </w:rPr>
        <w:t xml:space="preserve"> </w:t>
      </w:r>
    </w:p>
    <w:p w14:paraId="6F090B12" w14:textId="77777777" w:rsidR="00290052" w:rsidRPr="006D36EE" w:rsidRDefault="00290052" w:rsidP="00070867">
      <w:pPr>
        <w:spacing w:after="0"/>
        <w:jc w:val="left"/>
        <w:rPr>
          <w:szCs w:val="24"/>
        </w:rPr>
        <w:sectPr w:rsidR="00290052" w:rsidRPr="006D36EE" w:rsidSect="00D46A82">
          <w:pgSz w:w="12240" w:h="15840"/>
          <w:pgMar w:top="1440" w:right="1080" w:bottom="1440" w:left="1080" w:header="763" w:footer="696" w:gutter="0"/>
          <w:cols w:space="720"/>
          <w:titlePg/>
        </w:sectPr>
      </w:pPr>
    </w:p>
    <w:p w14:paraId="14C926A7" w14:textId="77777777" w:rsidR="00290052" w:rsidRPr="006D36EE" w:rsidRDefault="00D90798" w:rsidP="00F8254B">
      <w:pPr>
        <w:spacing w:after="0"/>
        <w:ind w:left="0"/>
        <w:jc w:val="center"/>
        <w:rPr>
          <w:szCs w:val="24"/>
        </w:rPr>
      </w:pPr>
      <w:r w:rsidRPr="006D36EE">
        <w:rPr>
          <w:rFonts w:eastAsia="Arial"/>
          <w:b/>
          <w:szCs w:val="24"/>
        </w:rPr>
        <w:lastRenderedPageBreak/>
        <w:t>ACME HOUSING CORPORATION</w:t>
      </w:r>
    </w:p>
    <w:p w14:paraId="03DC8AB2" w14:textId="77777777" w:rsidR="00290052" w:rsidRPr="006D36EE" w:rsidRDefault="00D90798" w:rsidP="00F8254B">
      <w:pPr>
        <w:spacing w:after="0"/>
        <w:ind w:left="0"/>
        <w:jc w:val="center"/>
        <w:rPr>
          <w:szCs w:val="24"/>
        </w:rPr>
      </w:pPr>
      <w:r w:rsidRPr="006D36EE">
        <w:rPr>
          <w:rFonts w:eastAsia="Arial"/>
          <w:b/>
          <w:color w:val="FF0000"/>
          <w:szCs w:val="24"/>
        </w:rPr>
        <w:t>STATEMENT OF ACTIVITY</w:t>
      </w:r>
    </w:p>
    <w:p w14:paraId="3EC180B7" w14:textId="2841903B" w:rsidR="00290052" w:rsidRDefault="00D90798" w:rsidP="00F8254B">
      <w:pPr>
        <w:spacing w:after="0"/>
        <w:ind w:left="0"/>
        <w:jc w:val="center"/>
        <w:rPr>
          <w:rFonts w:eastAsia="Arial"/>
          <w:b/>
          <w:szCs w:val="24"/>
        </w:rPr>
      </w:pPr>
      <w:r w:rsidRPr="006D36EE">
        <w:rPr>
          <w:rFonts w:eastAsia="Arial"/>
          <w:b/>
          <w:szCs w:val="24"/>
        </w:rPr>
        <w:t xml:space="preserve">Year Ended June 30, </w:t>
      </w:r>
      <w:r w:rsidR="00337C19" w:rsidRPr="006D36EE">
        <w:rPr>
          <w:rFonts w:eastAsia="Arial"/>
          <w:b/>
          <w:szCs w:val="24"/>
        </w:rPr>
        <w:t>20XX</w:t>
      </w:r>
    </w:p>
    <w:p w14:paraId="7646E8D8" w14:textId="2F68170B" w:rsidR="00471856" w:rsidRPr="006D36EE" w:rsidRDefault="00F8254B" w:rsidP="00F8254B">
      <w:pPr>
        <w:spacing w:after="0"/>
        <w:ind w:left="0"/>
        <w:jc w:val="center"/>
        <w:rPr>
          <w:szCs w:val="24"/>
        </w:rPr>
      </w:pPr>
      <w:r w:rsidRPr="001753A3">
        <w:rPr>
          <w:noProof/>
        </w:rPr>
        <w:drawing>
          <wp:inline distT="0" distB="0" distL="0" distR="0" wp14:anchorId="4748BF69" wp14:editId="4CE404BF">
            <wp:extent cx="6143625" cy="5191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43625" cy="5191125"/>
                    </a:xfrm>
                    <a:prstGeom prst="rect">
                      <a:avLst/>
                    </a:prstGeom>
                    <a:noFill/>
                    <a:ln>
                      <a:noFill/>
                    </a:ln>
                  </pic:spPr>
                </pic:pic>
              </a:graphicData>
            </a:graphic>
          </wp:inline>
        </w:drawing>
      </w:r>
    </w:p>
    <w:p w14:paraId="7D3BF252" w14:textId="32D902FC" w:rsidR="00290052" w:rsidRPr="006D36EE" w:rsidRDefault="00290052" w:rsidP="00070867">
      <w:pPr>
        <w:spacing w:after="0"/>
        <w:ind w:left="9581" w:firstLine="0"/>
        <w:jc w:val="left"/>
        <w:rPr>
          <w:szCs w:val="24"/>
        </w:rPr>
      </w:pPr>
    </w:p>
    <w:p w14:paraId="6BD095CC" w14:textId="75BA5484" w:rsidR="00290052" w:rsidRPr="006D36EE" w:rsidRDefault="00D90798" w:rsidP="00F8254B">
      <w:pPr>
        <w:spacing w:after="0"/>
        <w:ind w:left="0" w:firstLine="0"/>
        <w:jc w:val="center"/>
        <w:rPr>
          <w:szCs w:val="24"/>
        </w:rPr>
      </w:pPr>
      <w:r w:rsidRPr="006D36EE">
        <w:rPr>
          <w:rFonts w:eastAsia="Arial"/>
          <w:b/>
          <w:szCs w:val="24"/>
        </w:rPr>
        <w:lastRenderedPageBreak/>
        <w:t>ACME HOUSING CORPORATION</w:t>
      </w:r>
    </w:p>
    <w:p w14:paraId="3C0F97D0" w14:textId="77777777" w:rsidR="00290052" w:rsidRDefault="00D90798" w:rsidP="00BC5FD8">
      <w:pPr>
        <w:spacing w:after="0"/>
        <w:ind w:left="0" w:firstLine="0"/>
        <w:jc w:val="center"/>
        <w:rPr>
          <w:rFonts w:eastAsia="Arial"/>
          <w:b/>
          <w:color w:val="FF0000"/>
          <w:szCs w:val="24"/>
        </w:rPr>
      </w:pPr>
      <w:r w:rsidRPr="006D36EE">
        <w:rPr>
          <w:rFonts w:eastAsia="Arial"/>
          <w:b/>
          <w:color w:val="FF0000"/>
          <w:szCs w:val="24"/>
        </w:rPr>
        <w:t>STATEMENT OF FUNCTIONAL EXPENSES</w:t>
      </w:r>
    </w:p>
    <w:p w14:paraId="3D3FE533" w14:textId="2081C8C9" w:rsidR="00290052" w:rsidRDefault="00D90798" w:rsidP="00BC5FD8">
      <w:pPr>
        <w:spacing w:after="0"/>
        <w:jc w:val="center"/>
        <w:rPr>
          <w:rFonts w:eastAsia="Arial"/>
          <w:b/>
          <w:szCs w:val="24"/>
        </w:rPr>
      </w:pPr>
      <w:r w:rsidRPr="006D36EE">
        <w:rPr>
          <w:rFonts w:eastAsia="Arial"/>
          <w:b/>
          <w:szCs w:val="24"/>
        </w:rPr>
        <w:t xml:space="preserve">Year Ended June 30, </w:t>
      </w:r>
      <w:r w:rsidR="00337C19" w:rsidRPr="006D36EE">
        <w:rPr>
          <w:rFonts w:eastAsia="Arial"/>
          <w:b/>
          <w:szCs w:val="24"/>
        </w:rPr>
        <w:t>20XX</w:t>
      </w:r>
    </w:p>
    <w:p w14:paraId="2E008E94" w14:textId="77777777" w:rsidR="00F8254B" w:rsidRPr="006D36EE" w:rsidRDefault="00F8254B" w:rsidP="00BC5FD8">
      <w:pPr>
        <w:spacing w:after="0"/>
        <w:jc w:val="center"/>
        <w:rPr>
          <w:szCs w:val="24"/>
        </w:rPr>
      </w:pPr>
    </w:p>
    <w:p w14:paraId="43F1A3D6" w14:textId="08494A96" w:rsidR="0054615B" w:rsidRDefault="001753A3" w:rsidP="00F8254B">
      <w:pPr>
        <w:tabs>
          <w:tab w:val="center" w:pos="3759"/>
          <w:tab w:val="center" w:pos="5506"/>
          <w:tab w:val="center" w:pos="6840"/>
          <w:tab w:val="left" w:pos="11430"/>
          <w:tab w:val="left" w:pos="12225"/>
        </w:tabs>
        <w:spacing w:after="0"/>
        <w:ind w:left="0" w:firstLine="0"/>
        <w:jc w:val="center"/>
        <w:rPr>
          <w:szCs w:val="24"/>
        </w:rPr>
      </w:pPr>
      <w:r w:rsidRPr="001753A3">
        <w:rPr>
          <w:noProof/>
        </w:rPr>
        <w:drawing>
          <wp:inline distT="0" distB="0" distL="0" distR="0" wp14:anchorId="52983038" wp14:editId="6019E969">
            <wp:extent cx="4591050" cy="1123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91050" cy="1123950"/>
                    </a:xfrm>
                    <a:prstGeom prst="rect">
                      <a:avLst/>
                    </a:prstGeom>
                    <a:noFill/>
                    <a:ln>
                      <a:noFill/>
                    </a:ln>
                  </pic:spPr>
                </pic:pic>
              </a:graphicData>
            </a:graphic>
          </wp:inline>
        </w:drawing>
      </w:r>
    </w:p>
    <w:p w14:paraId="7EBF0F11" w14:textId="77777777" w:rsidR="00F8254B" w:rsidRDefault="00F8254B" w:rsidP="00F8254B">
      <w:pPr>
        <w:tabs>
          <w:tab w:val="center" w:pos="3759"/>
          <w:tab w:val="center" w:pos="5506"/>
          <w:tab w:val="center" w:pos="6840"/>
          <w:tab w:val="left" w:pos="11430"/>
          <w:tab w:val="left" w:pos="12225"/>
        </w:tabs>
        <w:spacing w:after="0"/>
        <w:ind w:left="0" w:firstLine="0"/>
        <w:jc w:val="center"/>
        <w:rPr>
          <w:szCs w:val="24"/>
        </w:rPr>
      </w:pPr>
    </w:p>
    <w:p w14:paraId="4AF47393" w14:textId="4D2E5960" w:rsidR="001753A3" w:rsidRDefault="00F8254B" w:rsidP="00F8254B">
      <w:pPr>
        <w:spacing w:after="0"/>
        <w:jc w:val="center"/>
        <w:rPr>
          <w:szCs w:val="24"/>
        </w:rPr>
      </w:pPr>
      <w:r w:rsidRPr="001753A3">
        <w:rPr>
          <w:noProof/>
        </w:rPr>
        <w:drawing>
          <wp:inline distT="0" distB="0" distL="0" distR="0" wp14:anchorId="06279F34" wp14:editId="391353E0">
            <wp:extent cx="6772275" cy="3619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72275" cy="3619500"/>
                    </a:xfrm>
                    <a:prstGeom prst="rect">
                      <a:avLst/>
                    </a:prstGeom>
                    <a:noFill/>
                    <a:ln>
                      <a:noFill/>
                    </a:ln>
                  </pic:spPr>
                </pic:pic>
              </a:graphicData>
            </a:graphic>
          </wp:inline>
        </w:drawing>
      </w:r>
    </w:p>
    <w:p w14:paraId="65176273" w14:textId="135CA57F" w:rsidR="001753A3" w:rsidRPr="006D36EE" w:rsidRDefault="001753A3" w:rsidP="00AE36A2">
      <w:pPr>
        <w:spacing w:after="0"/>
        <w:jc w:val="center"/>
        <w:rPr>
          <w:szCs w:val="24"/>
        </w:rPr>
        <w:sectPr w:rsidR="001753A3" w:rsidRPr="006D36EE" w:rsidSect="00D46A82">
          <w:headerReference w:type="even" r:id="rId100"/>
          <w:footerReference w:type="even" r:id="rId101"/>
          <w:headerReference w:type="first" r:id="rId102"/>
          <w:footerReference w:type="first" r:id="rId103"/>
          <w:pgSz w:w="15840" w:h="12240" w:orient="landscape"/>
          <w:pgMar w:top="1440" w:right="1080" w:bottom="1440" w:left="1080" w:header="763" w:footer="720" w:gutter="0"/>
          <w:cols w:space="720"/>
        </w:sectPr>
      </w:pPr>
    </w:p>
    <w:p w14:paraId="4D28B490" w14:textId="77777777" w:rsidR="00F04BDE" w:rsidRPr="007F4236" w:rsidRDefault="00F04BDE" w:rsidP="007E326C">
      <w:pPr>
        <w:pStyle w:val="Appendix"/>
      </w:pPr>
      <w:bookmarkStart w:id="255" w:name="_Toc126058967"/>
      <w:r w:rsidRPr="007F4236">
        <w:lastRenderedPageBreak/>
        <w:t>Appendix 2</w:t>
      </w:r>
      <w:r w:rsidR="00832A20" w:rsidRPr="007F4236">
        <w:t>0</w:t>
      </w:r>
      <w:r w:rsidR="007E326C">
        <w:t>-Sample Audit Request for Proposal (RFP)</w:t>
      </w:r>
      <w:bookmarkEnd w:id="255"/>
    </w:p>
    <w:p w14:paraId="2DA3C989" w14:textId="77777777" w:rsidR="00F04BDE" w:rsidRDefault="00F04BDE" w:rsidP="00070867">
      <w:pPr>
        <w:spacing w:after="0"/>
        <w:ind w:right="60"/>
        <w:jc w:val="left"/>
        <w:rPr>
          <w:b/>
          <w:szCs w:val="24"/>
        </w:rPr>
      </w:pPr>
    </w:p>
    <w:p w14:paraId="7F7762B5" w14:textId="77777777" w:rsidR="00290052" w:rsidRDefault="00D90798" w:rsidP="007F4236">
      <w:pPr>
        <w:spacing w:after="0"/>
        <w:ind w:right="60"/>
        <w:jc w:val="center"/>
        <w:rPr>
          <w:b/>
          <w:szCs w:val="24"/>
        </w:rPr>
      </w:pPr>
      <w:r w:rsidRPr="006D36EE">
        <w:rPr>
          <w:b/>
          <w:szCs w:val="24"/>
        </w:rPr>
        <w:t>SAMPLE AUDIT RFP</w:t>
      </w:r>
    </w:p>
    <w:p w14:paraId="2212C712" w14:textId="77777777" w:rsidR="00832A20" w:rsidRDefault="00832A20" w:rsidP="00070867">
      <w:pPr>
        <w:spacing w:after="0"/>
        <w:ind w:right="60"/>
        <w:jc w:val="left"/>
        <w:rPr>
          <w:szCs w:val="24"/>
        </w:rPr>
      </w:pPr>
    </w:p>
    <w:p w14:paraId="456BC732" w14:textId="77777777" w:rsidR="00832A20" w:rsidRPr="006D36EE" w:rsidRDefault="00832A20" w:rsidP="00070867">
      <w:pPr>
        <w:spacing w:after="0"/>
        <w:ind w:right="60"/>
        <w:jc w:val="left"/>
        <w:rPr>
          <w:szCs w:val="24"/>
        </w:rPr>
      </w:pPr>
    </w:p>
    <w:p w14:paraId="52C591D8" w14:textId="77777777" w:rsidR="00290052" w:rsidRPr="006D36EE" w:rsidRDefault="00D90798" w:rsidP="00070867">
      <w:pPr>
        <w:spacing w:after="0"/>
        <w:ind w:left="0" w:firstLine="0"/>
        <w:jc w:val="left"/>
        <w:rPr>
          <w:szCs w:val="24"/>
        </w:rPr>
      </w:pPr>
      <w:r w:rsidRPr="006D36EE">
        <w:rPr>
          <w:rFonts w:eastAsia="Arial"/>
          <w:b/>
          <w:szCs w:val="24"/>
        </w:rPr>
        <w:t xml:space="preserve"> </w:t>
      </w:r>
    </w:p>
    <w:p w14:paraId="0078ECA8" w14:textId="77777777" w:rsidR="00290052" w:rsidRPr="006D36EE" w:rsidRDefault="00D90798" w:rsidP="00070867">
      <w:pPr>
        <w:spacing w:after="0"/>
        <w:ind w:left="-5"/>
        <w:jc w:val="left"/>
        <w:rPr>
          <w:szCs w:val="24"/>
        </w:rPr>
      </w:pPr>
      <w:r w:rsidRPr="006D36EE">
        <w:rPr>
          <w:rFonts w:eastAsia="Lucida Bright"/>
          <w:szCs w:val="24"/>
        </w:rPr>
        <w:t xml:space="preserve">[AUDIT FIRM CONTACT PERSON] </w:t>
      </w:r>
    </w:p>
    <w:p w14:paraId="3A1B8CB3" w14:textId="77777777" w:rsidR="00290052" w:rsidRPr="006D36EE" w:rsidRDefault="00D90798" w:rsidP="00070867">
      <w:pPr>
        <w:spacing w:after="0"/>
        <w:ind w:left="-5"/>
        <w:jc w:val="left"/>
        <w:rPr>
          <w:szCs w:val="24"/>
        </w:rPr>
      </w:pPr>
      <w:r w:rsidRPr="006D36EE">
        <w:rPr>
          <w:rFonts w:eastAsia="Lucida Bright"/>
          <w:szCs w:val="24"/>
        </w:rPr>
        <w:t xml:space="preserve">[AUDIT FIRM NAME] </w:t>
      </w:r>
    </w:p>
    <w:p w14:paraId="4DF17430" w14:textId="77777777" w:rsidR="00290052" w:rsidRPr="006D36EE" w:rsidRDefault="00D90798" w:rsidP="00070867">
      <w:pPr>
        <w:spacing w:after="0"/>
        <w:ind w:left="-5"/>
        <w:jc w:val="left"/>
        <w:rPr>
          <w:szCs w:val="24"/>
        </w:rPr>
      </w:pPr>
      <w:r w:rsidRPr="006D36EE">
        <w:rPr>
          <w:rFonts w:eastAsia="Lucida Bright"/>
          <w:szCs w:val="24"/>
        </w:rPr>
        <w:t xml:space="preserve">[AUDIT FIRM ADDRESS] </w:t>
      </w:r>
    </w:p>
    <w:p w14:paraId="43032D7A" w14:textId="77777777" w:rsidR="00290052" w:rsidRDefault="00D90798" w:rsidP="00070867">
      <w:pPr>
        <w:spacing w:after="0"/>
        <w:ind w:left="0" w:firstLine="0"/>
        <w:jc w:val="left"/>
        <w:rPr>
          <w:rFonts w:eastAsia="Lucida Bright"/>
          <w:szCs w:val="24"/>
        </w:rPr>
      </w:pPr>
      <w:r w:rsidRPr="006D36EE">
        <w:rPr>
          <w:rFonts w:eastAsia="Lucida Bright"/>
          <w:szCs w:val="24"/>
        </w:rPr>
        <w:t xml:space="preserve"> </w:t>
      </w:r>
    </w:p>
    <w:p w14:paraId="6BF48B91" w14:textId="77777777" w:rsidR="00832A20" w:rsidRDefault="00832A20" w:rsidP="00070867">
      <w:pPr>
        <w:spacing w:after="0"/>
        <w:ind w:left="0" w:firstLine="0"/>
        <w:jc w:val="left"/>
        <w:rPr>
          <w:szCs w:val="24"/>
        </w:rPr>
      </w:pPr>
    </w:p>
    <w:p w14:paraId="1F9B293F" w14:textId="77777777" w:rsidR="00832A20" w:rsidRDefault="00832A20" w:rsidP="00070867">
      <w:pPr>
        <w:spacing w:after="0"/>
        <w:ind w:left="0" w:firstLine="0"/>
        <w:jc w:val="left"/>
        <w:rPr>
          <w:szCs w:val="24"/>
        </w:rPr>
      </w:pPr>
    </w:p>
    <w:p w14:paraId="1E8A1B33" w14:textId="77777777" w:rsidR="00832A20" w:rsidRPr="006D36EE" w:rsidRDefault="00832A20" w:rsidP="00070867">
      <w:pPr>
        <w:spacing w:after="0"/>
        <w:ind w:left="0" w:firstLine="0"/>
        <w:jc w:val="left"/>
        <w:rPr>
          <w:szCs w:val="24"/>
        </w:rPr>
      </w:pPr>
    </w:p>
    <w:p w14:paraId="334227AE" w14:textId="77777777" w:rsidR="00290052" w:rsidRPr="006D36EE" w:rsidRDefault="00D90798" w:rsidP="00070867">
      <w:pPr>
        <w:spacing w:after="0"/>
        <w:ind w:left="-5"/>
        <w:jc w:val="left"/>
        <w:rPr>
          <w:szCs w:val="24"/>
        </w:rPr>
      </w:pPr>
      <w:r w:rsidRPr="006D36EE">
        <w:rPr>
          <w:rFonts w:eastAsia="Lucida Bright"/>
          <w:szCs w:val="24"/>
        </w:rPr>
        <w:t xml:space="preserve">DEAR [AUDIT FIRM CONTACT PERSON]:  </w:t>
      </w:r>
    </w:p>
    <w:p w14:paraId="0BF901E0" w14:textId="77777777" w:rsidR="00290052" w:rsidRPr="006D36EE" w:rsidRDefault="00D90798" w:rsidP="00070867">
      <w:pPr>
        <w:spacing w:after="0"/>
        <w:ind w:left="0" w:firstLine="0"/>
        <w:jc w:val="left"/>
        <w:rPr>
          <w:szCs w:val="24"/>
        </w:rPr>
      </w:pPr>
      <w:r w:rsidRPr="006D36EE">
        <w:rPr>
          <w:rFonts w:eastAsia="Lucida Bright"/>
          <w:szCs w:val="24"/>
        </w:rPr>
        <w:t xml:space="preserve"> </w:t>
      </w:r>
    </w:p>
    <w:p w14:paraId="6AC9A2AC" w14:textId="77777777" w:rsidR="00290052" w:rsidRPr="006D36EE" w:rsidRDefault="00D90798" w:rsidP="009B5A56">
      <w:pPr>
        <w:spacing w:after="0"/>
        <w:ind w:left="-15" w:firstLine="720"/>
        <w:rPr>
          <w:szCs w:val="24"/>
        </w:rPr>
      </w:pPr>
      <w:r w:rsidRPr="006D36EE">
        <w:rPr>
          <w:rFonts w:eastAsia="Lucida Bright"/>
          <w:szCs w:val="24"/>
        </w:rPr>
        <w:t xml:space="preserve">[ORGANIZATION] invites you to submit a proposal for the preparation of its yearly audited financial statement and related information for the </w:t>
      </w:r>
      <w:proofErr w:type="gramStart"/>
      <w:r w:rsidRPr="006D36EE">
        <w:rPr>
          <w:rFonts w:eastAsia="Lucida Bright"/>
          <w:szCs w:val="24"/>
        </w:rPr>
        <w:t>three year</w:t>
      </w:r>
      <w:proofErr w:type="gramEnd"/>
      <w:r w:rsidRPr="006D36EE">
        <w:rPr>
          <w:rFonts w:eastAsia="Lucida Bright"/>
          <w:szCs w:val="24"/>
        </w:rPr>
        <w:t xml:space="preserve"> period beginning with the fiscal year ending [EXACT DATE OF FISCAL YEAR END] The audited financial statement must be prepared according to [CITE SPECIFIC AUDIT REQUIREMENTS HERE]</w:t>
      </w:r>
      <w:r w:rsidR="00070867">
        <w:rPr>
          <w:rFonts w:eastAsia="Lucida Bright"/>
          <w:szCs w:val="24"/>
        </w:rPr>
        <w:t xml:space="preserve">. </w:t>
      </w:r>
      <w:r w:rsidRPr="006D36EE">
        <w:rPr>
          <w:rFonts w:eastAsia="Lucida Bright"/>
          <w:szCs w:val="24"/>
        </w:rPr>
        <w:t xml:space="preserve"> </w:t>
      </w:r>
    </w:p>
    <w:p w14:paraId="54729872" w14:textId="77777777" w:rsidR="00290052" w:rsidRPr="006D36EE" w:rsidRDefault="00D90798" w:rsidP="009B5A56">
      <w:pPr>
        <w:spacing w:after="0"/>
        <w:ind w:left="0" w:firstLine="0"/>
        <w:rPr>
          <w:szCs w:val="24"/>
        </w:rPr>
      </w:pPr>
      <w:r w:rsidRPr="006D36EE">
        <w:rPr>
          <w:rFonts w:eastAsia="Lucida Bright"/>
          <w:szCs w:val="24"/>
        </w:rPr>
        <w:t xml:space="preserve"> </w:t>
      </w:r>
    </w:p>
    <w:p w14:paraId="4B4F1FE9" w14:textId="77777777" w:rsidR="00290052" w:rsidRPr="006D36EE" w:rsidRDefault="00D90798" w:rsidP="009B5A56">
      <w:pPr>
        <w:spacing w:after="0"/>
        <w:ind w:left="730"/>
        <w:rPr>
          <w:szCs w:val="24"/>
        </w:rPr>
      </w:pPr>
      <w:r w:rsidRPr="006D36EE">
        <w:rPr>
          <w:rFonts w:eastAsia="Lucida Bright"/>
          <w:szCs w:val="24"/>
        </w:rPr>
        <w:t>[NAME OF NONPROFIT] provides [BRIEF DESCRIPTION OF SERVICES</w:t>
      </w:r>
      <w:r w:rsidR="00070867">
        <w:rPr>
          <w:rFonts w:eastAsia="Lucida Bright"/>
          <w:szCs w:val="24"/>
        </w:rPr>
        <w:t xml:space="preserve">. </w:t>
      </w:r>
      <w:r w:rsidRPr="006D36EE">
        <w:rPr>
          <w:rFonts w:eastAsia="Lucida Bright"/>
          <w:szCs w:val="24"/>
        </w:rPr>
        <w:t xml:space="preserve">ADD ANY </w:t>
      </w:r>
    </w:p>
    <w:p w14:paraId="358806F6" w14:textId="77777777" w:rsidR="00290052" w:rsidRPr="006D36EE" w:rsidRDefault="00D90798" w:rsidP="009B5A56">
      <w:pPr>
        <w:spacing w:after="0"/>
        <w:ind w:left="-5"/>
        <w:rPr>
          <w:szCs w:val="24"/>
        </w:rPr>
      </w:pPr>
      <w:r w:rsidRPr="006D36EE">
        <w:rPr>
          <w:rFonts w:eastAsia="Lucida Bright"/>
          <w:szCs w:val="24"/>
        </w:rPr>
        <w:t xml:space="preserve">ADDITIONAL AUDIT-RELATED REQUIREMENTS, (FOR EXAMPLE, OMB A-133 AUDIT </w:t>
      </w:r>
    </w:p>
    <w:p w14:paraId="3E7FD2A0" w14:textId="77777777" w:rsidR="00290052" w:rsidRPr="006D36EE" w:rsidRDefault="00D90798" w:rsidP="009B5A56">
      <w:pPr>
        <w:spacing w:after="0"/>
        <w:ind w:left="-5"/>
        <w:rPr>
          <w:szCs w:val="24"/>
        </w:rPr>
      </w:pPr>
      <w:r w:rsidRPr="006D36EE">
        <w:rPr>
          <w:rFonts w:eastAsia="Lucida Bright"/>
          <w:szCs w:val="24"/>
        </w:rPr>
        <w:t>REQUIREMENTS) AND SPECIFY UNIQUE NEEDS SUCH AS BOND COVENANT CERTIFICATIONS, ETC.]</w:t>
      </w:r>
      <w:r w:rsidR="00070867">
        <w:rPr>
          <w:rFonts w:eastAsia="Lucida Bright"/>
          <w:szCs w:val="24"/>
        </w:rPr>
        <w:t xml:space="preserve">. </w:t>
      </w:r>
      <w:r w:rsidRPr="006D36EE">
        <w:rPr>
          <w:rFonts w:eastAsia="Lucida Bright"/>
          <w:szCs w:val="24"/>
        </w:rPr>
        <w:t xml:space="preserve"> </w:t>
      </w:r>
    </w:p>
    <w:p w14:paraId="48C01400" w14:textId="77777777" w:rsidR="00290052" w:rsidRPr="006D36EE" w:rsidRDefault="00D90798" w:rsidP="009B5A56">
      <w:pPr>
        <w:spacing w:after="0"/>
        <w:ind w:left="0" w:firstLine="0"/>
        <w:rPr>
          <w:szCs w:val="24"/>
        </w:rPr>
      </w:pPr>
      <w:r w:rsidRPr="006D36EE">
        <w:rPr>
          <w:rFonts w:eastAsia="Lucida Bright"/>
          <w:szCs w:val="24"/>
        </w:rPr>
        <w:t xml:space="preserve"> </w:t>
      </w:r>
    </w:p>
    <w:p w14:paraId="0BCC0F9B" w14:textId="77777777" w:rsidR="00F04BDE" w:rsidRDefault="00F96422" w:rsidP="009B5A56">
      <w:pPr>
        <w:spacing w:after="0"/>
        <w:ind w:left="826" w:right="4639" w:hanging="106"/>
        <w:rPr>
          <w:rFonts w:eastAsia="Lucida Bright"/>
          <w:szCs w:val="24"/>
        </w:rPr>
      </w:pPr>
      <w:r>
        <w:rPr>
          <w:rFonts w:eastAsia="Lucida Bright"/>
          <w:szCs w:val="24"/>
        </w:rPr>
        <w:t xml:space="preserve">  </w:t>
      </w:r>
      <w:r w:rsidR="00D90798" w:rsidRPr="006D36EE">
        <w:rPr>
          <w:rFonts w:eastAsia="Lucida Bright"/>
          <w:szCs w:val="24"/>
        </w:rPr>
        <w:t xml:space="preserve">We require the following services:   </w:t>
      </w:r>
    </w:p>
    <w:p w14:paraId="2E7F6B5A" w14:textId="77777777" w:rsidR="00F04BDE" w:rsidRDefault="00D90798" w:rsidP="009B5A56">
      <w:pPr>
        <w:spacing w:after="0"/>
        <w:ind w:left="826" w:right="4639" w:firstLine="0"/>
        <w:rPr>
          <w:rFonts w:eastAsia="Lucida Bright"/>
          <w:szCs w:val="24"/>
        </w:rPr>
      </w:pPr>
      <w:r w:rsidRPr="006D36EE">
        <w:rPr>
          <w:rFonts w:eastAsia="Lucida Bright"/>
          <w:szCs w:val="24"/>
        </w:rPr>
        <w:t>Yearly financial audit</w:t>
      </w:r>
    </w:p>
    <w:p w14:paraId="69461E74" w14:textId="77777777" w:rsidR="00290052" w:rsidRPr="006D36EE" w:rsidRDefault="00D90798" w:rsidP="009B5A56">
      <w:pPr>
        <w:spacing w:after="0"/>
        <w:ind w:left="836"/>
        <w:rPr>
          <w:szCs w:val="24"/>
        </w:rPr>
      </w:pPr>
      <w:r w:rsidRPr="006D36EE">
        <w:rPr>
          <w:rFonts w:eastAsia="Lucida Bright"/>
          <w:szCs w:val="24"/>
        </w:rPr>
        <w:t xml:space="preserve">Preparation of IRS Form 990  </w:t>
      </w:r>
    </w:p>
    <w:p w14:paraId="420B4246" w14:textId="77777777" w:rsidR="00290052" w:rsidRPr="006D36EE" w:rsidRDefault="00D90798" w:rsidP="009B5A56">
      <w:pPr>
        <w:spacing w:after="0"/>
        <w:ind w:left="836"/>
        <w:rPr>
          <w:szCs w:val="24"/>
        </w:rPr>
      </w:pPr>
      <w:r w:rsidRPr="006D36EE">
        <w:rPr>
          <w:rFonts w:eastAsia="Lucida Bright"/>
          <w:szCs w:val="24"/>
        </w:rPr>
        <w:t xml:space="preserve">Preparation of [STATE PUBLIC CHARITY TAX RETURN, IF ANY] </w:t>
      </w:r>
    </w:p>
    <w:p w14:paraId="44FA541E" w14:textId="77777777" w:rsidR="00290052" w:rsidRPr="006D36EE" w:rsidRDefault="00D90798" w:rsidP="009B5A56">
      <w:pPr>
        <w:spacing w:after="0"/>
        <w:ind w:left="836"/>
        <w:rPr>
          <w:szCs w:val="24"/>
        </w:rPr>
      </w:pPr>
      <w:r w:rsidRPr="006D36EE">
        <w:rPr>
          <w:rFonts w:eastAsia="Lucida Bright"/>
          <w:szCs w:val="24"/>
        </w:rPr>
        <w:t xml:space="preserve">Other compliance-related work  </w:t>
      </w:r>
    </w:p>
    <w:p w14:paraId="5279D0D3" w14:textId="77777777" w:rsidR="00290052" w:rsidRPr="006D36EE" w:rsidRDefault="00D90798" w:rsidP="009B5A56">
      <w:pPr>
        <w:spacing w:after="0"/>
        <w:ind w:left="836"/>
        <w:rPr>
          <w:szCs w:val="24"/>
        </w:rPr>
      </w:pPr>
      <w:r w:rsidRPr="006D36EE">
        <w:rPr>
          <w:rFonts w:eastAsia="Lucida Bright"/>
          <w:szCs w:val="24"/>
        </w:rPr>
        <w:t xml:space="preserve">Management letter  </w:t>
      </w:r>
    </w:p>
    <w:p w14:paraId="264D04E6" w14:textId="77777777" w:rsidR="00290052" w:rsidRPr="006D36EE" w:rsidRDefault="00D90798" w:rsidP="009B5A56">
      <w:pPr>
        <w:spacing w:after="0"/>
        <w:ind w:left="0" w:firstLine="0"/>
        <w:rPr>
          <w:szCs w:val="24"/>
        </w:rPr>
      </w:pPr>
      <w:r w:rsidRPr="006D36EE">
        <w:rPr>
          <w:rFonts w:eastAsia="Lucida Bright"/>
          <w:szCs w:val="24"/>
        </w:rPr>
        <w:t xml:space="preserve"> </w:t>
      </w:r>
    </w:p>
    <w:p w14:paraId="73C1A1A6" w14:textId="77777777" w:rsidR="00290052" w:rsidRPr="006D36EE" w:rsidRDefault="00D90798" w:rsidP="009B5A56">
      <w:pPr>
        <w:spacing w:after="0"/>
        <w:ind w:left="-15" w:firstLine="720"/>
        <w:rPr>
          <w:szCs w:val="24"/>
        </w:rPr>
      </w:pPr>
      <w:proofErr w:type="gramStart"/>
      <w:r w:rsidRPr="006D36EE">
        <w:rPr>
          <w:rFonts w:eastAsia="Lucida Bright"/>
          <w:szCs w:val="24"/>
        </w:rPr>
        <w:t>All of</w:t>
      </w:r>
      <w:proofErr w:type="gramEnd"/>
      <w:r w:rsidRPr="006D36EE">
        <w:rPr>
          <w:rFonts w:eastAsia="Lucida Bright"/>
          <w:szCs w:val="24"/>
        </w:rPr>
        <w:t xml:space="preserve"> the above must be completed within [NUMBER] days of the end of each fiscal year</w:t>
      </w:r>
      <w:r w:rsidR="00070867">
        <w:rPr>
          <w:rFonts w:eastAsia="Lucida Bright"/>
          <w:szCs w:val="24"/>
        </w:rPr>
        <w:t xml:space="preserve">. </w:t>
      </w:r>
      <w:r w:rsidRPr="006D36EE">
        <w:rPr>
          <w:rFonts w:eastAsia="Lucida Bright"/>
          <w:szCs w:val="24"/>
        </w:rPr>
        <w:t xml:space="preserve">In addition, we require that an exit conference be held with senior management to discuss a draft version of the financial report, and that the auditors meet at least yearly with the Finance Sub-Committee of the </w:t>
      </w:r>
      <w:r w:rsidR="00882255">
        <w:rPr>
          <w:rFonts w:eastAsia="Lucida Bright"/>
          <w:szCs w:val="24"/>
        </w:rPr>
        <w:t>B</w:t>
      </w:r>
      <w:r w:rsidRPr="006D36EE">
        <w:rPr>
          <w:rFonts w:eastAsia="Lucida Bright"/>
          <w:szCs w:val="24"/>
        </w:rPr>
        <w:t xml:space="preserve">oard of </w:t>
      </w:r>
      <w:r w:rsidR="00882255">
        <w:rPr>
          <w:rFonts w:eastAsia="Lucida Bright"/>
          <w:szCs w:val="24"/>
        </w:rPr>
        <w:t>D</w:t>
      </w:r>
      <w:r w:rsidRPr="006D36EE">
        <w:rPr>
          <w:rFonts w:eastAsia="Lucida Bright"/>
          <w:szCs w:val="24"/>
        </w:rPr>
        <w:t>irectors</w:t>
      </w:r>
      <w:r w:rsidR="00070867">
        <w:rPr>
          <w:rFonts w:eastAsia="Lucida Bright"/>
          <w:szCs w:val="24"/>
        </w:rPr>
        <w:t xml:space="preserve">. </w:t>
      </w:r>
      <w:r w:rsidRPr="006D36EE">
        <w:rPr>
          <w:rFonts w:eastAsia="Lucida Bright"/>
          <w:szCs w:val="24"/>
        </w:rPr>
        <w:t xml:space="preserve"> </w:t>
      </w:r>
    </w:p>
    <w:p w14:paraId="6663630D" w14:textId="77777777" w:rsidR="00290052" w:rsidRPr="006D36EE" w:rsidRDefault="00D90798" w:rsidP="009B5A56">
      <w:pPr>
        <w:spacing w:after="0"/>
        <w:ind w:left="0" w:firstLine="0"/>
        <w:rPr>
          <w:szCs w:val="24"/>
        </w:rPr>
      </w:pPr>
      <w:r w:rsidRPr="006D36EE">
        <w:rPr>
          <w:rFonts w:eastAsia="Lucida Bright"/>
          <w:szCs w:val="24"/>
        </w:rPr>
        <w:t xml:space="preserve"> </w:t>
      </w:r>
    </w:p>
    <w:p w14:paraId="0DDBCC68" w14:textId="77777777" w:rsidR="00290052" w:rsidRPr="006D36EE" w:rsidRDefault="00D90798" w:rsidP="009B5A56">
      <w:pPr>
        <w:spacing w:after="0"/>
        <w:ind w:left="-15" w:firstLine="720"/>
        <w:rPr>
          <w:szCs w:val="24"/>
        </w:rPr>
      </w:pPr>
      <w:r w:rsidRPr="006D36EE">
        <w:rPr>
          <w:rFonts w:eastAsia="Lucida Bright"/>
          <w:szCs w:val="24"/>
        </w:rPr>
        <w:t xml:space="preserve">All audit proposals must </w:t>
      </w:r>
      <w:proofErr w:type="gramStart"/>
      <w:r w:rsidRPr="006D36EE">
        <w:rPr>
          <w:rFonts w:eastAsia="Lucida Bright"/>
          <w:szCs w:val="24"/>
        </w:rPr>
        <w:t>include:</w:t>
      </w:r>
      <w:proofErr w:type="gramEnd"/>
      <w:r w:rsidRPr="006D36EE">
        <w:rPr>
          <w:rFonts w:eastAsia="Lucida Bright"/>
          <w:szCs w:val="24"/>
        </w:rPr>
        <w:t xml:space="preserve"> a) evidence of qualifications to provide the above services; b) a detailed work-plan, including timelines and tasks to be carried out by auditors and [ORGANIZATION]'s staff; c) resumes of key audit team members; d) a proposed audit budget including total number of hours by staff level and corresponding rates; e) at least three references from comparable audit clients</w:t>
      </w:r>
      <w:r w:rsidR="00070867">
        <w:rPr>
          <w:rFonts w:eastAsia="Lucida Bright"/>
          <w:szCs w:val="24"/>
        </w:rPr>
        <w:t xml:space="preserve">. </w:t>
      </w:r>
      <w:r w:rsidRPr="006D36EE">
        <w:rPr>
          <w:rFonts w:eastAsia="Lucida Bright"/>
          <w:szCs w:val="24"/>
        </w:rPr>
        <w:t>Please include a separate schedule of hourly fees for each staff level for management consulting services</w:t>
      </w:r>
      <w:r w:rsidR="00070867">
        <w:rPr>
          <w:rFonts w:eastAsia="Lucida Bright"/>
          <w:szCs w:val="24"/>
        </w:rPr>
        <w:t xml:space="preserve">. </w:t>
      </w:r>
      <w:r w:rsidRPr="006D36EE">
        <w:rPr>
          <w:rFonts w:eastAsia="Lucida Bright"/>
          <w:szCs w:val="24"/>
        </w:rPr>
        <w:t xml:space="preserve"> </w:t>
      </w:r>
    </w:p>
    <w:p w14:paraId="443D6DB9" w14:textId="77777777" w:rsidR="00290052" w:rsidRPr="006D36EE" w:rsidRDefault="00D90798" w:rsidP="009B5A56">
      <w:pPr>
        <w:spacing w:after="0"/>
        <w:ind w:left="720" w:firstLine="0"/>
        <w:rPr>
          <w:szCs w:val="24"/>
        </w:rPr>
      </w:pPr>
      <w:r w:rsidRPr="006D36EE">
        <w:rPr>
          <w:rFonts w:eastAsia="Lucida Bright"/>
          <w:szCs w:val="24"/>
        </w:rPr>
        <w:t xml:space="preserve"> </w:t>
      </w:r>
    </w:p>
    <w:p w14:paraId="03A7380A" w14:textId="77777777" w:rsidR="00290052" w:rsidRPr="006D36EE" w:rsidRDefault="00D90798" w:rsidP="009B5A56">
      <w:pPr>
        <w:spacing w:after="0"/>
        <w:ind w:left="730"/>
        <w:rPr>
          <w:szCs w:val="24"/>
        </w:rPr>
      </w:pPr>
      <w:r w:rsidRPr="006D36EE">
        <w:rPr>
          <w:rFonts w:eastAsia="Lucida Bright"/>
          <w:szCs w:val="24"/>
        </w:rPr>
        <w:t xml:space="preserve">[NUMBER] copies of each proposal must be received at the address above by 5:00 </w:t>
      </w:r>
    </w:p>
    <w:p w14:paraId="411D8557" w14:textId="77777777" w:rsidR="00290052" w:rsidRPr="006D36EE" w:rsidRDefault="00D90798" w:rsidP="009B5A56">
      <w:pPr>
        <w:spacing w:after="0"/>
        <w:ind w:left="-5"/>
        <w:rPr>
          <w:szCs w:val="24"/>
        </w:rPr>
      </w:pPr>
      <w:r w:rsidRPr="006D36EE">
        <w:rPr>
          <w:rFonts w:eastAsia="Lucida Bright"/>
          <w:szCs w:val="24"/>
        </w:rPr>
        <w:lastRenderedPageBreak/>
        <w:t>p.m. on [DUE DATE]</w:t>
      </w:r>
      <w:r w:rsidR="00070867">
        <w:rPr>
          <w:rFonts w:eastAsia="Lucida Bright"/>
          <w:szCs w:val="24"/>
        </w:rPr>
        <w:t xml:space="preserve">. </w:t>
      </w:r>
      <w:r w:rsidRPr="006D36EE">
        <w:rPr>
          <w:rFonts w:eastAsia="Lucida Bright"/>
          <w:szCs w:val="24"/>
        </w:rPr>
        <w:t xml:space="preserve"> [ORGANIZATION] staff will be available to discuss details of this RFP and of the accounting system by telephone or in person at any mutually convenient time prior to that date</w:t>
      </w:r>
      <w:r w:rsidR="00070867">
        <w:rPr>
          <w:rFonts w:eastAsia="Lucida Bright"/>
          <w:szCs w:val="24"/>
        </w:rPr>
        <w:t xml:space="preserve">. </w:t>
      </w:r>
      <w:r w:rsidRPr="006D36EE">
        <w:rPr>
          <w:rFonts w:eastAsia="Lucida Bright"/>
          <w:szCs w:val="24"/>
        </w:rPr>
        <w:t xml:space="preserve"> </w:t>
      </w:r>
    </w:p>
    <w:p w14:paraId="24912CCE" w14:textId="77777777" w:rsidR="00290052" w:rsidRPr="006D36EE" w:rsidRDefault="00D90798" w:rsidP="009B5A56">
      <w:pPr>
        <w:spacing w:after="0"/>
        <w:ind w:left="720" w:firstLine="0"/>
        <w:rPr>
          <w:szCs w:val="24"/>
        </w:rPr>
      </w:pPr>
      <w:r w:rsidRPr="006D36EE">
        <w:rPr>
          <w:rFonts w:eastAsia="Lucida Bright"/>
          <w:szCs w:val="24"/>
        </w:rPr>
        <w:t xml:space="preserve"> </w:t>
      </w:r>
    </w:p>
    <w:p w14:paraId="70709846" w14:textId="77777777" w:rsidR="00290052" w:rsidRPr="006D36EE" w:rsidRDefault="00D90798" w:rsidP="009B5A56">
      <w:pPr>
        <w:spacing w:after="0"/>
        <w:ind w:left="-15" w:firstLine="720"/>
        <w:rPr>
          <w:szCs w:val="24"/>
        </w:rPr>
      </w:pPr>
      <w:r w:rsidRPr="006D36EE">
        <w:rPr>
          <w:rFonts w:eastAsia="Lucida Bright"/>
          <w:szCs w:val="24"/>
        </w:rPr>
        <w:t xml:space="preserve">The [ORGANIZATION]'s Finance Committee will review all proposals and make a recommendation regarding choice of auditors to the full </w:t>
      </w:r>
      <w:r w:rsidR="00882255">
        <w:rPr>
          <w:rFonts w:eastAsia="Lucida Bright"/>
          <w:szCs w:val="24"/>
        </w:rPr>
        <w:t>B</w:t>
      </w:r>
      <w:r w:rsidRPr="006D36EE">
        <w:rPr>
          <w:rFonts w:eastAsia="Lucida Bright"/>
          <w:szCs w:val="24"/>
        </w:rPr>
        <w:t xml:space="preserve">oard of </w:t>
      </w:r>
      <w:r w:rsidR="00882255">
        <w:rPr>
          <w:rFonts w:eastAsia="Lucida Bright"/>
          <w:szCs w:val="24"/>
        </w:rPr>
        <w:t>D</w:t>
      </w:r>
      <w:r w:rsidRPr="006D36EE">
        <w:rPr>
          <w:rFonts w:eastAsia="Lucida Bright"/>
          <w:szCs w:val="24"/>
        </w:rPr>
        <w:t>irectors approximately [NUMBER] weeks after the deadline</w:t>
      </w:r>
      <w:r w:rsidR="00070867">
        <w:rPr>
          <w:rFonts w:eastAsia="Lucida Bright"/>
          <w:szCs w:val="24"/>
        </w:rPr>
        <w:t xml:space="preserve">. </w:t>
      </w:r>
      <w:r w:rsidRPr="006D36EE">
        <w:rPr>
          <w:rFonts w:eastAsia="Lucida Bright"/>
          <w:szCs w:val="24"/>
        </w:rPr>
        <w:t xml:space="preserve"> </w:t>
      </w:r>
    </w:p>
    <w:p w14:paraId="2A8EB389" w14:textId="77777777" w:rsidR="00290052" w:rsidRPr="006D36EE" w:rsidRDefault="00D90798" w:rsidP="009B5A56">
      <w:pPr>
        <w:spacing w:after="0"/>
        <w:ind w:left="0" w:firstLine="0"/>
        <w:rPr>
          <w:szCs w:val="24"/>
        </w:rPr>
      </w:pPr>
      <w:r w:rsidRPr="006D36EE">
        <w:rPr>
          <w:rFonts w:eastAsia="Lucida Bright"/>
          <w:szCs w:val="24"/>
        </w:rPr>
        <w:t xml:space="preserve"> </w:t>
      </w:r>
    </w:p>
    <w:p w14:paraId="3F8A5D38" w14:textId="77777777" w:rsidR="00290052" w:rsidRPr="006D36EE" w:rsidRDefault="00D90798" w:rsidP="009B5A56">
      <w:pPr>
        <w:spacing w:after="0"/>
        <w:ind w:left="-15" w:firstLine="720"/>
        <w:rPr>
          <w:szCs w:val="24"/>
        </w:rPr>
      </w:pPr>
      <w:r w:rsidRPr="006D36EE">
        <w:rPr>
          <w:rFonts w:eastAsia="Lucida Bright"/>
          <w:szCs w:val="24"/>
        </w:rPr>
        <w:t xml:space="preserve">If you have any questions or would like further clarification of any aspect of this request for auditing services please </w:t>
      </w:r>
      <w:proofErr w:type="gramStart"/>
      <w:r w:rsidRPr="006D36EE">
        <w:rPr>
          <w:rFonts w:eastAsia="Lucida Bright"/>
          <w:szCs w:val="24"/>
        </w:rPr>
        <w:t>contact  [</w:t>
      </w:r>
      <w:proofErr w:type="gramEnd"/>
      <w:r w:rsidRPr="006D36EE">
        <w:rPr>
          <w:rFonts w:eastAsia="Lucida Bright"/>
          <w:szCs w:val="24"/>
        </w:rPr>
        <w:t>ORGANIZATION CONTACT] at [PHONE NUMBER]</w:t>
      </w:r>
      <w:r w:rsidR="00070867">
        <w:rPr>
          <w:rFonts w:eastAsia="Lucida Bright"/>
          <w:szCs w:val="24"/>
        </w:rPr>
        <w:t xml:space="preserve">. </w:t>
      </w:r>
      <w:r w:rsidRPr="006D36EE">
        <w:rPr>
          <w:rFonts w:eastAsia="Lucida Bright"/>
          <w:szCs w:val="24"/>
        </w:rPr>
        <w:t>We look forward to receiving your proposal</w:t>
      </w:r>
      <w:r w:rsidR="00070867">
        <w:rPr>
          <w:rFonts w:eastAsia="Lucida Bright"/>
          <w:szCs w:val="24"/>
        </w:rPr>
        <w:t xml:space="preserve">. </w:t>
      </w:r>
      <w:r w:rsidRPr="006D36EE">
        <w:rPr>
          <w:rFonts w:eastAsia="Lucida Bright"/>
          <w:szCs w:val="24"/>
        </w:rPr>
        <w:t xml:space="preserve"> </w:t>
      </w:r>
    </w:p>
    <w:p w14:paraId="3A270E00" w14:textId="77777777" w:rsidR="00290052" w:rsidRPr="006D36EE" w:rsidRDefault="00D90798" w:rsidP="00070867">
      <w:pPr>
        <w:spacing w:after="0"/>
        <w:ind w:left="1688" w:firstLine="0"/>
        <w:jc w:val="left"/>
        <w:rPr>
          <w:szCs w:val="24"/>
        </w:rPr>
      </w:pPr>
      <w:r w:rsidRPr="006D36EE">
        <w:rPr>
          <w:rFonts w:eastAsia="Lucida Bright"/>
          <w:szCs w:val="24"/>
        </w:rPr>
        <w:t xml:space="preserve"> </w:t>
      </w:r>
    </w:p>
    <w:p w14:paraId="0750FBFB" w14:textId="77777777" w:rsidR="00290052" w:rsidRPr="006D36EE" w:rsidRDefault="00D90798" w:rsidP="007F4236">
      <w:pPr>
        <w:spacing w:after="0"/>
        <w:ind w:left="5545" w:firstLine="215"/>
        <w:jc w:val="left"/>
        <w:rPr>
          <w:szCs w:val="24"/>
        </w:rPr>
      </w:pPr>
      <w:r w:rsidRPr="006D36EE">
        <w:rPr>
          <w:rFonts w:eastAsia="Lucida Bright"/>
          <w:szCs w:val="24"/>
        </w:rPr>
        <w:t xml:space="preserve">Sincerely, </w:t>
      </w:r>
    </w:p>
    <w:p w14:paraId="48DF87D4" w14:textId="77777777" w:rsidR="00290052" w:rsidRPr="006D36EE" w:rsidRDefault="00D90798" w:rsidP="00070867">
      <w:pPr>
        <w:spacing w:after="0"/>
        <w:ind w:left="1688" w:firstLine="0"/>
        <w:jc w:val="left"/>
        <w:rPr>
          <w:szCs w:val="24"/>
        </w:rPr>
      </w:pPr>
      <w:r w:rsidRPr="006D36EE">
        <w:rPr>
          <w:rFonts w:eastAsia="Lucida Bright"/>
          <w:szCs w:val="24"/>
        </w:rPr>
        <w:t xml:space="preserve"> </w:t>
      </w:r>
    </w:p>
    <w:p w14:paraId="426A99F8" w14:textId="77777777" w:rsidR="00290052" w:rsidRPr="006D36EE" w:rsidRDefault="00D90798" w:rsidP="00070867">
      <w:pPr>
        <w:spacing w:after="0"/>
        <w:ind w:left="720" w:right="4072" w:firstLine="0"/>
        <w:jc w:val="left"/>
        <w:rPr>
          <w:szCs w:val="24"/>
        </w:rPr>
      </w:pPr>
      <w:r w:rsidRPr="006D36EE">
        <w:rPr>
          <w:rFonts w:eastAsia="Lucida Bright"/>
          <w:szCs w:val="24"/>
        </w:rPr>
        <w:t xml:space="preserve"> </w:t>
      </w:r>
      <w:r w:rsidRPr="006D36EE">
        <w:rPr>
          <w:rFonts w:eastAsia="Arial"/>
          <w:szCs w:val="24"/>
        </w:rPr>
        <w:t xml:space="preserve"> </w:t>
      </w:r>
    </w:p>
    <w:p w14:paraId="0EA1A3A7" w14:textId="77777777" w:rsidR="00290052" w:rsidRPr="006D36EE" w:rsidRDefault="00D90798" w:rsidP="00070867">
      <w:pPr>
        <w:spacing w:after="0"/>
        <w:ind w:left="720" w:firstLine="0"/>
        <w:jc w:val="left"/>
        <w:rPr>
          <w:szCs w:val="24"/>
        </w:rPr>
      </w:pPr>
      <w:r w:rsidRPr="006D36EE">
        <w:rPr>
          <w:rFonts w:eastAsia="Arial"/>
          <w:szCs w:val="24"/>
        </w:rPr>
        <w:t xml:space="preserve"> </w:t>
      </w:r>
    </w:p>
    <w:p w14:paraId="6A0FE800" w14:textId="77777777" w:rsidR="00832A20" w:rsidRDefault="00832A20" w:rsidP="00070867">
      <w:pPr>
        <w:spacing w:after="0"/>
        <w:jc w:val="left"/>
        <w:rPr>
          <w:rFonts w:eastAsia="Arial"/>
          <w:szCs w:val="24"/>
        </w:rPr>
      </w:pPr>
    </w:p>
    <w:p w14:paraId="7F4439E3" w14:textId="77777777" w:rsidR="00832A20" w:rsidRDefault="00832A20" w:rsidP="00070867">
      <w:pPr>
        <w:spacing w:after="0"/>
        <w:jc w:val="left"/>
        <w:rPr>
          <w:rFonts w:eastAsia="Arial"/>
          <w:szCs w:val="24"/>
        </w:rPr>
      </w:pPr>
    </w:p>
    <w:p w14:paraId="776DBD43" w14:textId="77777777" w:rsidR="00832A20" w:rsidRDefault="00832A20" w:rsidP="00070867">
      <w:pPr>
        <w:spacing w:after="0"/>
        <w:jc w:val="left"/>
        <w:rPr>
          <w:rFonts w:eastAsia="Arial"/>
          <w:szCs w:val="24"/>
        </w:rPr>
      </w:pPr>
    </w:p>
    <w:p w14:paraId="4802A0A9" w14:textId="77777777" w:rsidR="00832A20" w:rsidRDefault="00832A20" w:rsidP="00070867">
      <w:pPr>
        <w:spacing w:after="0"/>
        <w:jc w:val="left"/>
        <w:rPr>
          <w:rFonts w:eastAsia="Arial"/>
          <w:szCs w:val="24"/>
        </w:rPr>
      </w:pPr>
    </w:p>
    <w:p w14:paraId="27DA4DD6" w14:textId="77777777" w:rsidR="00290052" w:rsidRPr="006D36EE" w:rsidRDefault="00D90798" w:rsidP="00070867">
      <w:pPr>
        <w:spacing w:after="0"/>
        <w:jc w:val="left"/>
        <w:rPr>
          <w:szCs w:val="24"/>
        </w:rPr>
      </w:pPr>
      <w:r w:rsidRPr="006D36EE">
        <w:rPr>
          <w:rFonts w:eastAsia="Arial"/>
          <w:szCs w:val="24"/>
        </w:rPr>
        <w:t xml:space="preserve">Taken from: </w:t>
      </w:r>
      <w:proofErr w:type="spellStart"/>
      <w:r w:rsidRPr="006D36EE">
        <w:rPr>
          <w:rFonts w:eastAsia="Arial"/>
          <w:i/>
          <w:szCs w:val="24"/>
        </w:rPr>
        <w:t>Streetsmart</w:t>
      </w:r>
      <w:proofErr w:type="spellEnd"/>
      <w:r w:rsidRPr="006D36EE">
        <w:rPr>
          <w:rFonts w:eastAsia="Arial"/>
          <w:i/>
          <w:szCs w:val="24"/>
        </w:rPr>
        <w:t xml:space="preserve"> Financial Basics for Nonprofit Managers</w:t>
      </w:r>
      <w:r w:rsidRPr="006D36EE">
        <w:rPr>
          <w:rFonts w:eastAsia="Arial"/>
          <w:szCs w:val="24"/>
        </w:rPr>
        <w:t xml:space="preserve"> by Thomas A. McLaughlin, 1995 </w:t>
      </w:r>
    </w:p>
    <w:p w14:paraId="7CE8C76E" w14:textId="77777777" w:rsidR="00290052" w:rsidRPr="006D36EE" w:rsidRDefault="00D90798" w:rsidP="00070867">
      <w:pPr>
        <w:spacing w:after="0"/>
        <w:ind w:left="720" w:firstLine="0"/>
        <w:jc w:val="left"/>
        <w:rPr>
          <w:szCs w:val="24"/>
        </w:rPr>
      </w:pPr>
      <w:r w:rsidRPr="006D36EE">
        <w:rPr>
          <w:rFonts w:eastAsia="Arial"/>
          <w:szCs w:val="24"/>
        </w:rPr>
        <w:t xml:space="preserve"> </w:t>
      </w:r>
    </w:p>
    <w:p w14:paraId="0937CC1D" w14:textId="77777777" w:rsidR="00290052" w:rsidRPr="006D36EE" w:rsidRDefault="00D90798" w:rsidP="00070867">
      <w:pPr>
        <w:spacing w:after="0"/>
        <w:ind w:left="720" w:firstLine="0"/>
        <w:jc w:val="left"/>
        <w:rPr>
          <w:szCs w:val="24"/>
        </w:rPr>
      </w:pPr>
      <w:r w:rsidRPr="006D36EE">
        <w:rPr>
          <w:rFonts w:eastAsia="Arial"/>
          <w:szCs w:val="24"/>
        </w:rPr>
        <w:t xml:space="preserve"> </w:t>
      </w:r>
    </w:p>
    <w:p w14:paraId="3C9E1F78" w14:textId="77777777" w:rsidR="00290052" w:rsidRPr="006D36EE" w:rsidRDefault="00D90798" w:rsidP="00070867">
      <w:pPr>
        <w:spacing w:after="0"/>
        <w:ind w:left="720" w:firstLine="0"/>
        <w:jc w:val="left"/>
        <w:rPr>
          <w:szCs w:val="24"/>
        </w:rPr>
      </w:pPr>
      <w:r w:rsidRPr="006D36EE">
        <w:rPr>
          <w:rFonts w:eastAsia="Lucida Bright"/>
          <w:szCs w:val="24"/>
        </w:rPr>
        <w:t xml:space="preserve"> </w:t>
      </w:r>
    </w:p>
    <w:p w14:paraId="192A1B82" w14:textId="77777777" w:rsidR="00290052" w:rsidRPr="006D36EE" w:rsidRDefault="00290052" w:rsidP="00070867">
      <w:pPr>
        <w:spacing w:after="0"/>
        <w:ind w:left="0" w:firstLine="0"/>
        <w:jc w:val="left"/>
        <w:rPr>
          <w:szCs w:val="24"/>
        </w:rPr>
      </w:pPr>
    </w:p>
    <w:p w14:paraId="7F6E06B1" w14:textId="77777777" w:rsidR="00290052" w:rsidRPr="006D36EE" w:rsidRDefault="00D90798" w:rsidP="00070867">
      <w:pPr>
        <w:spacing w:after="0"/>
        <w:ind w:left="0" w:firstLine="0"/>
        <w:jc w:val="left"/>
        <w:rPr>
          <w:szCs w:val="24"/>
        </w:rPr>
      </w:pPr>
      <w:r w:rsidRPr="006D36EE">
        <w:rPr>
          <w:szCs w:val="24"/>
        </w:rPr>
        <w:t xml:space="preserve"> </w:t>
      </w:r>
    </w:p>
    <w:p w14:paraId="3B03A48B" w14:textId="77777777" w:rsidR="009E2A5D" w:rsidRPr="006D36EE" w:rsidRDefault="00D90798" w:rsidP="00070867">
      <w:pPr>
        <w:spacing w:after="0"/>
        <w:jc w:val="left"/>
        <w:rPr>
          <w:b/>
          <w:szCs w:val="24"/>
        </w:rPr>
      </w:pPr>
      <w:r w:rsidRPr="006D36EE">
        <w:rPr>
          <w:szCs w:val="24"/>
        </w:rPr>
        <w:t xml:space="preserve"> </w:t>
      </w:r>
    </w:p>
    <w:p w14:paraId="15CC463C" w14:textId="77777777" w:rsidR="00832A20" w:rsidRDefault="00832A20" w:rsidP="00070867">
      <w:pPr>
        <w:spacing w:after="160" w:line="259" w:lineRule="auto"/>
        <w:ind w:left="0" w:firstLine="0"/>
        <w:jc w:val="left"/>
        <w:rPr>
          <w:b/>
          <w:szCs w:val="24"/>
        </w:rPr>
      </w:pPr>
      <w:r>
        <w:rPr>
          <w:b/>
          <w:szCs w:val="24"/>
        </w:rPr>
        <w:br w:type="page"/>
      </w:r>
    </w:p>
    <w:p w14:paraId="58AF2830" w14:textId="77777777" w:rsidR="00832A20" w:rsidRPr="007F4236" w:rsidRDefault="00832A20" w:rsidP="00007428">
      <w:pPr>
        <w:pStyle w:val="Appendix"/>
        <w:ind w:right="0"/>
      </w:pPr>
      <w:bookmarkStart w:id="256" w:name="_Toc126058968"/>
      <w:r w:rsidRPr="007F4236">
        <w:lastRenderedPageBreak/>
        <w:t>Appendix 21</w:t>
      </w:r>
      <w:r w:rsidR="007E326C">
        <w:t>-List of U.S. Department of the Interior Office of Indirect Cost Services</w:t>
      </w:r>
      <w:bookmarkEnd w:id="256"/>
    </w:p>
    <w:p w14:paraId="52A5A2B6" w14:textId="77777777" w:rsidR="00832A20" w:rsidRDefault="00832A20" w:rsidP="00070867">
      <w:pPr>
        <w:spacing w:after="0"/>
        <w:jc w:val="left"/>
        <w:rPr>
          <w:b/>
          <w:szCs w:val="24"/>
        </w:rPr>
      </w:pPr>
    </w:p>
    <w:p w14:paraId="376001D3" w14:textId="77777777" w:rsidR="00832A20" w:rsidRDefault="00832A20" w:rsidP="00070867">
      <w:pPr>
        <w:spacing w:after="0"/>
        <w:jc w:val="left"/>
        <w:rPr>
          <w:b/>
          <w:szCs w:val="24"/>
        </w:rPr>
      </w:pPr>
    </w:p>
    <w:p w14:paraId="7932D018" w14:textId="77777777" w:rsidR="009E2A5D" w:rsidRDefault="009E2A5D" w:rsidP="007F4236">
      <w:pPr>
        <w:spacing w:after="0"/>
        <w:jc w:val="center"/>
        <w:rPr>
          <w:b/>
          <w:szCs w:val="24"/>
        </w:rPr>
      </w:pPr>
      <w:r w:rsidRPr="006D36EE">
        <w:rPr>
          <w:b/>
          <w:szCs w:val="24"/>
        </w:rPr>
        <w:t>The Department of Interior--Office of Indirect Cost Services</w:t>
      </w:r>
    </w:p>
    <w:p w14:paraId="2D661DC2" w14:textId="77777777" w:rsidR="00832A20" w:rsidRDefault="00832A20" w:rsidP="00070867">
      <w:pPr>
        <w:spacing w:after="0"/>
        <w:jc w:val="left"/>
        <w:rPr>
          <w:b/>
          <w:color w:val="auto"/>
          <w:szCs w:val="24"/>
        </w:rPr>
      </w:pPr>
    </w:p>
    <w:p w14:paraId="41906AD3" w14:textId="77777777" w:rsidR="00832A20" w:rsidRPr="006D36EE" w:rsidRDefault="00832A20" w:rsidP="00070867">
      <w:pPr>
        <w:spacing w:after="0"/>
        <w:jc w:val="left"/>
        <w:rPr>
          <w:b/>
          <w:color w:val="auto"/>
          <w:szCs w:val="24"/>
        </w:rPr>
      </w:pPr>
    </w:p>
    <w:p w14:paraId="5C5F0834" w14:textId="77777777" w:rsidR="009E2A5D" w:rsidRPr="006D36EE" w:rsidRDefault="009E2A5D" w:rsidP="00007428">
      <w:pPr>
        <w:spacing w:after="0"/>
        <w:rPr>
          <w:szCs w:val="24"/>
        </w:rPr>
      </w:pPr>
      <w:r w:rsidRPr="006D36EE">
        <w:rPr>
          <w:szCs w:val="24"/>
        </w:rPr>
        <w:t xml:space="preserve">The Office of Indirect Cost Services (ICS) </w:t>
      </w:r>
      <w:proofErr w:type="gramStart"/>
      <w:r w:rsidRPr="006D36EE">
        <w:rPr>
          <w:szCs w:val="24"/>
        </w:rPr>
        <w:t>negotiates</w:t>
      </w:r>
      <w:proofErr w:type="gramEnd"/>
      <w:r w:rsidRPr="006D36EE">
        <w:rPr>
          <w:szCs w:val="24"/>
        </w:rPr>
        <w:t xml:space="preserve"> and issues federally recognized indirect cost rate agreements on behalf of the Department of the Interior and as a federal shared service provider on behalf of other federal cognizant agencies for indirect costs. ICS supports the Federal Financial Assistance Grants community and ensures the indirect costs paid by the U.S. Government are legally sound, fair, and equitable. ICS negotiates indirect cost rates with various non-federal entities to include state and local governments, Tribes, and nonprofit organizations.</w:t>
      </w:r>
    </w:p>
    <w:p w14:paraId="44CA8DC7" w14:textId="77777777" w:rsidR="009E2A5D" w:rsidRPr="006D36EE" w:rsidRDefault="009E2A5D" w:rsidP="00070867">
      <w:pPr>
        <w:spacing w:after="0"/>
        <w:jc w:val="left"/>
        <w:rPr>
          <w:szCs w:val="24"/>
        </w:rPr>
      </w:pPr>
    </w:p>
    <w:p w14:paraId="29ADF1CC" w14:textId="77777777" w:rsidR="009E2A5D" w:rsidRPr="006D36EE" w:rsidRDefault="009E2A5D" w:rsidP="00070867">
      <w:pPr>
        <w:spacing w:after="0"/>
        <w:jc w:val="left"/>
        <w:rPr>
          <w:b/>
          <w:szCs w:val="24"/>
        </w:rPr>
      </w:pPr>
      <w:r w:rsidRPr="006D36EE">
        <w:rPr>
          <w:b/>
          <w:szCs w:val="24"/>
        </w:rPr>
        <w:t>General Questions and Inquiries:</w:t>
      </w:r>
    </w:p>
    <w:p w14:paraId="1121E52C" w14:textId="77777777" w:rsidR="009E2A5D" w:rsidRPr="006D36EE" w:rsidRDefault="009E2A5D" w:rsidP="00070867">
      <w:pPr>
        <w:spacing w:after="0"/>
        <w:jc w:val="left"/>
        <w:rPr>
          <w:szCs w:val="24"/>
        </w:rPr>
      </w:pPr>
      <w:r w:rsidRPr="006D36EE">
        <w:rPr>
          <w:szCs w:val="24"/>
        </w:rPr>
        <w:t>Phone: 916-930-3803</w:t>
      </w:r>
    </w:p>
    <w:p w14:paraId="5C617617" w14:textId="77777777" w:rsidR="009E2A5D" w:rsidRPr="006D36EE" w:rsidRDefault="009E2A5D" w:rsidP="00070867">
      <w:pPr>
        <w:spacing w:after="0"/>
        <w:jc w:val="left"/>
        <w:rPr>
          <w:szCs w:val="24"/>
        </w:rPr>
      </w:pPr>
      <w:r w:rsidRPr="006D36EE">
        <w:rPr>
          <w:szCs w:val="24"/>
        </w:rPr>
        <w:t>Fax: 916-930-3804</w:t>
      </w:r>
    </w:p>
    <w:p w14:paraId="21FC3789" w14:textId="77777777" w:rsidR="009E2A5D" w:rsidRPr="006D36EE" w:rsidRDefault="009E2A5D" w:rsidP="00070867">
      <w:pPr>
        <w:spacing w:after="0"/>
        <w:jc w:val="left"/>
        <w:rPr>
          <w:b/>
          <w:i/>
          <w:szCs w:val="24"/>
        </w:rPr>
      </w:pPr>
      <w:r w:rsidRPr="006D36EE">
        <w:rPr>
          <w:b/>
          <w:i/>
          <w:szCs w:val="24"/>
        </w:rPr>
        <w:t>Indirect Cost Services</w:t>
      </w:r>
    </w:p>
    <w:p w14:paraId="63EB3AD0" w14:textId="77777777" w:rsidR="009E2A5D" w:rsidRPr="006D36EE" w:rsidRDefault="009E2A5D" w:rsidP="00070867">
      <w:pPr>
        <w:spacing w:after="0"/>
        <w:jc w:val="left"/>
        <w:rPr>
          <w:b/>
          <w:i/>
          <w:szCs w:val="24"/>
        </w:rPr>
      </w:pPr>
      <w:r w:rsidRPr="006D36EE">
        <w:rPr>
          <w:b/>
          <w:i/>
          <w:szCs w:val="24"/>
        </w:rPr>
        <w:t>650 Capitol Mall, Suite 7-400</w:t>
      </w:r>
    </w:p>
    <w:p w14:paraId="523C38AB" w14:textId="77777777" w:rsidR="009E2A5D" w:rsidRPr="006D36EE" w:rsidRDefault="009E2A5D" w:rsidP="00070867">
      <w:pPr>
        <w:spacing w:after="0"/>
        <w:jc w:val="left"/>
        <w:rPr>
          <w:b/>
          <w:i/>
          <w:szCs w:val="24"/>
        </w:rPr>
      </w:pPr>
      <w:r w:rsidRPr="006D36EE">
        <w:rPr>
          <w:b/>
          <w:i/>
          <w:szCs w:val="24"/>
        </w:rPr>
        <w:t>Sacramento, CA 95814</w:t>
      </w:r>
    </w:p>
    <w:p w14:paraId="6B56E2AB" w14:textId="77777777" w:rsidR="009E2A5D" w:rsidRPr="006D36EE" w:rsidRDefault="009E2A5D" w:rsidP="00070867">
      <w:pPr>
        <w:spacing w:after="0"/>
        <w:jc w:val="left"/>
        <w:rPr>
          <w:szCs w:val="24"/>
        </w:rPr>
      </w:pPr>
      <w:r w:rsidRPr="006D36EE">
        <w:rPr>
          <w:szCs w:val="24"/>
        </w:rPr>
        <w:t>Doris Jensen (General Inquiries)</w:t>
      </w:r>
    </w:p>
    <w:p w14:paraId="7F429F32" w14:textId="77777777" w:rsidR="009E2A5D" w:rsidRPr="006D36EE" w:rsidRDefault="009E2A5D" w:rsidP="00070867">
      <w:pPr>
        <w:spacing w:after="0"/>
        <w:jc w:val="left"/>
        <w:rPr>
          <w:szCs w:val="24"/>
        </w:rPr>
      </w:pPr>
      <w:r w:rsidRPr="006D36EE">
        <w:rPr>
          <w:szCs w:val="24"/>
        </w:rPr>
        <w:t>Norma Mullins (DOI Proposals)</w:t>
      </w:r>
    </w:p>
    <w:p w14:paraId="39E242B7" w14:textId="77777777" w:rsidR="009E2A5D" w:rsidRPr="006D36EE" w:rsidRDefault="00081FCE" w:rsidP="00070867">
      <w:pPr>
        <w:spacing w:after="0"/>
        <w:jc w:val="left"/>
        <w:rPr>
          <w:szCs w:val="24"/>
        </w:rPr>
      </w:pPr>
      <w:r>
        <w:rPr>
          <w:szCs w:val="24"/>
        </w:rPr>
        <w:t>Craig Willis</w:t>
      </w:r>
      <w:r w:rsidR="009E2A5D" w:rsidRPr="006D36EE">
        <w:rPr>
          <w:szCs w:val="24"/>
        </w:rPr>
        <w:t xml:space="preserve"> (Non-DOI/other </w:t>
      </w:r>
      <w:r w:rsidR="00512C13">
        <w:rPr>
          <w:szCs w:val="24"/>
        </w:rPr>
        <w:t>F</w:t>
      </w:r>
      <w:r w:rsidR="009E2A5D" w:rsidRPr="006D36EE">
        <w:rPr>
          <w:szCs w:val="24"/>
        </w:rPr>
        <w:t xml:space="preserve">ederal </w:t>
      </w:r>
      <w:r w:rsidR="00512C13">
        <w:rPr>
          <w:szCs w:val="24"/>
        </w:rPr>
        <w:t>A</w:t>
      </w:r>
      <w:r w:rsidR="009E2A5D" w:rsidRPr="006D36EE">
        <w:rPr>
          <w:szCs w:val="24"/>
        </w:rPr>
        <w:t>gencies Proposals)</w:t>
      </w:r>
    </w:p>
    <w:p w14:paraId="38264291" w14:textId="77777777" w:rsidR="009E2A5D" w:rsidRPr="006D36EE" w:rsidRDefault="009E2A5D" w:rsidP="00070867">
      <w:pPr>
        <w:spacing w:after="0"/>
        <w:jc w:val="left"/>
        <w:rPr>
          <w:szCs w:val="24"/>
        </w:rPr>
      </w:pPr>
      <w:r w:rsidRPr="006D36EE">
        <w:rPr>
          <w:szCs w:val="24"/>
        </w:rPr>
        <w:t>Tania DeJesus (Proposal Status Questions)</w:t>
      </w:r>
    </w:p>
    <w:p w14:paraId="2ED49795" w14:textId="77777777" w:rsidR="009E2A5D" w:rsidRPr="006D36EE" w:rsidRDefault="009E2A5D" w:rsidP="00070867">
      <w:pPr>
        <w:spacing w:after="0"/>
        <w:jc w:val="left"/>
        <w:rPr>
          <w:b/>
          <w:szCs w:val="24"/>
        </w:rPr>
      </w:pPr>
    </w:p>
    <w:p w14:paraId="2CC7FFFA" w14:textId="77777777" w:rsidR="009E2A5D" w:rsidRPr="006D36EE" w:rsidRDefault="009E2A5D" w:rsidP="00070867">
      <w:pPr>
        <w:spacing w:after="0"/>
        <w:jc w:val="left"/>
        <w:rPr>
          <w:b/>
          <w:szCs w:val="24"/>
        </w:rPr>
      </w:pPr>
      <w:r w:rsidRPr="006D36EE">
        <w:rPr>
          <w:b/>
          <w:szCs w:val="24"/>
        </w:rPr>
        <w:t xml:space="preserve">Email Us: To access an email link to submit inquiries via email please click on the link below. </w:t>
      </w:r>
    </w:p>
    <w:p w14:paraId="0FB3F34A" w14:textId="77777777" w:rsidR="009E2A5D" w:rsidRPr="006D36EE" w:rsidRDefault="00000000" w:rsidP="00070867">
      <w:pPr>
        <w:spacing w:after="0"/>
        <w:jc w:val="left"/>
        <w:rPr>
          <w:b/>
          <w:szCs w:val="24"/>
        </w:rPr>
      </w:pPr>
      <w:hyperlink r:id="rId104" w:history="1">
        <w:r w:rsidR="006709BF" w:rsidRPr="003D5C23">
          <w:rPr>
            <w:rStyle w:val="Hyperlink"/>
            <w:b/>
            <w:szCs w:val="24"/>
          </w:rPr>
          <w:t>https://www.doi.gov/ibc/contactus/icsfeedback</w:t>
        </w:r>
      </w:hyperlink>
    </w:p>
    <w:p w14:paraId="05890CB8" w14:textId="77777777" w:rsidR="009E2A5D" w:rsidRPr="006D36EE" w:rsidRDefault="009E2A5D" w:rsidP="00070867">
      <w:pPr>
        <w:spacing w:after="0"/>
        <w:jc w:val="left"/>
        <w:rPr>
          <w:b/>
          <w:szCs w:val="24"/>
        </w:rPr>
      </w:pPr>
    </w:p>
    <w:p w14:paraId="75B9901C" w14:textId="77777777" w:rsidR="009E2A5D" w:rsidRPr="006D36EE" w:rsidRDefault="009E2A5D" w:rsidP="00070867">
      <w:pPr>
        <w:spacing w:after="0"/>
        <w:jc w:val="left"/>
        <w:rPr>
          <w:b/>
          <w:szCs w:val="24"/>
        </w:rPr>
      </w:pPr>
      <w:r w:rsidRPr="006D36EE">
        <w:rPr>
          <w:b/>
          <w:szCs w:val="24"/>
        </w:rPr>
        <w:t>Contact Us:</w:t>
      </w:r>
    </w:p>
    <w:p w14:paraId="6ADA74E3" w14:textId="77777777" w:rsidR="009E2A5D" w:rsidRPr="006D36EE" w:rsidRDefault="009E2A5D" w:rsidP="00070867">
      <w:pPr>
        <w:spacing w:after="0"/>
        <w:jc w:val="left"/>
        <w:rPr>
          <w:szCs w:val="24"/>
        </w:rPr>
      </w:pPr>
      <w:r w:rsidRPr="006D36EE">
        <w:rPr>
          <w:szCs w:val="24"/>
        </w:rPr>
        <w:t>Craig Wills, Office Chief: 916-930-3828</w:t>
      </w:r>
    </w:p>
    <w:p w14:paraId="59C305E6" w14:textId="77777777" w:rsidR="009E2A5D" w:rsidRPr="006D36EE" w:rsidRDefault="009E2A5D" w:rsidP="00070867">
      <w:pPr>
        <w:spacing w:after="0"/>
        <w:jc w:val="left"/>
        <w:rPr>
          <w:szCs w:val="24"/>
        </w:rPr>
      </w:pPr>
      <w:r w:rsidRPr="006D36EE">
        <w:rPr>
          <w:szCs w:val="24"/>
        </w:rPr>
        <w:t>Doris Jensen, Branch Chief for other Federal Agency Partners: 916-930-3829</w:t>
      </w:r>
    </w:p>
    <w:p w14:paraId="29C635E0" w14:textId="77777777" w:rsidR="009E2A5D" w:rsidRPr="006D36EE" w:rsidRDefault="009E2A5D" w:rsidP="00070867">
      <w:pPr>
        <w:spacing w:after="0"/>
        <w:jc w:val="left"/>
        <w:rPr>
          <w:szCs w:val="24"/>
        </w:rPr>
      </w:pPr>
      <w:r w:rsidRPr="006D36EE">
        <w:rPr>
          <w:szCs w:val="24"/>
        </w:rPr>
        <w:t>Mark Stout, Branch Chief for Department of Interior and Tribal Partners: 916-930-3830</w:t>
      </w:r>
    </w:p>
    <w:p w14:paraId="340DACBD" w14:textId="77777777" w:rsidR="009E2A5D" w:rsidRPr="006D36EE" w:rsidRDefault="009E2A5D" w:rsidP="00070867">
      <w:pPr>
        <w:spacing w:after="0"/>
        <w:jc w:val="left"/>
        <w:rPr>
          <w:szCs w:val="24"/>
        </w:rPr>
      </w:pPr>
    </w:p>
    <w:p w14:paraId="0BA8AAC0" w14:textId="77777777" w:rsidR="009E2A5D" w:rsidRPr="006D36EE" w:rsidRDefault="009E2A5D" w:rsidP="00070867">
      <w:pPr>
        <w:spacing w:after="0"/>
        <w:jc w:val="left"/>
        <w:rPr>
          <w:szCs w:val="24"/>
        </w:rPr>
      </w:pPr>
      <w:r w:rsidRPr="006D36EE">
        <w:rPr>
          <w:szCs w:val="24"/>
        </w:rPr>
        <w:t xml:space="preserve">For more information, please click on the link below to access </w:t>
      </w:r>
      <w:r w:rsidRPr="006D36EE">
        <w:rPr>
          <w:b/>
          <w:szCs w:val="24"/>
        </w:rPr>
        <w:t xml:space="preserve">The Department of Interior-Indirect Cost Services </w:t>
      </w:r>
      <w:r w:rsidRPr="006D36EE">
        <w:rPr>
          <w:szCs w:val="24"/>
        </w:rPr>
        <w:t>website:</w:t>
      </w:r>
      <w:r w:rsidR="00832A20">
        <w:rPr>
          <w:szCs w:val="24"/>
        </w:rPr>
        <w:t xml:space="preserve"> </w:t>
      </w:r>
      <w:hyperlink r:id="rId105" w:history="1">
        <w:r w:rsidRPr="006D36EE">
          <w:rPr>
            <w:rStyle w:val="Hyperlink"/>
            <w:szCs w:val="24"/>
          </w:rPr>
          <w:t>https://www.doi.gov/ibc/services/finance/indirect-Cost-Services/</w:t>
        </w:r>
      </w:hyperlink>
    </w:p>
    <w:p w14:paraId="60AB444A" w14:textId="77777777" w:rsidR="00290052" w:rsidRPr="006D36EE" w:rsidRDefault="00D90798" w:rsidP="00070867">
      <w:pPr>
        <w:spacing w:after="0"/>
        <w:ind w:left="0" w:firstLine="0"/>
        <w:jc w:val="left"/>
        <w:rPr>
          <w:szCs w:val="24"/>
        </w:rPr>
      </w:pPr>
      <w:r w:rsidRPr="006D36EE">
        <w:rPr>
          <w:szCs w:val="24"/>
        </w:rPr>
        <w:t xml:space="preserve"> </w:t>
      </w:r>
    </w:p>
    <w:p w14:paraId="2567C218" w14:textId="77777777" w:rsidR="00290052" w:rsidRPr="006D36EE" w:rsidRDefault="00D90798" w:rsidP="00070867">
      <w:pPr>
        <w:spacing w:after="0"/>
        <w:ind w:left="-5"/>
        <w:jc w:val="left"/>
        <w:rPr>
          <w:szCs w:val="24"/>
        </w:rPr>
      </w:pPr>
      <w:r w:rsidRPr="006D36EE">
        <w:rPr>
          <w:szCs w:val="24"/>
        </w:rPr>
        <w:br w:type="page"/>
      </w:r>
    </w:p>
    <w:p w14:paraId="188DEC30" w14:textId="77777777" w:rsidR="00081FCE" w:rsidRDefault="00832A20" w:rsidP="00007428">
      <w:pPr>
        <w:pStyle w:val="Appendix"/>
      </w:pPr>
      <w:bookmarkStart w:id="257" w:name="_Toc126058969"/>
      <w:r w:rsidRPr="007F4236">
        <w:lastRenderedPageBreak/>
        <w:t>Appendix 22</w:t>
      </w:r>
      <w:r w:rsidR="007E326C">
        <w:t>-523 Grant Closeout Procedures Checklist &amp;</w:t>
      </w:r>
      <w:bookmarkEnd w:id="257"/>
    </w:p>
    <w:p w14:paraId="17AA9C45" w14:textId="77777777" w:rsidR="00832A20" w:rsidRPr="007F4236" w:rsidRDefault="00B54BC8" w:rsidP="00007428">
      <w:pPr>
        <w:pStyle w:val="Appendix"/>
      </w:pPr>
      <w:r>
        <w:t xml:space="preserve"> </w:t>
      </w:r>
      <w:bookmarkStart w:id="258" w:name="_Toc126058970"/>
      <w:r w:rsidR="007E326C">
        <w:t>Final Grantee Evaluation Summary</w:t>
      </w:r>
      <w:bookmarkEnd w:id="258"/>
    </w:p>
    <w:p w14:paraId="0739CAB4" w14:textId="77777777" w:rsidR="00832A20" w:rsidRDefault="00832A20" w:rsidP="00070867">
      <w:pPr>
        <w:spacing w:after="0"/>
        <w:ind w:left="0" w:firstLine="0"/>
        <w:jc w:val="left"/>
        <w:rPr>
          <w:szCs w:val="24"/>
        </w:rPr>
      </w:pPr>
    </w:p>
    <w:p w14:paraId="4F220161" w14:textId="77777777" w:rsidR="00832A20" w:rsidRDefault="00832A20" w:rsidP="00070867">
      <w:pPr>
        <w:spacing w:after="0"/>
        <w:ind w:left="1939" w:firstLine="0"/>
        <w:jc w:val="left"/>
        <w:rPr>
          <w:szCs w:val="24"/>
        </w:rPr>
      </w:pPr>
    </w:p>
    <w:p w14:paraId="669BC399" w14:textId="77777777" w:rsidR="00290052" w:rsidRPr="006D36EE" w:rsidRDefault="00D90798" w:rsidP="007F4236">
      <w:pPr>
        <w:spacing w:after="0"/>
        <w:ind w:left="0" w:firstLine="0"/>
        <w:jc w:val="center"/>
        <w:rPr>
          <w:szCs w:val="24"/>
        </w:rPr>
      </w:pPr>
      <w:r w:rsidRPr="006D36EE">
        <w:rPr>
          <w:szCs w:val="24"/>
        </w:rPr>
        <w:t>523 TA GRANT CLOSEOUT PROCEDURES</w:t>
      </w:r>
    </w:p>
    <w:p w14:paraId="00ABAADD" w14:textId="77777777" w:rsidR="00290052" w:rsidRPr="006D36EE" w:rsidRDefault="00D90798" w:rsidP="00070867">
      <w:pPr>
        <w:spacing w:after="0"/>
        <w:ind w:left="720" w:firstLine="0"/>
        <w:jc w:val="left"/>
        <w:rPr>
          <w:szCs w:val="24"/>
        </w:rPr>
      </w:pPr>
      <w:r w:rsidRPr="006D36EE">
        <w:rPr>
          <w:rFonts w:eastAsia="Arial"/>
          <w:szCs w:val="24"/>
        </w:rPr>
        <w:t xml:space="preserve"> </w:t>
      </w:r>
    </w:p>
    <w:p w14:paraId="54C69170" w14:textId="77777777" w:rsidR="00290052" w:rsidRPr="009D6970" w:rsidRDefault="00D90798" w:rsidP="008767C6">
      <w:pPr>
        <w:pStyle w:val="ListParagraph"/>
        <w:numPr>
          <w:ilvl w:val="0"/>
          <w:numId w:val="43"/>
        </w:numPr>
        <w:spacing w:after="0"/>
        <w:ind w:left="0" w:hanging="5"/>
        <w:jc w:val="left"/>
        <w:rPr>
          <w:szCs w:val="24"/>
        </w:rPr>
      </w:pPr>
      <w:r w:rsidRPr="009D6970">
        <w:rPr>
          <w:szCs w:val="24"/>
        </w:rPr>
        <w:t xml:space="preserve">Prepare for and review the report from the final evaluation of the program conducted by USDA </w:t>
      </w:r>
      <w:r w:rsidR="009D6970">
        <w:rPr>
          <w:szCs w:val="24"/>
        </w:rPr>
        <w:tab/>
      </w:r>
      <w:r w:rsidRPr="009D6970">
        <w:rPr>
          <w:szCs w:val="24"/>
        </w:rPr>
        <w:t>RD</w:t>
      </w:r>
      <w:r w:rsidR="00070867">
        <w:rPr>
          <w:szCs w:val="24"/>
        </w:rPr>
        <w:t xml:space="preserve">. </w:t>
      </w:r>
      <w:r w:rsidRPr="009D6970">
        <w:rPr>
          <w:szCs w:val="24"/>
        </w:rPr>
        <w:t xml:space="preserve">(See Final Grantee Evaluation summary.) </w:t>
      </w:r>
    </w:p>
    <w:p w14:paraId="60C65585" w14:textId="77777777" w:rsidR="00290052" w:rsidRPr="006D36EE" w:rsidRDefault="00290052" w:rsidP="00070867">
      <w:pPr>
        <w:spacing w:after="0"/>
        <w:ind w:left="0" w:hanging="5"/>
        <w:jc w:val="left"/>
        <w:rPr>
          <w:szCs w:val="24"/>
        </w:rPr>
      </w:pPr>
    </w:p>
    <w:p w14:paraId="33CBC0D5" w14:textId="77777777" w:rsidR="00290052" w:rsidRPr="009D6970" w:rsidRDefault="00D90798" w:rsidP="008767C6">
      <w:pPr>
        <w:pStyle w:val="ListParagraph"/>
        <w:numPr>
          <w:ilvl w:val="1"/>
          <w:numId w:val="43"/>
        </w:numPr>
        <w:spacing w:after="0"/>
        <w:ind w:left="720" w:hanging="720"/>
        <w:jc w:val="left"/>
        <w:rPr>
          <w:szCs w:val="24"/>
        </w:rPr>
      </w:pPr>
      <w:r w:rsidRPr="009D6970">
        <w:rPr>
          <w:szCs w:val="24"/>
        </w:rPr>
        <w:t xml:space="preserve">Close out staff and contractor billings to the grant </w:t>
      </w:r>
      <w:proofErr w:type="gramStart"/>
      <w:r w:rsidRPr="009D6970">
        <w:rPr>
          <w:szCs w:val="24"/>
        </w:rPr>
        <w:t>with the exception of</w:t>
      </w:r>
      <w:proofErr w:type="gramEnd"/>
      <w:r w:rsidRPr="009D6970">
        <w:rPr>
          <w:szCs w:val="24"/>
        </w:rPr>
        <w:t xml:space="preserve"> resources needed for the</w:t>
      </w:r>
      <w:r w:rsidR="009D6970">
        <w:rPr>
          <w:szCs w:val="24"/>
        </w:rPr>
        <w:t xml:space="preserve">   </w:t>
      </w:r>
      <w:r w:rsidRPr="009D6970">
        <w:rPr>
          <w:szCs w:val="24"/>
        </w:rPr>
        <w:t xml:space="preserve">closeout. </w:t>
      </w:r>
    </w:p>
    <w:p w14:paraId="2AB18C56" w14:textId="77777777" w:rsidR="00290052" w:rsidRPr="006D36EE" w:rsidRDefault="00290052" w:rsidP="00070867">
      <w:pPr>
        <w:spacing w:after="0"/>
        <w:ind w:left="0" w:hanging="5"/>
        <w:jc w:val="left"/>
        <w:rPr>
          <w:szCs w:val="24"/>
        </w:rPr>
      </w:pPr>
    </w:p>
    <w:p w14:paraId="78619ABA" w14:textId="77777777" w:rsidR="00290052" w:rsidRPr="009D6970" w:rsidRDefault="00D90798" w:rsidP="008767C6">
      <w:pPr>
        <w:pStyle w:val="ListParagraph"/>
        <w:numPr>
          <w:ilvl w:val="1"/>
          <w:numId w:val="43"/>
        </w:numPr>
        <w:spacing w:after="0"/>
        <w:ind w:left="720" w:hanging="720"/>
        <w:jc w:val="left"/>
        <w:rPr>
          <w:szCs w:val="24"/>
        </w:rPr>
      </w:pPr>
      <w:r w:rsidRPr="009D6970">
        <w:rPr>
          <w:szCs w:val="24"/>
        </w:rPr>
        <w:t>Submit Form SF-</w:t>
      </w:r>
      <w:r w:rsidR="00952C0D">
        <w:rPr>
          <w:szCs w:val="24"/>
        </w:rPr>
        <w:t>425</w:t>
      </w:r>
      <w:r w:rsidRPr="009D6970">
        <w:rPr>
          <w:szCs w:val="24"/>
        </w:rPr>
        <w:t xml:space="preserve"> and all other financial and performance-related reports to USDA</w:t>
      </w:r>
      <w:r w:rsidR="00785DBE">
        <w:rPr>
          <w:szCs w:val="24"/>
        </w:rPr>
        <w:t xml:space="preserve"> </w:t>
      </w:r>
      <w:r w:rsidR="00560C5B">
        <w:rPr>
          <w:szCs w:val="24"/>
        </w:rPr>
        <w:t xml:space="preserve">Rural Development </w:t>
      </w:r>
      <w:r w:rsidRPr="009D6970">
        <w:rPr>
          <w:szCs w:val="24"/>
        </w:rPr>
        <w:t>within 90 days following the expiration/termination date of the grant</w:t>
      </w:r>
      <w:r w:rsidR="00070867">
        <w:rPr>
          <w:szCs w:val="24"/>
        </w:rPr>
        <w:t xml:space="preserve">. </w:t>
      </w:r>
    </w:p>
    <w:p w14:paraId="5379C974" w14:textId="77777777" w:rsidR="00290052" w:rsidRPr="006D36EE" w:rsidRDefault="00290052" w:rsidP="00070867">
      <w:pPr>
        <w:spacing w:after="0"/>
        <w:ind w:left="0" w:hanging="5"/>
        <w:jc w:val="left"/>
        <w:rPr>
          <w:szCs w:val="24"/>
        </w:rPr>
      </w:pPr>
    </w:p>
    <w:p w14:paraId="023258F6" w14:textId="77777777" w:rsidR="00290052" w:rsidRPr="009D6970" w:rsidRDefault="00D90798" w:rsidP="008767C6">
      <w:pPr>
        <w:pStyle w:val="ListParagraph"/>
        <w:numPr>
          <w:ilvl w:val="1"/>
          <w:numId w:val="43"/>
        </w:numPr>
        <w:spacing w:after="0"/>
        <w:ind w:left="720" w:hanging="720"/>
        <w:jc w:val="left"/>
        <w:rPr>
          <w:szCs w:val="24"/>
        </w:rPr>
      </w:pPr>
      <w:r w:rsidRPr="009D6970">
        <w:rPr>
          <w:szCs w:val="24"/>
        </w:rPr>
        <w:t>An accounting for all property acquired with the 523 grant funds should be submitted along with the SF-</w:t>
      </w:r>
      <w:r w:rsidR="00952C0D">
        <w:rPr>
          <w:szCs w:val="24"/>
        </w:rPr>
        <w:t>425</w:t>
      </w:r>
      <w:r w:rsidRPr="009D6970">
        <w:rPr>
          <w:szCs w:val="24"/>
        </w:rPr>
        <w:t>. If this is the final 523 TA grant to be awarded to the organization, all equipment must be properly disposed of by either donating it to another nonprofit or selling it and remitting the proceeds to an approved</w:t>
      </w:r>
      <w:r w:rsidR="00560C5B">
        <w:rPr>
          <w:szCs w:val="24"/>
        </w:rPr>
        <w:t xml:space="preserve"> Rural Development </w:t>
      </w:r>
      <w:proofErr w:type="gramStart"/>
      <w:r w:rsidRPr="009D6970">
        <w:rPr>
          <w:szCs w:val="24"/>
        </w:rPr>
        <w:t>designee</w:t>
      </w:r>
      <w:proofErr w:type="gramEnd"/>
      <w:r w:rsidRPr="009D6970">
        <w:rPr>
          <w:szCs w:val="24"/>
        </w:rPr>
        <w:t xml:space="preserve">. If the organization </w:t>
      </w:r>
      <w:proofErr w:type="gramStart"/>
      <w:r w:rsidRPr="009D6970">
        <w:rPr>
          <w:szCs w:val="24"/>
        </w:rPr>
        <w:t>will be</w:t>
      </w:r>
      <w:proofErr w:type="gramEnd"/>
      <w:r w:rsidRPr="009D6970">
        <w:rPr>
          <w:szCs w:val="24"/>
        </w:rPr>
        <w:t xml:space="preserve"> awarded another 523 </w:t>
      </w:r>
      <w:proofErr w:type="gramStart"/>
      <w:r w:rsidRPr="009D6970">
        <w:rPr>
          <w:szCs w:val="24"/>
        </w:rPr>
        <w:t>grant</w:t>
      </w:r>
      <w:proofErr w:type="gramEnd"/>
      <w:r w:rsidRPr="009D6970">
        <w:rPr>
          <w:szCs w:val="24"/>
        </w:rPr>
        <w:t>, an inventory should still be conducted of all equipment and tools purchased with 523 grant funds</w:t>
      </w:r>
      <w:r w:rsidR="00070867">
        <w:rPr>
          <w:szCs w:val="24"/>
        </w:rPr>
        <w:t xml:space="preserve">. </w:t>
      </w:r>
    </w:p>
    <w:p w14:paraId="608B8578" w14:textId="77777777" w:rsidR="00290052" w:rsidRPr="006D36EE" w:rsidRDefault="00290052" w:rsidP="00070867">
      <w:pPr>
        <w:spacing w:after="0"/>
        <w:ind w:left="0" w:hanging="5"/>
        <w:jc w:val="left"/>
        <w:rPr>
          <w:szCs w:val="24"/>
        </w:rPr>
      </w:pPr>
    </w:p>
    <w:p w14:paraId="638C3DF6" w14:textId="77777777" w:rsidR="00290052" w:rsidRPr="009D6970" w:rsidRDefault="00D90798" w:rsidP="008767C6">
      <w:pPr>
        <w:pStyle w:val="ListParagraph"/>
        <w:numPr>
          <w:ilvl w:val="1"/>
          <w:numId w:val="43"/>
        </w:numPr>
        <w:spacing w:after="0"/>
        <w:ind w:left="720" w:hanging="720"/>
        <w:jc w:val="left"/>
        <w:rPr>
          <w:szCs w:val="24"/>
        </w:rPr>
      </w:pPr>
      <w:r w:rsidRPr="009D6970">
        <w:rPr>
          <w:szCs w:val="24"/>
        </w:rPr>
        <w:t>Refund to USDA</w:t>
      </w:r>
      <w:r w:rsidR="00560C5B">
        <w:rPr>
          <w:szCs w:val="24"/>
        </w:rPr>
        <w:t xml:space="preserve"> Rural Development </w:t>
      </w:r>
      <w:r w:rsidRPr="009D6970">
        <w:rPr>
          <w:szCs w:val="24"/>
        </w:rPr>
        <w:t xml:space="preserve">any un-obligated balance of cash advanced to the organization that will not be needed for closeout. </w:t>
      </w:r>
    </w:p>
    <w:p w14:paraId="1631F065" w14:textId="77777777" w:rsidR="00290052" w:rsidRPr="006D36EE" w:rsidRDefault="00290052" w:rsidP="00070867">
      <w:pPr>
        <w:spacing w:after="0"/>
        <w:ind w:left="0" w:hanging="5"/>
        <w:jc w:val="left"/>
        <w:rPr>
          <w:szCs w:val="24"/>
        </w:rPr>
      </w:pPr>
    </w:p>
    <w:p w14:paraId="14E006FF" w14:textId="77777777" w:rsidR="00290052" w:rsidRPr="009D6970" w:rsidRDefault="00D90798" w:rsidP="008767C6">
      <w:pPr>
        <w:pStyle w:val="ListParagraph"/>
        <w:numPr>
          <w:ilvl w:val="1"/>
          <w:numId w:val="43"/>
        </w:numPr>
        <w:tabs>
          <w:tab w:val="left" w:pos="2165"/>
        </w:tabs>
        <w:spacing w:after="0"/>
        <w:ind w:left="720" w:hanging="720"/>
        <w:jc w:val="left"/>
        <w:rPr>
          <w:szCs w:val="24"/>
        </w:rPr>
      </w:pPr>
      <w:r w:rsidRPr="009D6970">
        <w:rPr>
          <w:szCs w:val="24"/>
        </w:rPr>
        <w:t xml:space="preserve">Submit a request for payment (SF-270) for any allowable reimbursable costs not covered by previous payments/advances. </w:t>
      </w:r>
    </w:p>
    <w:p w14:paraId="71790FDE" w14:textId="77777777" w:rsidR="00290052" w:rsidRPr="006D36EE" w:rsidRDefault="00290052" w:rsidP="00070867">
      <w:pPr>
        <w:spacing w:after="0"/>
        <w:ind w:left="0" w:hanging="5"/>
        <w:jc w:val="left"/>
        <w:rPr>
          <w:szCs w:val="24"/>
        </w:rPr>
      </w:pPr>
    </w:p>
    <w:p w14:paraId="4C62B06F" w14:textId="77777777" w:rsidR="00290052" w:rsidRPr="009D6970" w:rsidRDefault="00D90798" w:rsidP="008767C6">
      <w:pPr>
        <w:pStyle w:val="ListParagraph"/>
        <w:numPr>
          <w:ilvl w:val="1"/>
          <w:numId w:val="43"/>
        </w:numPr>
        <w:spacing w:after="0"/>
        <w:ind w:left="720" w:hanging="720"/>
        <w:jc w:val="left"/>
        <w:rPr>
          <w:szCs w:val="24"/>
        </w:rPr>
      </w:pPr>
      <w:r w:rsidRPr="009D6970">
        <w:rPr>
          <w:szCs w:val="24"/>
        </w:rPr>
        <w:t>Submit an audit conducted according to generally accepted government auditing standards (GAGAS) no later than 90 days following the end of the grant period if the program will not continue after the end date of the current 523 grant. The audit should include a review of borrower 502 loan funds (the lesser of 10% or 10 loans).</w:t>
      </w:r>
      <w:r w:rsidRPr="009D6970">
        <w:rPr>
          <w:rFonts w:eastAsia="Arial"/>
          <w:szCs w:val="24"/>
        </w:rPr>
        <w:t xml:space="preserve"> </w:t>
      </w:r>
    </w:p>
    <w:p w14:paraId="011764AD" w14:textId="77777777" w:rsidR="009D6970" w:rsidRPr="009D6970" w:rsidRDefault="009D6970" w:rsidP="00070867">
      <w:pPr>
        <w:pStyle w:val="ListParagraph"/>
        <w:jc w:val="left"/>
        <w:rPr>
          <w:szCs w:val="24"/>
        </w:rPr>
      </w:pPr>
    </w:p>
    <w:p w14:paraId="797DE5DC" w14:textId="77777777" w:rsidR="00290052" w:rsidRPr="009D6970" w:rsidRDefault="00D90798" w:rsidP="008767C6">
      <w:pPr>
        <w:pStyle w:val="ListParagraph"/>
        <w:numPr>
          <w:ilvl w:val="1"/>
          <w:numId w:val="43"/>
        </w:numPr>
        <w:spacing w:after="0"/>
        <w:ind w:left="720" w:hanging="720"/>
        <w:jc w:val="left"/>
        <w:rPr>
          <w:szCs w:val="24"/>
        </w:rPr>
      </w:pPr>
      <w:r w:rsidRPr="009D6970">
        <w:rPr>
          <w:szCs w:val="24"/>
        </w:rPr>
        <w:t xml:space="preserve">Make sure that all 502 loan bank accounts have been cleared with all residual funds disposed of according to USDA procedures. </w:t>
      </w:r>
    </w:p>
    <w:p w14:paraId="6DE81EC8" w14:textId="77777777" w:rsidR="00290052" w:rsidRPr="006D36EE" w:rsidRDefault="00290052" w:rsidP="00070867">
      <w:pPr>
        <w:spacing w:after="0"/>
        <w:ind w:left="0" w:hanging="5"/>
        <w:jc w:val="left"/>
        <w:rPr>
          <w:szCs w:val="24"/>
        </w:rPr>
      </w:pPr>
    </w:p>
    <w:p w14:paraId="7CF1DFC1" w14:textId="77777777" w:rsidR="00290052" w:rsidRPr="009D6970" w:rsidRDefault="00D90798" w:rsidP="008767C6">
      <w:pPr>
        <w:pStyle w:val="ListParagraph"/>
        <w:numPr>
          <w:ilvl w:val="0"/>
          <w:numId w:val="43"/>
        </w:numPr>
        <w:spacing w:after="0"/>
        <w:ind w:left="0" w:hanging="5"/>
        <w:jc w:val="left"/>
        <w:rPr>
          <w:szCs w:val="24"/>
        </w:rPr>
      </w:pPr>
      <w:r w:rsidRPr="009D6970">
        <w:rPr>
          <w:szCs w:val="24"/>
        </w:rPr>
        <w:t xml:space="preserve">Retain program records for three years from the date of submission of the final SF-270. </w:t>
      </w:r>
    </w:p>
    <w:p w14:paraId="6621EE1D" w14:textId="77777777" w:rsidR="00290052" w:rsidRPr="006D36EE" w:rsidRDefault="00290052" w:rsidP="00070867">
      <w:pPr>
        <w:spacing w:after="0"/>
        <w:ind w:left="0" w:hanging="5"/>
        <w:jc w:val="left"/>
        <w:rPr>
          <w:szCs w:val="24"/>
        </w:rPr>
      </w:pPr>
    </w:p>
    <w:p w14:paraId="3EB8CA3E" w14:textId="77777777" w:rsidR="00290052" w:rsidRPr="009D6970" w:rsidRDefault="00D90798" w:rsidP="008767C6">
      <w:pPr>
        <w:pStyle w:val="ListParagraph"/>
        <w:numPr>
          <w:ilvl w:val="0"/>
          <w:numId w:val="43"/>
        </w:numPr>
        <w:spacing w:after="0"/>
        <w:ind w:left="0" w:hanging="5"/>
        <w:jc w:val="left"/>
        <w:rPr>
          <w:szCs w:val="24"/>
        </w:rPr>
      </w:pPr>
      <w:r w:rsidRPr="009D6970">
        <w:rPr>
          <w:szCs w:val="24"/>
        </w:rPr>
        <w:t xml:space="preserve">Retain nonexpendable property records for three years after the final disposition of the property. </w:t>
      </w:r>
    </w:p>
    <w:p w14:paraId="52338217" w14:textId="77777777" w:rsidR="00290052" w:rsidRPr="006D36EE" w:rsidRDefault="00290052" w:rsidP="00070867">
      <w:pPr>
        <w:spacing w:after="0"/>
        <w:ind w:left="0" w:hanging="5"/>
        <w:jc w:val="left"/>
        <w:rPr>
          <w:szCs w:val="24"/>
        </w:rPr>
      </w:pPr>
    </w:p>
    <w:p w14:paraId="1D1296D5" w14:textId="77777777" w:rsidR="00290052" w:rsidRPr="006D36EE" w:rsidRDefault="00290052" w:rsidP="00070867">
      <w:pPr>
        <w:spacing w:after="0"/>
        <w:ind w:left="0" w:hanging="5"/>
        <w:jc w:val="left"/>
        <w:rPr>
          <w:szCs w:val="24"/>
        </w:rPr>
      </w:pPr>
    </w:p>
    <w:p w14:paraId="6D312120" w14:textId="77777777" w:rsidR="00290052" w:rsidRPr="006D36EE" w:rsidRDefault="00D90798" w:rsidP="00070867">
      <w:pPr>
        <w:spacing w:after="0"/>
        <w:ind w:left="720" w:firstLine="0"/>
        <w:jc w:val="left"/>
        <w:rPr>
          <w:szCs w:val="24"/>
        </w:rPr>
      </w:pPr>
      <w:r w:rsidRPr="006D36EE">
        <w:rPr>
          <w:szCs w:val="24"/>
        </w:rPr>
        <w:t xml:space="preserve"> </w:t>
      </w:r>
    </w:p>
    <w:p w14:paraId="10D0A7DD" w14:textId="77777777" w:rsidR="00290052" w:rsidRPr="006D36EE" w:rsidRDefault="4A124C47" w:rsidP="00070867">
      <w:pPr>
        <w:spacing w:after="0"/>
        <w:ind w:left="0"/>
        <w:jc w:val="left"/>
        <w:rPr>
          <w:szCs w:val="24"/>
        </w:rPr>
      </w:pPr>
      <w:r w:rsidRPr="4A124C47">
        <w:rPr>
          <w:b/>
          <w:bCs/>
        </w:rPr>
        <w:t>(The above closeout procedures are drawn from the following document: 2 CFR 200)</w:t>
      </w:r>
      <w:r>
        <w:t xml:space="preserve"> </w:t>
      </w:r>
    </w:p>
    <w:p w14:paraId="2FC477AB" w14:textId="77777777" w:rsidR="00290052" w:rsidRPr="006D36EE" w:rsidRDefault="00D90798" w:rsidP="00070867">
      <w:pPr>
        <w:spacing w:after="0"/>
        <w:ind w:left="0" w:firstLine="0"/>
        <w:jc w:val="left"/>
        <w:rPr>
          <w:szCs w:val="24"/>
        </w:rPr>
      </w:pPr>
      <w:r w:rsidRPr="006D36EE">
        <w:rPr>
          <w:szCs w:val="24"/>
        </w:rPr>
        <w:t xml:space="preserve"> </w:t>
      </w:r>
    </w:p>
    <w:p w14:paraId="1F2F9F4F" w14:textId="77777777" w:rsidR="00290052" w:rsidRPr="006D36EE" w:rsidRDefault="00D90798" w:rsidP="00070867">
      <w:pPr>
        <w:spacing w:after="0"/>
        <w:ind w:left="0" w:firstLine="0"/>
        <w:jc w:val="left"/>
        <w:rPr>
          <w:szCs w:val="24"/>
        </w:rPr>
      </w:pPr>
      <w:r w:rsidRPr="006D36EE">
        <w:rPr>
          <w:szCs w:val="24"/>
        </w:rPr>
        <w:t xml:space="preserve"> </w:t>
      </w:r>
    </w:p>
    <w:p w14:paraId="00FF586B" w14:textId="77777777" w:rsidR="00290052" w:rsidRPr="006D36EE" w:rsidRDefault="00D90798" w:rsidP="00070867">
      <w:pPr>
        <w:spacing w:after="0"/>
        <w:ind w:left="0" w:firstLine="0"/>
        <w:jc w:val="left"/>
        <w:rPr>
          <w:szCs w:val="24"/>
        </w:rPr>
      </w:pPr>
      <w:r w:rsidRPr="006D36EE">
        <w:rPr>
          <w:szCs w:val="24"/>
        </w:rPr>
        <w:lastRenderedPageBreak/>
        <w:t xml:space="preserve"> </w:t>
      </w:r>
    </w:p>
    <w:p w14:paraId="5EEFB59E" w14:textId="77777777" w:rsidR="00290052" w:rsidRPr="006D36EE" w:rsidRDefault="00D90798" w:rsidP="00070867">
      <w:pPr>
        <w:spacing w:after="0"/>
        <w:ind w:left="0" w:firstLine="0"/>
        <w:jc w:val="left"/>
        <w:rPr>
          <w:szCs w:val="24"/>
        </w:rPr>
      </w:pPr>
      <w:r w:rsidRPr="006D36EE">
        <w:rPr>
          <w:szCs w:val="24"/>
        </w:rPr>
        <w:t xml:space="preserve"> </w:t>
      </w:r>
    </w:p>
    <w:p w14:paraId="2D1769CF" w14:textId="77777777" w:rsidR="00290052" w:rsidRPr="009D6970" w:rsidRDefault="00D90798" w:rsidP="007F4236">
      <w:pPr>
        <w:spacing w:after="0"/>
        <w:ind w:left="0" w:right="1251" w:firstLine="0"/>
        <w:jc w:val="center"/>
        <w:rPr>
          <w:b/>
          <w:szCs w:val="24"/>
        </w:rPr>
      </w:pPr>
      <w:r w:rsidRPr="009D6970">
        <w:rPr>
          <w:b/>
          <w:szCs w:val="24"/>
        </w:rPr>
        <w:t>Final Grantee Evaluation</w:t>
      </w:r>
    </w:p>
    <w:p w14:paraId="7642EF5B" w14:textId="77777777" w:rsidR="00290052" w:rsidRPr="006D36EE" w:rsidRDefault="00D90798" w:rsidP="00070867">
      <w:pPr>
        <w:spacing w:after="0"/>
        <w:ind w:left="0" w:firstLine="0"/>
        <w:jc w:val="left"/>
        <w:rPr>
          <w:szCs w:val="24"/>
        </w:rPr>
      </w:pPr>
      <w:r w:rsidRPr="006D36EE">
        <w:rPr>
          <w:szCs w:val="24"/>
        </w:rPr>
        <w:t xml:space="preserve"> </w:t>
      </w:r>
    </w:p>
    <w:p w14:paraId="00E56901" w14:textId="77777777" w:rsidR="00290052" w:rsidRPr="006D36EE" w:rsidRDefault="00D90798" w:rsidP="00070867">
      <w:pPr>
        <w:spacing w:after="0"/>
        <w:ind w:left="0" w:right="1013" w:firstLine="0"/>
        <w:jc w:val="left"/>
        <w:rPr>
          <w:szCs w:val="24"/>
        </w:rPr>
      </w:pPr>
      <w:r w:rsidRPr="006D36EE">
        <w:rPr>
          <w:szCs w:val="24"/>
        </w:rPr>
        <w:t xml:space="preserve">Prior to the last month of the grant period, USDA Rural Development will conduct a final evaluation of the program. The report should conclude </w:t>
      </w:r>
      <w:proofErr w:type="gramStart"/>
      <w:r w:rsidRPr="006D36EE">
        <w:rPr>
          <w:szCs w:val="24"/>
        </w:rPr>
        <w:t>whether or not</w:t>
      </w:r>
      <w:proofErr w:type="gramEnd"/>
      <w:r w:rsidRPr="006D36EE">
        <w:rPr>
          <w:szCs w:val="24"/>
        </w:rPr>
        <w:t xml:space="preserve"> the organization would be eligible for renewal. This is a quantitative evaluation of the grantee to determine if it met the following goals: </w:t>
      </w:r>
    </w:p>
    <w:p w14:paraId="7BF9F10D" w14:textId="77777777" w:rsidR="00290052" w:rsidRPr="006D36EE" w:rsidRDefault="00D90798" w:rsidP="00070867">
      <w:pPr>
        <w:spacing w:after="0"/>
        <w:ind w:left="0" w:firstLine="0"/>
        <w:jc w:val="left"/>
        <w:rPr>
          <w:szCs w:val="24"/>
        </w:rPr>
      </w:pPr>
      <w:r w:rsidRPr="006D36EE">
        <w:rPr>
          <w:szCs w:val="24"/>
        </w:rPr>
        <w:t xml:space="preserve"> </w:t>
      </w:r>
    </w:p>
    <w:p w14:paraId="3EA16793" w14:textId="77777777" w:rsidR="00290052" w:rsidRPr="006D36EE" w:rsidRDefault="00D90798" w:rsidP="00070867">
      <w:pPr>
        <w:numPr>
          <w:ilvl w:val="0"/>
          <w:numId w:val="24"/>
        </w:numPr>
        <w:spacing w:after="0"/>
        <w:ind w:hanging="365"/>
        <w:jc w:val="left"/>
        <w:rPr>
          <w:szCs w:val="24"/>
        </w:rPr>
      </w:pPr>
      <w:r w:rsidRPr="006D36EE">
        <w:rPr>
          <w:szCs w:val="24"/>
        </w:rPr>
        <w:t>Assisted the projected number of families to obtain adequate housing (# of completed homes</w:t>
      </w:r>
      <w:proofErr w:type="gramStart"/>
      <w:r w:rsidRPr="006D36EE">
        <w:rPr>
          <w:szCs w:val="24"/>
        </w:rPr>
        <w:t>);</w:t>
      </w:r>
      <w:proofErr w:type="gramEnd"/>
      <w:r w:rsidRPr="006D36EE">
        <w:rPr>
          <w:szCs w:val="24"/>
        </w:rPr>
        <w:t xml:space="preserve"> </w:t>
      </w:r>
    </w:p>
    <w:p w14:paraId="510F4E57" w14:textId="77777777" w:rsidR="00290052" w:rsidRPr="006D36EE" w:rsidRDefault="00D90798" w:rsidP="00070867">
      <w:pPr>
        <w:spacing w:after="0"/>
        <w:ind w:left="1085" w:firstLine="0"/>
        <w:jc w:val="left"/>
        <w:rPr>
          <w:szCs w:val="24"/>
        </w:rPr>
      </w:pPr>
      <w:r w:rsidRPr="006D36EE">
        <w:rPr>
          <w:szCs w:val="24"/>
        </w:rPr>
        <w:t xml:space="preserve"> </w:t>
      </w:r>
    </w:p>
    <w:p w14:paraId="533D3493" w14:textId="77777777" w:rsidR="00290052" w:rsidRPr="006D36EE" w:rsidRDefault="00D90798" w:rsidP="00070867">
      <w:pPr>
        <w:numPr>
          <w:ilvl w:val="0"/>
          <w:numId w:val="24"/>
        </w:numPr>
        <w:spacing w:after="0"/>
        <w:ind w:hanging="365"/>
        <w:jc w:val="left"/>
        <w:rPr>
          <w:szCs w:val="24"/>
        </w:rPr>
      </w:pPr>
      <w:r w:rsidRPr="006D36EE">
        <w:rPr>
          <w:szCs w:val="24"/>
        </w:rPr>
        <w:t>Met the goal of assisting very low-income families (% of VLI served</w:t>
      </w:r>
      <w:proofErr w:type="gramStart"/>
      <w:r w:rsidRPr="006D36EE">
        <w:rPr>
          <w:szCs w:val="24"/>
        </w:rPr>
        <w:t>);</w:t>
      </w:r>
      <w:proofErr w:type="gramEnd"/>
      <w:r w:rsidRPr="006D36EE">
        <w:rPr>
          <w:szCs w:val="24"/>
        </w:rPr>
        <w:t xml:space="preserve"> </w:t>
      </w:r>
    </w:p>
    <w:p w14:paraId="6E16C47D" w14:textId="77777777" w:rsidR="00290052" w:rsidRPr="006D36EE" w:rsidRDefault="00D90798" w:rsidP="00070867">
      <w:pPr>
        <w:spacing w:after="0"/>
        <w:ind w:left="1085" w:firstLine="0"/>
        <w:jc w:val="left"/>
        <w:rPr>
          <w:szCs w:val="24"/>
        </w:rPr>
      </w:pPr>
      <w:r w:rsidRPr="006D36EE">
        <w:rPr>
          <w:szCs w:val="24"/>
        </w:rPr>
        <w:t xml:space="preserve"> </w:t>
      </w:r>
    </w:p>
    <w:p w14:paraId="7A7CEE7C" w14:textId="77777777" w:rsidR="00290052" w:rsidRPr="006D36EE" w:rsidRDefault="00D90798" w:rsidP="00070867">
      <w:pPr>
        <w:numPr>
          <w:ilvl w:val="0"/>
          <w:numId w:val="24"/>
        </w:numPr>
        <w:spacing w:after="0"/>
        <w:ind w:hanging="365"/>
        <w:jc w:val="left"/>
        <w:rPr>
          <w:szCs w:val="24"/>
        </w:rPr>
      </w:pPr>
      <w:r w:rsidRPr="006D36EE">
        <w:rPr>
          <w:szCs w:val="24"/>
        </w:rPr>
        <w:t xml:space="preserve">Kept the costs within the guides set in 1944.407 (“Limitations”) </w:t>
      </w:r>
    </w:p>
    <w:p w14:paraId="25D60DA6" w14:textId="77777777" w:rsidR="00290052" w:rsidRPr="006D36EE" w:rsidRDefault="00D90798" w:rsidP="00070867">
      <w:pPr>
        <w:spacing w:after="0"/>
        <w:ind w:left="1085" w:firstLine="0"/>
        <w:jc w:val="left"/>
        <w:rPr>
          <w:szCs w:val="24"/>
        </w:rPr>
      </w:pPr>
      <w:r w:rsidRPr="006D36EE">
        <w:rPr>
          <w:szCs w:val="24"/>
        </w:rPr>
        <w:t>(</w:t>
      </w:r>
      <w:proofErr w:type="gramStart"/>
      <w:r w:rsidRPr="006D36EE">
        <w:rPr>
          <w:szCs w:val="24"/>
        </w:rPr>
        <w:t>cumulative</w:t>
      </w:r>
      <w:proofErr w:type="gramEnd"/>
      <w:r w:rsidRPr="006D36EE">
        <w:rPr>
          <w:szCs w:val="24"/>
        </w:rPr>
        <w:t xml:space="preserve"> TA costs per equivalent unit); </w:t>
      </w:r>
    </w:p>
    <w:p w14:paraId="1FD663DC" w14:textId="77777777" w:rsidR="00290052" w:rsidRPr="006D36EE" w:rsidRDefault="00D90798" w:rsidP="00070867">
      <w:pPr>
        <w:spacing w:after="0"/>
        <w:ind w:left="1085" w:firstLine="0"/>
        <w:jc w:val="left"/>
        <w:rPr>
          <w:szCs w:val="24"/>
        </w:rPr>
      </w:pPr>
      <w:r w:rsidRPr="006D36EE">
        <w:rPr>
          <w:szCs w:val="24"/>
        </w:rPr>
        <w:t xml:space="preserve"> </w:t>
      </w:r>
    </w:p>
    <w:p w14:paraId="7EC1BE7E" w14:textId="77777777" w:rsidR="00290052" w:rsidRPr="006D36EE" w:rsidRDefault="00D90798" w:rsidP="00070867">
      <w:pPr>
        <w:numPr>
          <w:ilvl w:val="0"/>
          <w:numId w:val="24"/>
        </w:numPr>
        <w:spacing w:after="0"/>
        <w:ind w:hanging="365"/>
        <w:jc w:val="left"/>
        <w:rPr>
          <w:szCs w:val="24"/>
        </w:rPr>
      </w:pPr>
      <w:r w:rsidRPr="006D36EE">
        <w:rPr>
          <w:szCs w:val="24"/>
        </w:rPr>
        <w:t xml:space="preserve">Met the family labor requirement outlined in 1944.411(h) </w:t>
      </w:r>
    </w:p>
    <w:p w14:paraId="69B5E43A" w14:textId="77777777" w:rsidR="00290052" w:rsidRPr="006D36EE" w:rsidRDefault="00D90798" w:rsidP="00070867">
      <w:pPr>
        <w:spacing w:after="0"/>
        <w:ind w:left="1085" w:firstLine="0"/>
        <w:jc w:val="left"/>
        <w:rPr>
          <w:szCs w:val="24"/>
        </w:rPr>
      </w:pPr>
      <w:r w:rsidRPr="006D36EE">
        <w:rPr>
          <w:szCs w:val="24"/>
        </w:rPr>
        <w:t>(“Conditions for approving a grant”) (family labor tasks</w:t>
      </w:r>
      <w:proofErr w:type="gramStart"/>
      <w:r w:rsidRPr="006D36EE">
        <w:rPr>
          <w:szCs w:val="24"/>
        </w:rPr>
        <w:t>);</w:t>
      </w:r>
      <w:proofErr w:type="gramEnd"/>
      <w:r w:rsidRPr="006D36EE">
        <w:rPr>
          <w:szCs w:val="24"/>
        </w:rPr>
        <w:t xml:space="preserve"> </w:t>
      </w:r>
    </w:p>
    <w:p w14:paraId="02017A0A" w14:textId="77777777" w:rsidR="00290052" w:rsidRPr="006D36EE" w:rsidRDefault="00D90798" w:rsidP="00070867">
      <w:pPr>
        <w:spacing w:after="0"/>
        <w:ind w:left="1085" w:firstLine="0"/>
        <w:jc w:val="left"/>
        <w:rPr>
          <w:szCs w:val="24"/>
        </w:rPr>
      </w:pPr>
      <w:r w:rsidRPr="006D36EE">
        <w:rPr>
          <w:szCs w:val="24"/>
        </w:rPr>
        <w:t xml:space="preserve"> </w:t>
      </w:r>
    </w:p>
    <w:p w14:paraId="0DB37381" w14:textId="77777777" w:rsidR="00290052" w:rsidRPr="006D36EE" w:rsidRDefault="00D90798" w:rsidP="00070867">
      <w:pPr>
        <w:numPr>
          <w:ilvl w:val="0"/>
          <w:numId w:val="24"/>
        </w:numPr>
        <w:spacing w:after="0"/>
        <w:ind w:hanging="365"/>
        <w:jc w:val="left"/>
        <w:rPr>
          <w:szCs w:val="24"/>
        </w:rPr>
      </w:pPr>
      <w:r w:rsidRPr="006D36EE">
        <w:rPr>
          <w:szCs w:val="24"/>
        </w:rPr>
        <w:t xml:space="preserve">Met the other objectives outlined in the grant agreement. </w:t>
      </w:r>
    </w:p>
    <w:p w14:paraId="3862D33D" w14:textId="77777777" w:rsidR="00290052" w:rsidRPr="006D36EE" w:rsidRDefault="00D90798" w:rsidP="00070867">
      <w:pPr>
        <w:spacing w:after="0"/>
        <w:ind w:left="720" w:firstLine="0"/>
        <w:jc w:val="left"/>
        <w:rPr>
          <w:szCs w:val="24"/>
        </w:rPr>
      </w:pPr>
      <w:r w:rsidRPr="006D36EE">
        <w:rPr>
          <w:szCs w:val="24"/>
        </w:rPr>
        <w:t xml:space="preserve"> </w:t>
      </w:r>
    </w:p>
    <w:p w14:paraId="424E9E8E" w14:textId="77777777" w:rsidR="00290052" w:rsidRPr="006D36EE" w:rsidRDefault="00D90798" w:rsidP="00070867">
      <w:pPr>
        <w:spacing w:after="0"/>
        <w:ind w:left="0" w:right="793" w:firstLine="0"/>
        <w:jc w:val="left"/>
        <w:rPr>
          <w:szCs w:val="24"/>
        </w:rPr>
      </w:pPr>
      <w:r w:rsidRPr="006D36EE">
        <w:rPr>
          <w:szCs w:val="24"/>
        </w:rPr>
        <w:t xml:space="preserve">The evaluation is a narrative made up of three parts - findings, </w:t>
      </w:r>
      <w:proofErr w:type="gramStart"/>
      <w:r w:rsidRPr="006D36EE">
        <w:rPr>
          <w:szCs w:val="24"/>
        </w:rPr>
        <w:t>recommendations</w:t>
      </w:r>
      <w:proofErr w:type="gramEnd"/>
      <w:r w:rsidRPr="006D36EE">
        <w:rPr>
          <w:szCs w:val="24"/>
        </w:rPr>
        <w:t xml:space="preserve"> and overall rating – that is sent to the State Director. The overall ratings are: </w:t>
      </w:r>
    </w:p>
    <w:p w14:paraId="5D258DCB" w14:textId="77777777" w:rsidR="00290052" w:rsidRPr="006D36EE" w:rsidRDefault="00D90798" w:rsidP="00070867">
      <w:pPr>
        <w:spacing w:after="0"/>
        <w:ind w:left="0" w:firstLine="0"/>
        <w:jc w:val="left"/>
        <w:rPr>
          <w:szCs w:val="24"/>
        </w:rPr>
      </w:pPr>
      <w:r w:rsidRPr="006D36EE">
        <w:rPr>
          <w:szCs w:val="24"/>
        </w:rPr>
        <w:t xml:space="preserve"> </w:t>
      </w:r>
    </w:p>
    <w:p w14:paraId="04BD8748" w14:textId="77777777" w:rsidR="00290052" w:rsidRPr="006D36EE" w:rsidRDefault="00D90798" w:rsidP="00070867">
      <w:pPr>
        <w:numPr>
          <w:ilvl w:val="0"/>
          <w:numId w:val="25"/>
        </w:numPr>
        <w:spacing w:after="0"/>
        <w:ind w:hanging="365"/>
        <w:jc w:val="left"/>
        <w:rPr>
          <w:szCs w:val="24"/>
        </w:rPr>
      </w:pPr>
      <w:r w:rsidRPr="006D36EE">
        <w:rPr>
          <w:szCs w:val="24"/>
        </w:rPr>
        <w:t xml:space="preserve">OUTSTANDING – Met or exceeded all </w:t>
      </w:r>
      <w:proofErr w:type="gramStart"/>
      <w:r w:rsidRPr="006D36EE">
        <w:rPr>
          <w:szCs w:val="24"/>
        </w:rPr>
        <w:t>goals</w:t>
      </w:r>
      <w:proofErr w:type="gramEnd"/>
      <w:r w:rsidRPr="006D36EE">
        <w:rPr>
          <w:szCs w:val="24"/>
        </w:rPr>
        <w:t xml:space="preserve"> </w:t>
      </w:r>
    </w:p>
    <w:p w14:paraId="75FB8329" w14:textId="77777777" w:rsidR="00290052" w:rsidRPr="006D36EE" w:rsidRDefault="00D90798" w:rsidP="00070867">
      <w:pPr>
        <w:numPr>
          <w:ilvl w:val="0"/>
          <w:numId w:val="25"/>
        </w:numPr>
        <w:spacing w:after="0"/>
        <w:ind w:hanging="365"/>
        <w:jc w:val="left"/>
        <w:rPr>
          <w:szCs w:val="24"/>
        </w:rPr>
      </w:pPr>
      <w:r w:rsidRPr="006D36EE">
        <w:rPr>
          <w:szCs w:val="24"/>
        </w:rPr>
        <w:t xml:space="preserve">ACCEPTABLE – Met or exceeded all but 2 goals of the first 4 </w:t>
      </w:r>
      <w:proofErr w:type="gramStart"/>
      <w:r w:rsidRPr="006D36EE">
        <w:rPr>
          <w:szCs w:val="24"/>
        </w:rPr>
        <w:t>goals</w:t>
      </w:r>
      <w:proofErr w:type="gramEnd"/>
      <w:r w:rsidRPr="006D36EE">
        <w:rPr>
          <w:szCs w:val="24"/>
        </w:rPr>
        <w:t xml:space="preserve"> </w:t>
      </w:r>
    </w:p>
    <w:p w14:paraId="4CE3A9F7" w14:textId="77777777" w:rsidR="00290052" w:rsidRPr="006D36EE" w:rsidRDefault="00D90798" w:rsidP="00070867">
      <w:pPr>
        <w:numPr>
          <w:ilvl w:val="0"/>
          <w:numId w:val="25"/>
        </w:numPr>
        <w:spacing w:after="0"/>
        <w:ind w:hanging="365"/>
        <w:jc w:val="left"/>
        <w:rPr>
          <w:szCs w:val="24"/>
        </w:rPr>
      </w:pPr>
      <w:r w:rsidRPr="006D36EE">
        <w:rPr>
          <w:szCs w:val="24"/>
        </w:rPr>
        <w:t xml:space="preserve">UNAACEPTABLE – Failed to obtain “acceptable” </w:t>
      </w:r>
      <w:proofErr w:type="gramStart"/>
      <w:r w:rsidRPr="006D36EE">
        <w:rPr>
          <w:szCs w:val="24"/>
        </w:rPr>
        <w:t>rating</w:t>
      </w:r>
      <w:proofErr w:type="gramEnd"/>
      <w:r w:rsidRPr="006D36EE">
        <w:rPr>
          <w:szCs w:val="24"/>
        </w:rPr>
        <w:t xml:space="preserve"> </w:t>
      </w:r>
      <w:r w:rsidRPr="006D36EE">
        <w:rPr>
          <w:szCs w:val="24"/>
        </w:rPr>
        <w:tab/>
      </w:r>
      <w:r w:rsidRPr="006D36EE">
        <w:rPr>
          <w:szCs w:val="24"/>
          <w:vertAlign w:val="subscript"/>
        </w:rPr>
        <w:t xml:space="preserve"> </w:t>
      </w:r>
    </w:p>
    <w:p w14:paraId="54FC3C20" w14:textId="77777777" w:rsidR="00290052" w:rsidRPr="006D36EE" w:rsidRDefault="00D90798" w:rsidP="00070867">
      <w:pPr>
        <w:spacing w:after="0"/>
        <w:ind w:left="0" w:firstLine="0"/>
        <w:jc w:val="left"/>
        <w:rPr>
          <w:szCs w:val="24"/>
        </w:rPr>
      </w:pPr>
      <w:r w:rsidRPr="006D36EE">
        <w:rPr>
          <w:szCs w:val="24"/>
        </w:rPr>
        <w:t xml:space="preserve"> </w:t>
      </w:r>
    </w:p>
    <w:p w14:paraId="6B9B77D5" w14:textId="77777777" w:rsidR="00290052" w:rsidRPr="006D36EE" w:rsidRDefault="00D90798" w:rsidP="00070867">
      <w:pPr>
        <w:spacing w:after="0"/>
        <w:ind w:left="0" w:firstLine="0"/>
        <w:jc w:val="left"/>
        <w:rPr>
          <w:szCs w:val="24"/>
        </w:rPr>
      </w:pPr>
      <w:r w:rsidRPr="006D36EE">
        <w:rPr>
          <w:szCs w:val="24"/>
        </w:rPr>
        <w:t xml:space="preserve"> </w:t>
      </w:r>
    </w:p>
    <w:p w14:paraId="465108E9" w14:textId="77777777" w:rsidR="00290052" w:rsidRPr="006D36EE" w:rsidRDefault="00D90798" w:rsidP="00070867">
      <w:pPr>
        <w:spacing w:after="0"/>
        <w:ind w:left="0" w:firstLine="0"/>
        <w:jc w:val="left"/>
        <w:rPr>
          <w:szCs w:val="24"/>
        </w:rPr>
        <w:sectPr w:rsidR="00290052" w:rsidRPr="006D36EE" w:rsidSect="00D46A82">
          <w:headerReference w:type="even" r:id="rId106"/>
          <w:footerReference w:type="even" r:id="rId107"/>
          <w:headerReference w:type="first" r:id="rId108"/>
          <w:footerReference w:type="first" r:id="rId109"/>
          <w:pgSz w:w="12240" w:h="15840"/>
          <w:pgMar w:top="1440" w:right="1080" w:bottom="1440" w:left="1080" w:header="763" w:footer="714" w:gutter="0"/>
          <w:cols w:space="720"/>
        </w:sectPr>
      </w:pPr>
      <w:r w:rsidRPr="006D36EE">
        <w:rPr>
          <w:szCs w:val="24"/>
        </w:rPr>
        <w:t xml:space="preserve"> </w:t>
      </w:r>
    </w:p>
    <w:p w14:paraId="2DCFA717" w14:textId="77777777" w:rsidR="007E326C" w:rsidRPr="00F74391" w:rsidRDefault="00AD4299" w:rsidP="00007428">
      <w:pPr>
        <w:pStyle w:val="Appendix"/>
        <w:ind w:right="0"/>
      </w:pPr>
      <w:bookmarkStart w:id="259" w:name="_Toc126058971"/>
      <w:r>
        <w:lastRenderedPageBreak/>
        <w:t>Appendix 23</w:t>
      </w:r>
      <w:r w:rsidR="007E326C">
        <w:t>-</w:t>
      </w:r>
      <w:r w:rsidR="007E326C" w:rsidRPr="007E326C">
        <w:t xml:space="preserve"> </w:t>
      </w:r>
      <w:r w:rsidR="007E326C">
        <w:t xml:space="preserve">RD Instruction 1944-I </w:t>
      </w:r>
      <w:r w:rsidR="007E326C" w:rsidRPr="00F74391">
        <w:t>Exhibit E</w:t>
      </w:r>
      <w:r w:rsidR="007E326C">
        <w:t xml:space="preserve"> Guidance for</w:t>
      </w:r>
      <w:r w:rsidR="00B54BC8">
        <w:t xml:space="preserve"> </w:t>
      </w:r>
      <w:r w:rsidR="007E326C">
        <w:t>Recipients of Self-Help Technical Assistance Grants</w:t>
      </w:r>
      <w:bookmarkEnd w:id="259"/>
    </w:p>
    <w:p w14:paraId="1249EC09" w14:textId="77777777" w:rsidR="009D6970" w:rsidRPr="00AD4299" w:rsidRDefault="009D6970" w:rsidP="007F4236">
      <w:pPr>
        <w:spacing w:after="0"/>
        <w:ind w:left="0" w:right="124" w:firstLine="0"/>
        <w:jc w:val="right"/>
        <w:rPr>
          <w:b/>
          <w:szCs w:val="24"/>
          <w:u w:val="single"/>
        </w:rPr>
      </w:pPr>
    </w:p>
    <w:p w14:paraId="38F0BE1B" w14:textId="77777777" w:rsidR="00F74391" w:rsidRDefault="00F74391" w:rsidP="00070867">
      <w:pPr>
        <w:tabs>
          <w:tab w:val="left" w:pos="5880"/>
        </w:tabs>
        <w:spacing w:after="0" w:line="240" w:lineRule="exact"/>
        <w:ind w:left="0" w:firstLine="0"/>
        <w:jc w:val="left"/>
        <w:rPr>
          <w:color w:val="auto"/>
          <w:szCs w:val="24"/>
        </w:rPr>
      </w:pPr>
    </w:p>
    <w:p w14:paraId="06B9EB6D" w14:textId="77777777" w:rsidR="00FF230A" w:rsidRPr="00F74391" w:rsidRDefault="00FF230A" w:rsidP="007F4236">
      <w:pPr>
        <w:tabs>
          <w:tab w:val="left" w:pos="5880"/>
        </w:tabs>
        <w:spacing w:after="0" w:line="240" w:lineRule="exact"/>
        <w:ind w:left="0" w:firstLine="0"/>
        <w:jc w:val="center"/>
        <w:rPr>
          <w:color w:val="auto"/>
          <w:szCs w:val="24"/>
        </w:rPr>
      </w:pPr>
      <w:r w:rsidRPr="00F74391">
        <w:rPr>
          <w:color w:val="auto"/>
          <w:szCs w:val="24"/>
        </w:rPr>
        <w:t>RD Instruction 1944-I</w:t>
      </w:r>
    </w:p>
    <w:p w14:paraId="2589715E" w14:textId="77777777" w:rsidR="00FF230A" w:rsidRPr="00F74391" w:rsidRDefault="00FF230A" w:rsidP="007F4236">
      <w:pPr>
        <w:tabs>
          <w:tab w:val="left" w:pos="5880"/>
        </w:tabs>
        <w:spacing w:after="0" w:line="240" w:lineRule="exact"/>
        <w:ind w:left="0" w:firstLine="0"/>
        <w:jc w:val="center"/>
        <w:rPr>
          <w:color w:val="auto"/>
          <w:szCs w:val="24"/>
        </w:rPr>
      </w:pPr>
      <w:r w:rsidRPr="00F74391">
        <w:rPr>
          <w:color w:val="auto"/>
          <w:szCs w:val="24"/>
        </w:rPr>
        <w:t>Exhibit E</w:t>
      </w:r>
    </w:p>
    <w:p w14:paraId="24CEE28A" w14:textId="77777777" w:rsidR="00FF230A" w:rsidRPr="00F74391" w:rsidRDefault="00FF230A" w:rsidP="00070867">
      <w:pPr>
        <w:tabs>
          <w:tab w:val="left" w:pos="5880"/>
        </w:tabs>
        <w:spacing w:after="0" w:line="240" w:lineRule="exact"/>
        <w:ind w:left="0" w:firstLine="0"/>
        <w:jc w:val="left"/>
        <w:rPr>
          <w:color w:val="auto"/>
          <w:szCs w:val="24"/>
        </w:rPr>
      </w:pPr>
    </w:p>
    <w:p w14:paraId="2FD5953C" w14:textId="77777777" w:rsidR="00FF230A" w:rsidRPr="00F74391" w:rsidRDefault="00FF230A" w:rsidP="004B0DC2">
      <w:pPr>
        <w:jc w:val="center"/>
      </w:pPr>
      <w:bookmarkStart w:id="260" w:name="_Toc536111747"/>
      <w:r w:rsidRPr="00F74391">
        <w:t>GUIDANCE</w:t>
      </w:r>
      <w:r w:rsidR="00373EB4">
        <w:t xml:space="preserve"> </w:t>
      </w:r>
      <w:r w:rsidRPr="00F74391">
        <w:t>FOR RECIPIENTS OF</w:t>
      </w:r>
      <w:r w:rsidR="00373EB4">
        <w:t xml:space="preserve"> </w:t>
      </w:r>
      <w:r w:rsidRPr="00F74391">
        <w:t>SELF-HELP TECHNICAL ASSISTANCE GRANTS</w:t>
      </w:r>
      <w:bookmarkEnd w:id="260"/>
    </w:p>
    <w:p w14:paraId="2FCAF51E" w14:textId="77777777" w:rsidR="00FF230A" w:rsidRPr="00F74391" w:rsidRDefault="00FF230A" w:rsidP="004B0DC2">
      <w:pPr>
        <w:jc w:val="center"/>
      </w:pPr>
      <w:bookmarkStart w:id="261" w:name="_Toc536111748"/>
      <w:r w:rsidRPr="00F74391">
        <w:t>(SECTION 523 OF HOUSING ACT OF 1949)</w:t>
      </w:r>
      <w:bookmarkEnd w:id="261"/>
    </w:p>
    <w:p w14:paraId="182A3CF8" w14:textId="77777777" w:rsidR="00FF230A" w:rsidRPr="00F74391" w:rsidRDefault="00FF230A" w:rsidP="004B0DC2">
      <w:pPr>
        <w:jc w:val="center"/>
        <w:rPr>
          <w:color w:val="auto"/>
          <w:szCs w:val="24"/>
        </w:rPr>
      </w:pPr>
    </w:p>
    <w:p w14:paraId="2771AAFF" w14:textId="77777777" w:rsidR="00FF230A" w:rsidRPr="00F74391" w:rsidRDefault="00FF230A" w:rsidP="00007428">
      <w:pPr>
        <w:tabs>
          <w:tab w:val="left" w:pos="630"/>
          <w:tab w:val="left" w:pos="6192"/>
        </w:tabs>
        <w:spacing w:after="0"/>
        <w:ind w:left="0" w:firstLine="0"/>
        <w:rPr>
          <w:color w:val="auto"/>
          <w:szCs w:val="24"/>
        </w:rPr>
      </w:pPr>
      <w:r w:rsidRPr="00F74391">
        <w:rPr>
          <w:color w:val="auto"/>
          <w:szCs w:val="24"/>
        </w:rPr>
        <w:t xml:space="preserve">7 CFR Part 1944, Subpart I </w:t>
      </w:r>
      <w:proofErr w:type="gramStart"/>
      <w:r w:rsidRPr="00F74391">
        <w:rPr>
          <w:color w:val="auto"/>
          <w:szCs w:val="24"/>
        </w:rPr>
        <w:t>provides</w:t>
      </w:r>
      <w:proofErr w:type="gramEnd"/>
      <w:r w:rsidRPr="00F74391">
        <w:rPr>
          <w:color w:val="auto"/>
          <w:szCs w:val="24"/>
        </w:rPr>
        <w:t xml:space="preserve"> the specific details of this grant program</w:t>
      </w:r>
      <w:r w:rsidR="00070867">
        <w:rPr>
          <w:color w:val="auto"/>
          <w:szCs w:val="24"/>
        </w:rPr>
        <w:t xml:space="preserve">. </w:t>
      </w:r>
      <w:r w:rsidRPr="00F74391">
        <w:rPr>
          <w:color w:val="auto"/>
          <w:szCs w:val="24"/>
        </w:rPr>
        <w:t>The following is a list of some functions of the grant recipients taken from this subpart</w:t>
      </w:r>
      <w:r w:rsidR="00070867">
        <w:rPr>
          <w:color w:val="auto"/>
          <w:szCs w:val="24"/>
        </w:rPr>
        <w:t xml:space="preserve">. </w:t>
      </w:r>
      <w:r w:rsidRPr="00F74391">
        <w:rPr>
          <w:color w:val="auto"/>
          <w:szCs w:val="24"/>
        </w:rPr>
        <w:t xml:space="preserve">With the list are questions we request to be answered by the recipients to reduce the potential for fraud, waste, unauthorized </w:t>
      </w:r>
      <w:proofErr w:type="gramStart"/>
      <w:r w:rsidRPr="00F74391">
        <w:rPr>
          <w:color w:val="auto"/>
          <w:szCs w:val="24"/>
        </w:rPr>
        <w:t>use</w:t>
      </w:r>
      <w:proofErr w:type="gramEnd"/>
      <w:r w:rsidRPr="00F74391">
        <w:rPr>
          <w:color w:val="auto"/>
          <w:szCs w:val="24"/>
        </w:rPr>
        <w:t xml:space="preserve"> or mismanagement of these grant funds</w:t>
      </w:r>
      <w:r w:rsidR="00070867">
        <w:rPr>
          <w:color w:val="auto"/>
          <w:szCs w:val="24"/>
        </w:rPr>
        <w:t xml:space="preserve">. </w:t>
      </w:r>
      <w:r w:rsidRPr="00F74391">
        <w:rPr>
          <w:color w:val="auto"/>
          <w:szCs w:val="24"/>
        </w:rPr>
        <w:t xml:space="preserve">We suggest the Board of Directors answer these questions every six months by conducting </w:t>
      </w:r>
      <w:r w:rsidRPr="00F74391">
        <w:rPr>
          <w:color w:val="auto"/>
          <w:szCs w:val="24"/>
          <w:u w:val="single"/>
        </w:rPr>
        <w:t>their own review</w:t>
      </w:r>
      <w:r w:rsidR="00070867">
        <w:rPr>
          <w:color w:val="auto"/>
          <w:szCs w:val="24"/>
        </w:rPr>
        <w:t xml:space="preserve">. </w:t>
      </w:r>
      <w:r w:rsidRPr="00F74391">
        <w:rPr>
          <w:color w:val="auto"/>
          <w:szCs w:val="24"/>
        </w:rPr>
        <w:t>Paid staff should not be permitted to complete this evaluation.</w:t>
      </w:r>
    </w:p>
    <w:p w14:paraId="4EB9B541" w14:textId="77777777" w:rsidR="00FF230A" w:rsidRPr="00F74391" w:rsidRDefault="00FF230A" w:rsidP="00070867">
      <w:pPr>
        <w:tabs>
          <w:tab w:val="left" w:pos="600"/>
          <w:tab w:val="left" w:pos="6192"/>
        </w:tabs>
        <w:spacing w:after="0"/>
        <w:ind w:left="0" w:firstLine="0"/>
        <w:jc w:val="left"/>
        <w:rPr>
          <w:color w:val="auto"/>
          <w:szCs w:val="24"/>
        </w:rPr>
      </w:pPr>
    </w:p>
    <w:p w14:paraId="456B566E" w14:textId="77777777" w:rsidR="00FF230A" w:rsidRPr="00F74391" w:rsidRDefault="00FF230A" w:rsidP="00070867">
      <w:pPr>
        <w:tabs>
          <w:tab w:val="left" w:pos="600"/>
          <w:tab w:val="left" w:pos="6192"/>
        </w:tabs>
        <w:spacing w:after="0"/>
        <w:ind w:left="0" w:firstLine="0"/>
        <w:jc w:val="left"/>
        <w:rPr>
          <w:color w:val="auto"/>
          <w:szCs w:val="24"/>
        </w:rPr>
      </w:pPr>
      <w:r w:rsidRPr="009B2155">
        <w:rPr>
          <w:b/>
          <w:color w:val="auto"/>
          <w:szCs w:val="24"/>
        </w:rPr>
        <w:t>A</w:t>
      </w:r>
      <w:r w:rsidR="00070867">
        <w:rPr>
          <w:b/>
          <w:color w:val="auto"/>
          <w:szCs w:val="24"/>
        </w:rPr>
        <w:t xml:space="preserve">. </w:t>
      </w:r>
      <w:r w:rsidRPr="009B2155">
        <w:rPr>
          <w:b/>
          <w:color w:val="auto"/>
          <w:szCs w:val="24"/>
          <w:u w:val="single"/>
        </w:rPr>
        <w:t>Family Labor Contribution</w:t>
      </w:r>
    </w:p>
    <w:p w14:paraId="41DF8F4E" w14:textId="77777777" w:rsidR="00FF230A" w:rsidRPr="00F74391" w:rsidRDefault="00FF230A" w:rsidP="00070867">
      <w:pPr>
        <w:tabs>
          <w:tab w:val="left" w:pos="600"/>
          <w:tab w:val="left" w:pos="6192"/>
        </w:tabs>
        <w:spacing w:after="0"/>
        <w:ind w:left="0" w:firstLine="0"/>
        <w:jc w:val="left"/>
        <w:rPr>
          <w:color w:val="auto"/>
          <w:szCs w:val="24"/>
        </w:rPr>
      </w:pPr>
    </w:p>
    <w:p w14:paraId="388978E8"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 xml:space="preserve">    1</w:t>
      </w:r>
      <w:r w:rsidR="00070867">
        <w:rPr>
          <w:color w:val="auto"/>
          <w:szCs w:val="24"/>
        </w:rPr>
        <w:t xml:space="preserve">. </w:t>
      </w:r>
      <w:r w:rsidRPr="00F74391">
        <w:rPr>
          <w:color w:val="auto"/>
          <w:szCs w:val="24"/>
        </w:rPr>
        <w:t xml:space="preserve">Does your organization maintain a list of each           </w:t>
      </w:r>
      <w:r w:rsidR="00F74391">
        <w:rPr>
          <w:color w:val="auto"/>
          <w:szCs w:val="24"/>
        </w:rPr>
        <w:tab/>
      </w:r>
      <w:r w:rsidR="00F74391">
        <w:rPr>
          <w:color w:val="auto"/>
          <w:szCs w:val="24"/>
        </w:rPr>
        <w:tab/>
      </w:r>
      <w:r w:rsidR="00F74391">
        <w:rPr>
          <w:color w:val="auto"/>
          <w:szCs w:val="24"/>
        </w:rPr>
        <w:tab/>
      </w:r>
      <w:r w:rsidRPr="00F74391">
        <w:rPr>
          <w:color w:val="auto"/>
          <w:szCs w:val="24"/>
        </w:rPr>
        <w:t xml:space="preserve">Yes   </w:t>
      </w:r>
      <w:r w:rsidR="00F74391">
        <w:rPr>
          <w:color w:val="auto"/>
          <w:szCs w:val="24"/>
        </w:rPr>
        <w:tab/>
      </w:r>
      <w:r w:rsidR="00F74391">
        <w:rPr>
          <w:color w:val="auto"/>
          <w:szCs w:val="24"/>
        </w:rPr>
        <w:tab/>
      </w:r>
      <w:r w:rsidRPr="00F74391">
        <w:rPr>
          <w:color w:val="auto"/>
          <w:szCs w:val="24"/>
        </w:rPr>
        <w:t>No</w:t>
      </w:r>
    </w:p>
    <w:p w14:paraId="0CF02065" w14:textId="77777777" w:rsidR="00FF230A" w:rsidRPr="00F74391" w:rsidRDefault="00F74391" w:rsidP="00070867">
      <w:pPr>
        <w:tabs>
          <w:tab w:val="left" w:pos="540"/>
          <w:tab w:val="left" w:pos="6192"/>
        </w:tabs>
        <w:spacing w:after="0"/>
        <w:ind w:left="0" w:firstLine="0"/>
        <w:jc w:val="left"/>
        <w:rPr>
          <w:color w:val="auto"/>
          <w:szCs w:val="24"/>
        </w:rPr>
      </w:pPr>
      <w:r>
        <w:rPr>
          <w:color w:val="auto"/>
          <w:szCs w:val="24"/>
        </w:rPr>
        <w:t xml:space="preserve"> </w:t>
      </w:r>
      <w:r>
        <w:rPr>
          <w:color w:val="auto"/>
          <w:szCs w:val="24"/>
        </w:rPr>
        <w:tab/>
      </w:r>
      <w:r w:rsidR="00FF230A" w:rsidRPr="00F74391">
        <w:rPr>
          <w:color w:val="auto"/>
          <w:szCs w:val="24"/>
        </w:rPr>
        <w:t>family and a running total of hours worked (when</w:t>
      </w:r>
    </w:p>
    <w:p w14:paraId="73177A6F" w14:textId="77777777" w:rsidR="00FF230A" w:rsidRPr="00F74391" w:rsidRDefault="00FF230A" w:rsidP="00070867">
      <w:pPr>
        <w:tabs>
          <w:tab w:val="left" w:pos="540"/>
          <w:tab w:val="left" w:pos="6192"/>
        </w:tabs>
        <w:spacing w:after="0"/>
        <w:ind w:left="0" w:firstLine="0"/>
        <w:jc w:val="left"/>
        <w:rPr>
          <w:color w:val="auto"/>
          <w:szCs w:val="24"/>
        </w:rPr>
      </w:pPr>
      <w:r w:rsidRPr="00F74391">
        <w:rPr>
          <w:color w:val="auto"/>
          <w:szCs w:val="24"/>
        </w:rPr>
        <w:t xml:space="preserve">        </w:t>
      </w:r>
      <w:r w:rsidR="00F74391">
        <w:rPr>
          <w:color w:val="auto"/>
          <w:szCs w:val="24"/>
        </w:rPr>
        <w:tab/>
      </w:r>
      <w:r w:rsidRPr="00F74391">
        <w:rPr>
          <w:color w:val="auto"/>
          <w:szCs w:val="24"/>
        </w:rPr>
        <w:t>and on what activity)?</w:t>
      </w:r>
    </w:p>
    <w:p w14:paraId="66C0F9EB" w14:textId="77777777" w:rsidR="00FF230A" w:rsidRPr="00F74391" w:rsidRDefault="00FF230A" w:rsidP="00070867">
      <w:pPr>
        <w:tabs>
          <w:tab w:val="left" w:pos="600"/>
          <w:tab w:val="left" w:pos="6192"/>
        </w:tabs>
        <w:spacing w:after="0"/>
        <w:ind w:left="0" w:firstLine="0"/>
        <w:jc w:val="left"/>
        <w:rPr>
          <w:color w:val="auto"/>
          <w:szCs w:val="24"/>
        </w:rPr>
      </w:pPr>
    </w:p>
    <w:p w14:paraId="1440A77B"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 xml:space="preserve">    2</w:t>
      </w:r>
      <w:r w:rsidR="00070867">
        <w:rPr>
          <w:color w:val="auto"/>
          <w:szCs w:val="24"/>
        </w:rPr>
        <w:t xml:space="preserve">. </w:t>
      </w:r>
      <w:r w:rsidRPr="00F74391">
        <w:rPr>
          <w:color w:val="auto"/>
          <w:szCs w:val="24"/>
        </w:rPr>
        <w:t xml:space="preserve">Are there records of discussions with participating      </w:t>
      </w:r>
      <w:r w:rsidR="00F74391">
        <w:rPr>
          <w:color w:val="auto"/>
          <w:szCs w:val="24"/>
        </w:rPr>
        <w:tab/>
      </w:r>
      <w:r w:rsidR="00F74391">
        <w:rPr>
          <w:color w:val="auto"/>
          <w:szCs w:val="24"/>
        </w:rPr>
        <w:tab/>
      </w:r>
      <w:r w:rsidR="00F74391">
        <w:rPr>
          <w:color w:val="auto"/>
          <w:szCs w:val="24"/>
        </w:rPr>
        <w:tab/>
      </w:r>
      <w:proofErr w:type="gramStart"/>
      <w:r w:rsidRPr="00F74391">
        <w:rPr>
          <w:color w:val="auto"/>
          <w:szCs w:val="24"/>
        </w:rPr>
        <w:t xml:space="preserve">Yes  </w:t>
      </w:r>
      <w:r w:rsidR="00F74391">
        <w:rPr>
          <w:color w:val="auto"/>
          <w:szCs w:val="24"/>
        </w:rPr>
        <w:tab/>
      </w:r>
      <w:proofErr w:type="gramEnd"/>
      <w:r w:rsidR="00F74391">
        <w:rPr>
          <w:color w:val="auto"/>
          <w:szCs w:val="24"/>
        </w:rPr>
        <w:tab/>
      </w:r>
      <w:r w:rsidRPr="00F74391">
        <w:rPr>
          <w:color w:val="auto"/>
          <w:szCs w:val="24"/>
        </w:rPr>
        <w:t xml:space="preserve"> No</w:t>
      </w:r>
    </w:p>
    <w:p w14:paraId="0F65DDDF" w14:textId="77777777" w:rsidR="00FF230A" w:rsidRPr="00F74391" w:rsidRDefault="00FF230A" w:rsidP="00070867">
      <w:pPr>
        <w:tabs>
          <w:tab w:val="left" w:pos="360"/>
          <w:tab w:val="left" w:pos="6192"/>
        </w:tabs>
        <w:spacing w:after="0"/>
        <w:ind w:left="0" w:firstLine="0"/>
        <w:jc w:val="left"/>
        <w:rPr>
          <w:color w:val="auto"/>
          <w:szCs w:val="24"/>
        </w:rPr>
      </w:pPr>
      <w:r w:rsidRPr="00F74391">
        <w:rPr>
          <w:color w:val="auto"/>
          <w:szCs w:val="24"/>
        </w:rPr>
        <w:tab/>
        <w:t xml:space="preserve">   families counseling them when the family </w:t>
      </w:r>
      <w:proofErr w:type="gramStart"/>
      <w:r w:rsidRPr="00F74391">
        <w:rPr>
          <w:color w:val="auto"/>
          <w:szCs w:val="24"/>
        </w:rPr>
        <w:t>contribution</w:t>
      </w:r>
      <w:proofErr w:type="gramEnd"/>
    </w:p>
    <w:p w14:paraId="51FD72BA" w14:textId="77777777" w:rsidR="00FF230A" w:rsidRPr="00F74391" w:rsidRDefault="00FF230A" w:rsidP="00070867">
      <w:pPr>
        <w:tabs>
          <w:tab w:val="left" w:pos="360"/>
          <w:tab w:val="left" w:pos="600"/>
          <w:tab w:val="left" w:pos="6192"/>
        </w:tabs>
        <w:spacing w:after="0"/>
        <w:ind w:left="0" w:firstLine="0"/>
        <w:jc w:val="left"/>
        <w:rPr>
          <w:color w:val="auto"/>
          <w:szCs w:val="24"/>
        </w:rPr>
      </w:pPr>
      <w:r w:rsidRPr="00F74391">
        <w:rPr>
          <w:color w:val="auto"/>
          <w:szCs w:val="24"/>
        </w:rPr>
        <w:tab/>
        <w:t xml:space="preserve">   is falling behind?</w:t>
      </w:r>
    </w:p>
    <w:p w14:paraId="032724B0" w14:textId="77777777" w:rsidR="00FF230A" w:rsidRPr="00F74391" w:rsidRDefault="00FF230A" w:rsidP="00070867">
      <w:pPr>
        <w:tabs>
          <w:tab w:val="left" w:pos="600"/>
          <w:tab w:val="left" w:pos="6192"/>
        </w:tabs>
        <w:spacing w:after="0"/>
        <w:ind w:left="0" w:firstLine="0"/>
        <w:jc w:val="left"/>
        <w:rPr>
          <w:color w:val="auto"/>
          <w:szCs w:val="24"/>
        </w:rPr>
      </w:pPr>
    </w:p>
    <w:p w14:paraId="0FB7229F"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 xml:space="preserve">    3</w:t>
      </w:r>
      <w:r w:rsidR="00070867">
        <w:rPr>
          <w:color w:val="auto"/>
          <w:szCs w:val="24"/>
        </w:rPr>
        <w:t xml:space="preserve">. </w:t>
      </w:r>
      <w:r w:rsidRPr="00F74391">
        <w:rPr>
          <w:color w:val="auto"/>
          <w:szCs w:val="24"/>
        </w:rPr>
        <w:t>Are there obstacles which prevent the family from</w:t>
      </w:r>
      <w:r w:rsidRPr="00F74391">
        <w:rPr>
          <w:color w:val="auto"/>
          <w:szCs w:val="24"/>
        </w:rPr>
        <w:tab/>
        <w:t xml:space="preserve">     </w:t>
      </w:r>
      <w:r w:rsidR="00F74391">
        <w:rPr>
          <w:color w:val="auto"/>
          <w:szCs w:val="24"/>
        </w:rPr>
        <w:tab/>
      </w:r>
      <w:r w:rsidRPr="00F74391">
        <w:rPr>
          <w:color w:val="auto"/>
          <w:szCs w:val="24"/>
        </w:rPr>
        <w:t xml:space="preserve">Yes   </w:t>
      </w:r>
      <w:r w:rsidR="00F74391">
        <w:rPr>
          <w:color w:val="auto"/>
          <w:szCs w:val="24"/>
        </w:rPr>
        <w:tab/>
      </w:r>
      <w:r w:rsidR="00F74391">
        <w:rPr>
          <w:color w:val="auto"/>
          <w:szCs w:val="24"/>
        </w:rPr>
        <w:tab/>
      </w:r>
      <w:r w:rsidRPr="00F74391">
        <w:rPr>
          <w:color w:val="auto"/>
          <w:szCs w:val="24"/>
        </w:rPr>
        <w:t>No</w:t>
      </w:r>
    </w:p>
    <w:p w14:paraId="7FB7E775" w14:textId="77777777" w:rsidR="00FF230A" w:rsidRPr="00F74391" w:rsidRDefault="00FF230A" w:rsidP="00070867">
      <w:pPr>
        <w:tabs>
          <w:tab w:val="left" w:pos="540"/>
          <w:tab w:val="left" w:pos="6192"/>
        </w:tabs>
        <w:spacing w:after="0"/>
        <w:ind w:left="0" w:firstLine="0"/>
        <w:jc w:val="left"/>
        <w:rPr>
          <w:color w:val="auto"/>
          <w:szCs w:val="24"/>
        </w:rPr>
      </w:pPr>
      <w:r w:rsidRPr="00F74391">
        <w:rPr>
          <w:color w:val="auto"/>
          <w:szCs w:val="24"/>
        </w:rPr>
        <w:t xml:space="preserve">        </w:t>
      </w:r>
      <w:r w:rsidR="00F74391">
        <w:rPr>
          <w:color w:val="auto"/>
          <w:szCs w:val="24"/>
        </w:rPr>
        <w:tab/>
      </w:r>
      <w:r w:rsidRPr="00F74391">
        <w:rPr>
          <w:color w:val="auto"/>
          <w:szCs w:val="24"/>
        </w:rPr>
        <w:t>performing the required tasks?</w:t>
      </w:r>
    </w:p>
    <w:p w14:paraId="4D375F1A" w14:textId="77777777" w:rsidR="00FF230A" w:rsidRPr="00F74391" w:rsidRDefault="00FF230A" w:rsidP="00070867">
      <w:pPr>
        <w:tabs>
          <w:tab w:val="left" w:pos="600"/>
          <w:tab w:val="left" w:pos="6192"/>
        </w:tabs>
        <w:spacing w:after="0"/>
        <w:ind w:left="0" w:firstLine="0"/>
        <w:jc w:val="left"/>
        <w:rPr>
          <w:color w:val="auto"/>
          <w:szCs w:val="24"/>
        </w:rPr>
      </w:pPr>
    </w:p>
    <w:p w14:paraId="60483BFD" w14:textId="77777777" w:rsidR="00FF230A" w:rsidRPr="00373EB4" w:rsidRDefault="00FF230A" w:rsidP="00070867">
      <w:pPr>
        <w:tabs>
          <w:tab w:val="left" w:pos="600"/>
          <w:tab w:val="left" w:pos="6192"/>
        </w:tabs>
        <w:spacing w:after="0"/>
        <w:ind w:left="0" w:firstLine="0"/>
        <w:jc w:val="left"/>
        <w:rPr>
          <w:b/>
          <w:color w:val="auto"/>
          <w:szCs w:val="24"/>
        </w:rPr>
      </w:pPr>
      <w:r w:rsidRPr="00373EB4">
        <w:rPr>
          <w:b/>
          <w:color w:val="auto"/>
          <w:szCs w:val="24"/>
        </w:rPr>
        <w:t>B</w:t>
      </w:r>
      <w:r w:rsidR="00070867">
        <w:rPr>
          <w:b/>
          <w:color w:val="auto"/>
          <w:szCs w:val="24"/>
        </w:rPr>
        <w:t xml:space="preserve">. </w:t>
      </w:r>
      <w:r w:rsidRPr="00373EB4">
        <w:rPr>
          <w:b/>
          <w:color w:val="auto"/>
          <w:szCs w:val="24"/>
          <w:u w:val="single"/>
        </w:rPr>
        <w:t>Use of Grant Funds</w:t>
      </w:r>
    </w:p>
    <w:p w14:paraId="4E32470E" w14:textId="77777777" w:rsidR="00FF230A" w:rsidRPr="00F74391" w:rsidRDefault="00FF230A" w:rsidP="00070867">
      <w:pPr>
        <w:tabs>
          <w:tab w:val="left" w:pos="600"/>
          <w:tab w:val="left" w:pos="6192"/>
        </w:tabs>
        <w:spacing w:after="0"/>
        <w:ind w:left="0" w:firstLine="0"/>
        <w:jc w:val="left"/>
        <w:rPr>
          <w:color w:val="auto"/>
          <w:szCs w:val="24"/>
        </w:rPr>
      </w:pPr>
    </w:p>
    <w:p w14:paraId="79DCBE5F"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 xml:space="preserve">    1</w:t>
      </w:r>
      <w:r w:rsidR="00070867">
        <w:rPr>
          <w:color w:val="auto"/>
          <w:szCs w:val="24"/>
        </w:rPr>
        <w:t xml:space="preserve">. </w:t>
      </w:r>
      <w:r w:rsidRPr="00F74391">
        <w:rPr>
          <w:color w:val="auto"/>
          <w:szCs w:val="24"/>
        </w:rPr>
        <w:t xml:space="preserve">Were grant funds used to pay salaries or other           </w:t>
      </w:r>
      <w:r w:rsidR="00F74391">
        <w:rPr>
          <w:color w:val="auto"/>
          <w:szCs w:val="24"/>
        </w:rPr>
        <w:tab/>
      </w:r>
      <w:r w:rsidR="00F74391">
        <w:rPr>
          <w:color w:val="auto"/>
          <w:szCs w:val="24"/>
        </w:rPr>
        <w:tab/>
      </w:r>
      <w:r w:rsidR="00F74391">
        <w:rPr>
          <w:color w:val="auto"/>
          <w:szCs w:val="24"/>
        </w:rPr>
        <w:tab/>
      </w:r>
      <w:r w:rsidRPr="00F74391">
        <w:rPr>
          <w:color w:val="auto"/>
          <w:szCs w:val="24"/>
        </w:rPr>
        <w:t xml:space="preserve">Yes   </w:t>
      </w:r>
      <w:r w:rsidR="00F74391">
        <w:rPr>
          <w:color w:val="auto"/>
          <w:szCs w:val="24"/>
        </w:rPr>
        <w:tab/>
      </w:r>
      <w:r w:rsidR="00F74391">
        <w:rPr>
          <w:color w:val="auto"/>
          <w:szCs w:val="24"/>
        </w:rPr>
        <w:tab/>
      </w:r>
      <w:r w:rsidRPr="00F74391">
        <w:rPr>
          <w:color w:val="auto"/>
          <w:szCs w:val="24"/>
        </w:rPr>
        <w:t>No</w:t>
      </w:r>
    </w:p>
    <w:p w14:paraId="24803DFF" w14:textId="77777777" w:rsidR="00FF230A" w:rsidRPr="00F74391" w:rsidRDefault="00FF230A" w:rsidP="00070867">
      <w:pPr>
        <w:tabs>
          <w:tab w:val="left" w:pos="450"/>
          <w:tab w:val="left" w:pos="6192"/>
        </w:tabs>
        <w:spacing w:after="0"/>
        <w:ind w:left="0" w:firstLine="0"/>
        <w:jc w:val="left"/>
        <w:rPr>
          <w:color w:val="auto"/>
          <w:szCs w:val="24"/>
        </w:rPr>
      </w:pPr>
      <w:r w:rsidRPr="00F74391">
        <w:rPr>
          <w:color w:val="auto"/>
          <w:szCs w:val="24"/>
        </w:rPr>
        <w:tab/>
        <w:t xml:space="preserve"> </w:t>
      </w:r>
      <w:r w:rsidR="00F74391">
        <w:rPr>
          <w:color w:val="auto"/>
          <w:szCs w:val="24"/>
        </w:rPr>
        <w:t xml:space="preserve"> </w:t>
      </w:r>
      <w:r w:rsidRPr="00F74391">
        <w:rPr>
          <w:color w:val="auto"/>
          <w:szCs w:val="24"/>
        </w:rPr>
        <w:t>expenses of personnel not directly associated with</w:t>
      </w:r>
    </w:p>
    <w:p w14:paraId="66D7204C" w14:textId="77777777" w:rsidR="00FF230A" w:rsidRPr="00F74391" w:rsidRDefault="00FF230A" w:rsidP="00070867">
      <w:pPr>
        <w:tabs>
          <w:tab w:val="left" w:pos="540"/>
          <w:tab w:val="left" w:pos="6192"/>
        </w:tabs>
        <w:spacing w:after="0"/>
        <w:ind w:left="0" w:firstLine="0"/>
        <w:jc w:val="left"/>
        <w:rPr>
          <w:color w:val="auto"/>
          <w:szCs w:val="24"/>
        </w:rPr>
      </w:pPr>
      <w:r w:rsidRPr="00F74391">
        <w:rPr>
          <w:color w:val="auto"/>
          <w:szCs w:val="24"/>
        </w:rPr>
        <w:tab/>
        <w:t xml:space="preserve"> this grant?</w:t>
      </w:r>
    </w:p>
    <w:p w14:paraId="65FEFA72" w14:textId="77777777" w:rsidR="00FF230A" w:rsidRPr="00F74391" w:rsidRDefault="00FF230A" w:rsidP="00070867">
      <w:pPr>
        <w:tabs>
          <w:tab w:val="left" w:pos="600"/>
          <w:tab w:val="left" w:pos="6192"/>
        </w:tabs>
        <w:spacing w:after="0"/>
        <w:ind w:left="0" w:firstLine="0"/>
        <w:jc w:val="left"/>
        <w:rPr>
          <w:color w:val="auto"/>
          <w:szCs w:val="24"/>
        </w:rPr>
      </w:pPr>
    </w:p>
    <w:p w14:paraId="01DAC467"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 xml:space="preserve">    2</w:t>
      </w:r>
      <w:r w:rsidR="00070867">
        <w:rPr>
          <w:color w:val="auto"/>
          <w:szCs w:val="24"/>
        </w:rPr>
        <w:t xml:space="preserve">. </w:t>
      </w:r>
      <w:r w:rsidRPr="00F74391">
        <w:rPr>
          <w:color w:val="auto"/>
          <w:szCs w:val="24"/>
        </w:rPr>
        <w:t xml:space="preserve">Were grant funds used to pay for construction            </w:t>
      </w:r>
      <w:r w:rsidR="00F74391">
        <w:rPr>
          <w:color w:val="auto"/>
          <w:szCs w:val="24"/>
        </w:rPr>
        <w:tab/>
      </w:r>
      <w:r w:rsidR="00F74391">
        <w:rPr>
          <w:color w:val="auto"/>
          <w:szCs w:val="24"/>
        </w:rPr>
        <w:tab/>
      </w:r>
      <w:r w:rsidR="00F74391">
        <w:rPr>
          <w:color w:val="auto"/>
          <w:szCs w:val="24"/>
        </w:rPr>
        <w:tab/>
      </w:r>
      <w:r w:rsidRPr="00F74391">
        <w:rPr>
          <w:color w:val="auto"/>
          <w:szCs w:val="24"/>
        </w:rPr>
        <w:t xml:space="preserve">Yes   </w:t>
      </w:r>
      <w:r w:rsidR="00F74391">
        <w:rPr>
          <w:color w:val="auto"/>
          <w:szCs w:val="24"/>
        </w:rPr>
        <w:tab/>
      </w:r>
      <w:r w:rsidR="00F74391">
        <w:rPr>
          <w:color w:val="auto"/>
          <w:szCs w:val="24"/>
        </w:rPr>
        <w:tab/>
      </w:r>
      <w:r w:rsidRPr="00F74391">
        <w:rPr>
          <w:color w:val="auto"/>
          <w:szCs w:val="24"/>
        </w:rPr>
        <w:t>No</w:t>
      </w:r>
    </w:p>
    <w:p w14:paraId="40AD66DB" w14:textId="77777777" w:rsidR="00FF230A" w:rsidRPr="00F74391" w:rsidRDefault="00FF230A" w:rsidP="00070867">
      <w:pPr>
        <w:tabs>
          <w:tab w:val="left" w:pos="540"/>
          <w:tab w:val="left" w:pos="6192"/>
        </w:tabs>
        <w:spacing w:after="0"/>
        <w:ind w:left="0" w:firstLine="0"/>
        <w:jc w:val="left"/>
        <w:rPr>
          <w:color w:val="auto"/>
          <w:szCs w:val="24"/>
        </w:rPr>
      </w:pPr>
      <w:r w:rsidRPr="00F74391">
        <w:rPr>
          <w:color w:val="auto"/>
          <w:szCs w:val="24"/>
        </w:rPr>
        <w:t xml:space="preserve">   </w:t>
      </w:r>
      <w:r w:rsidR="00F74391">
        <w:rPr>
          <w:color w:val="auto"/>
          <w:szCs w:val="24"/>
        </w:rPr>
        <w:tab/>
      </w:r>
      <w:r w:rsidRPr="00F74391">
        <w:rPr>
          <w:color w:val="auto"/>
          <w:szCs w:val="24"/>
        </w:rPr>
        <w:t>work for participating families?</w:t>
      </w:r>
    </w:p>
    <w:p w14:paraId="574FA551" w14:textId="77777777" w:rsidR="00FF230A" w:rsidRPr="00F74391" w:rsidRDefault="00FF230A" w:rsidP="00070867">
      <w:pPr>
        <w:tabs>
          <w:tab w:val="left" w:pos="600"/>
          <w:tab w:val="left" w:pos="6192"/>
        </w:tabs>
        <w:spacing w:after="0"/>
        <w:ind w:left="0" w:firstLine="0"/>
        <w:jc w:val="left"/>
        <w:rPr>
          <w:color w:val="auto"/>
          <w:szCs w:val="24"/>
        </w:rPr>
      </w:pPr>
    </w:p>
    <w:p w14:paraId="25860964" w14:textId="77777777" w:rsidR="00FF230A" w:rsidRPr="00F74391" w:rsidRDefault="00FF230A" w:rsidP="00070867">
      <w:pPr>
        <w:tabs>
          <w:tab w:val="left" w:pos="600"/>
          <w:tab w:val="left" w:pos="6120"/>
        </w:tabs>
        <w:spacing w:after="0"/>
        <w:ind w:left="0" w:firstLine="0"/>
        <w:jc w:val="left"/>
        <w:rPr>
          <w:color w:val="auto"/>
          <w:szCs w:val="24"/>
        </w:rPr>
      </w:pPr>
      <w:r w:rsidRPr="00F74391">
        <w:rPr>
          <w:color w:val="auto"/>
          <w:szCs w:val="24"/>
        </w:rPr>
        <w:t xml:space="preserve">    3</w:t>
      </w:r>
      <w:r w:rsidR="00070867">
        <w:rPr>
          <w:color w:val="auto"/>
          <w:szCs w:val="24"/>
        </w:rPr>
        <w:t xml:space="preserve">. </w:t>
      </w:r>
      <w:r w:rsidRPr="00F74391">
        <w:rPr>
          <w:color w:val="auto"/>
          <w:szCs w:val="24"/>
        </w:rPr>
        <w:t>Were all purchases or rentals (item and cost)</w:t>
      </w:r>
      <w:r w:rsidRPr="00F74391">
        <w:rPr>
          <w:color w:val="auto"/>
          <w:szCs w:val="24"/>
        </w:rPr>
        <w:tab/>
      </w:r>
      <w:r w:rsidRPr="00F74391">
        <w:rPr>
          <w:color w:val="auto"/>
          <w:szCs w:val="24"/>
        </w:rPr>
        <w:tab/>
        <w:t xml:space="preserve">    </w:t>
      </w:r>
      <w:r w:rsidR="00F74391">
        <w:rPr>
          <w:color w:val="auto"/>
          <w:szCs w:val="24"/>
        </w:rPr>
        <w:tab/>
      </w:r>
      <w:r w:rsidRPr="00F74391">
        <w:rPr>
          <w:color w:val="auto"/>
          <w:szCs w:val="24"/>
        </w:rPr>
        <w:t xml:space="preserve">Yes   </w:t>
      </w:r>
      <w:r w:rsidR="00F74391">
        <w:rPr>
          <w:color w:val="auto"/>
          <w:szCs w:val="24"/>
        </w:rPr>
        <w:tab/>
      </w:r>
      <w:r w:rsidR="00F74391">
        <w:rPr>
          <w:color w:val="auto"/>
          <w:szCs w:val="24"/>
        </w:rPr>
        <w:tab/>
      </w:r>
      <w:r w:rsidRPr="00F74391">
        <w:rPr>
          <w:color w:val="auto"/>
          <w:szCs w:val="24"/>
        </w:rPr>
        <w:t>No</w:t>
      </w:r>
    </w:p>
    <w:p w14:paraId="22230990" w14:textId="77777777" w:rsidR="00FF230A" w:rsidRPr="00F74391" w:rsidRDefault="00FF230A" w:rsidP="00070867">
      <w:pPr>
        <w:tabs>
          <w:tab w:val="left" w:pos="360"/>
          <w:tab w:val="left" w:pos="6192"/>
        </w:tabs>
        <w:spacing w:after="0"/>
        <w:ind w:left="0" w:firstLine="0"/>
        <w:jc w:val="left"/>
        <w:rPr>
          <w:color w:val="auto"/>
          <w:szCs w:val="24"/>
        </w:rPr>
      </w:pPr>
      <w:r w:rsidRPr="00F74391">
        <w:rPr>
          <w:color w:val="auto"/>
          <w:szCs w:val="24"/>
        </w:rPr>
        <w:tab/>
        <w:t xml:space="preserve">  </w:t>
      </w:r>
      <w:r w:rsidR="00F74391">
        <w:rPr>
          <w:color w:val="auto"/>
          <w:szCs w:val="24"/>
        </w:rPr>
        <w:t xml:space="preserve"> </w:t>
      </w:r>
      <w:r w:rsidRPr="00F74391">
        <w:rPr>
          <w:color w:val="auto"/>
          <w:szCs w:val="24"/>
        </w:rPr>
        <w:t xml:space="preserve"> of office equipment </w:t>
      </w:r>
      <w:proofErr w:type="gramStart"/>
      <w:r w:rsidRPr="00F74391">
        <w:rPr>
          <w:color w:val="auto"/>
          <w:szCs w:val="24"/>
        </w:rPr>
        <w:t>authorized?</w:t>
      </w:r>
      <w:proofErr w:type="gramEnd"/>
    </w:p>
    <w:p w14:paraId="353290AF" w14:textId="77777777" w:rsidR="00FF230A" w:rsidRPr="00F74391" w:rsidRDefault="00FF230A" w:rsidP="00070867">
      <w:pPr>
        <w:tabs>
          <w:tab w:val="left" w:pos="600"/>
          <w:tab w:val="left" w:pos="6192"/>
        </w:tabs>
        <w:spacing w:after="0"/>
        <w:ind w:left="0" w:firstLine="0"/>
        <w:jc w:val="left"/>
        <w:rPr>
          <w:color w:val="auto"/>
          <w:szCs w:val="24"/>
        </w:rPr>
      </w:pPr>
    </w:p>
    <w:p w14:paraId="6FE56C54"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 xml:space="preserve">    4</w:t>
      </w:r>
      <w:r w:rsidR="00070867">
        <w:rPr>
          <w:color w:val="auto"/>
          <w:szCs w:val="24"/>
        </w:rPr>
        <w:t xml:space="preserve">. </w:t>
      </w:r>
      <w:r w:rsidRPr="00F74391">
        <w:rPr>
          <w:color w:val="auto"/>
          <w:szCs w:val="24"/>
        </w:rPr>
        <w:t xml:space="preserve">Are all office expenses authorized by 7 CFR Part </w:t>
      </w:r>
      <w:proofErr w:type="gramStart"/>
      <w:r w:rsidRPr="00F74391">
        <w:rPr>
          <w:color w:val="auto"/>
          <w:szCs w:val="24"/>
        </w:rPr>
        <w:t xml:space="preserve">1944,   </w:t>
      </w:r>
      <w:proofErr w:type="gramEnd"/>
      <w:r w:rsidR="00F74391">
        <w:rPr>
          <w:color w:val="auto"/>
          <w:szCs w:val="24"/>
        </w:rPr>
        <w:tab/>
      </w:r>
      <w:r w:rsidR="00F74391">
        <w:rPr>
          <w:color w:val="auto"/>
          <w:szCs w:val="24"/>
        </w:rPr>
        <w:tab/>
      </w:r>
      <w:r w:rsidR="00F74391">
        <w:rPr>
          <w:color w:val="auto"/>
          <w:szCs w:val="24"/>
        </w:rPr>
        <w:tab/>
      </w:r>
      <w:r w:rsidRPr="00F74391">
        <w:rPr>
          <w:color w:val="auto"/>
          <w:szCs w:val="24"/>
        </w:rPr>
        <w:t xml:space="preserve">Yes   </w:t>
      </w:r>
      <w:r w:rsidR="00F74391">
        <w:rPr>
          <w:color w:val="auto"/>
          <w:szCs w:val="24"/>
        </w:rPr>
        <w:tab/>
      </w:r>
      <w:r w:rsidR="00F74391">
        <w:rPr>
          <w:color w:val="auto"/>
          <w:szCs w:val="24"/>
        </w:rPr>
        <w:tab/>
      </w:r>
      <w:r w:rsidRPr="00F74391">
        <w:rPr>
          <w:color w:val="auto"/>
          <w:szCs w:val="24"/>
        </w:rPr>
        <w:t>No</w:t>
      </w:r>
    </w:p>
    <w:p w14:paraId="4F79BBCA" w14:textId="77777777" w:rsidR="00FF230A" w:rsidRPr="00F74391" w:rsidRDefault="00FF230A" w:rsidP="00070867">
      <w:pPr>
        <w:tabs>
          <w:tab w:val="left" w:pos="540"/>
          <w:tab w:val="left" w:pos="6192"/>
        </w:tabs>
        <w:spacing w:after="0"/>
        <w:ind w:left="0" w:firstLine="0"/>
        <w:jc w:val="left"/>
        <w:rPr>
          <w:color w:val="auto"/>
          <w:szCs w:val="24"/>
        </w:rPr>
      </w:pPr>
      <w:r w:rsidRPr="00F74391">
        <w:rPr>
          <w:color w:val="auto"/>
          <w:szCs w:val="24"/>
        </w:rPr>
        <w:t xml:space="preserve">        </w:t>
      </w:r>
      <w:r w:rsidR="00F74391">
        <w:rPr>
          <w:color w:val="auto"/>
          <w:szCs w:val="24"/>
        </w:rPr>
        <w:t xml:space="preserve"> </w:t>
      </w:r>
      <w:r w:rsidRPr="00F74391">
        <w:rPr>
          <w:color w:val="auto"/>
          <w:szCs w:val="24"/>
        </w:rPr>
        <w:t>Subpart I?</w:t>
      </w:r>
    </w:p>
    <w:p w14:paraId="0C26162B" w14:textId="77777777" w:rsidR="00FF230A" w:rsidRPr="00F74391" w:rsidRDefault="00FF230A" w:rsidP="00070867">
      <w:pPr>
        <w:tabs>
          <w:tab w:val="left" w:pos="600"/>
          <w:tab w:val="left" w:pos="6192"/>
        </w:tabs>
        <w:spacing w:after="0"/>
        <w:ind w:left="0" w:firstLine="0"/>
        <w:jc w:val="left"/>
        <w:rPr>
          <w:color w:val="auto"/>
          <w:szCs w:val="24"/>
        </w:rPr>
      </w:pPr>
    </w:p>
    <w:p w14:paraId="2C2D24AC"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 xml:space="preserve">    5</w:t>
      </w:r>
      <w:r w:rsidR="00070867">
        <w:rPr>
          <w:color w:val="auto"/>
          <w:szCs w:val="24"/>
        </w:rPr>
        <w:t xml:space="preserve">. </w:t>
      </w:r>
      <w:r w:rsidRPr="00F74391">
        <w:rPr>
          <w:color w:val="auto"/>
          <w:szCs w:val="24"/>
        </w:rPr>
        <w:t xml:space="preserve">Was a record of </w:t>
      </w:r>
      <w:proofErr w:type="gramStart"/>
      <w:r w:rsidRPr="00F74391">
        <w:rPr>
          <w:color w:val="auto"/>
          <w:szCs w:val="24"/>
        </w:rPr>
        <w:t>long distance</w:t>
      </w:r>
      <w:proofErr w:type="gramEnd"/>
      <w:r w:rsidRPr="00F74391">
        <w:rPr>
          <w:color w:val="auto"/>
          <w:szCs w:val="24"/>
        </w:rPr>
        <w:t xml:space="preserve"> telephone calls</w:t>
      </w:r>
      <w:r w:rsidRPr="00F74391">
        <w:rPr>
          <w:color w:val="auto"/>
          <w:szCs w:val="24"/>
        </w:rPr>
        <w:tab/>
      </w:r>
      <w:r w:rsidRPr="00F74391">
        <w:rPr>
          <w:color w:val="auto"/>
          <w:szCs w:val="24"/>
        </w:rPr>
        <w:tab/>
        <w:t xml:space="preserve">     </w:t>
      </w:r>
      <w:r w:rsidR="00F74391">
        <w:rPr>
          <w:color w:val="auto"/>
          <w:szCs w:val="24"/>
        </w:rPr>
        <w:tab/>
      </w:r>
      <w:r w:rsidRPr="00F74391">
        <w:rPr>
          <w:color w:val="auto"/>
          <w:szCs w:val="24"/>
        </w:rPr>
        <w:t xml:space="preserve">Yes   </w:t>
      </w:r>
      <w:r w:rsidR="00F74391">
        <w:rPr>
          <w:color w:val="auto"/>
          <w:szCs w:val="24"/>
        </w:rPr>
        <w:tab/>
      </w:r>
      <w:r w:rsidR="00F74391">
        <w:rPr>
          <w:color w:val="auto"/>
          <w:szCs w:val="24"/>
        </w:rPr>
        <w:tab/>
      </w:r>
      <w:r w:rsidRPr="00F74391">
        <w:rPr>
          <w:color w:val="auto"/>
          <w:szCs w:val="24"/>
        </w:rPr>
        <w:t>No</w:t>
      </w:r>
    </w:p>
    <w:p w14:paraId="5AE4A509" w14:textId="77777777" w:rsidR="00FF230A" w:rsidRPr="00F74391" w:rsidRDefault="00FF230A" w:rsidP="00070867">
      <w:pPr>
        <w:tabs>
          <w:tab w:val="left" w:pos="540"/>
          <w:tab w:val="left" w:pos="6192"/>
        </w:tabs>
        <w:spacing w:after="0"/>
        <w:ind w:left="0" w:firstLine="0"/>
        <w:jc w:val="left"/>
        <w:rPr>
          <w:color w:val="auto"/>
          <w:szCs w:val="24"/>
        </w:rPr>
      </w:pPr>
      <w:r w:rsidRPr="00F74391">
        <w:rPr>
          <w:color w:val="auto"/>
          <w:szCs w:val="24"/>
        </w:rPr>
        <w:t xml:space="preserve">        </w:t>
      </w:r>
      <w:r w:rsidR="00F74391">
        <w:rPr>
          <w:color w:val="auto"/>
          <w:szCs w:val="24"/>
        </w:rPr>
        <w:t xml:space="preserve"> </w:t>
      </w:r>
      <w:r w:rsidRPr="00F74391">
        <w:rPr>
          <w:color w:val="auto"/>
          <w:szCs w:val="24"/>
        </w:rPr>
        <w:t>maintained and was that log and telephone checked?</w:t>
      </w:r>
    </w:p>
    <w:p w14:paraId="109C4036" w14:textId="77777777" w:rsidR="00FF230A" w:rsidRPr="00F74391" w:rsidRDefault="00FF230A" w:rsidP="00070867">
      <w:pPr>
        <w:tabs>
          <w:tab w:val="left" w:pos="600"/>
          <w:tab w:val="left" w:pos="6192"/>
        </w:tabs>
        <w:spacing w:after="0"/>
        <w:ind w:left="0" w:firstLine="0"/>
        <w:jc w:val="left"/>
        <w:rPr>
          <w:color w:val="auto"/>
          <w:szCs w:val="24"/>
        </w:rPr>
      </w:pPr>
    </w:p>
    <w:p w14:paraId="55580758"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 xml:space="preserve">    6</w:t>
      </w:r>
      <w:r w:rsidR="00070867">
        <w:rPr>
          <w:color w:val="auto"/>
          <w:szCs w:val="24"/>
        </w:rPr>
        <w:t xml:space="preserve">. </w:t>
      </w:r>
      <w:r w:rsidRPr="00F74391">
        <w:rPr>
          <w:color w:val="auto"/>
          <w:szCs w:val="24"/>
        </w:rPr>
        <w:t xml:space="preserve">Was all travel and mileage incurred for official         </w:t>
      </w:r>
      <w:r w:rsidR="00F74391">
        <w:rPr>
          <w:color w:val="auto"/>
          <w:szCs w:val="24"/>
        </w:rPr>
        <w:tab/>
      </w:r>
      <w:r w:rsidR="00F74391">
        <w:rPr>
          <w:color w:val="auto"/>
          <w:szCs w:val="24"/>
        </w:rPr>
        <w:tab/>
      </w:r>
      <w:r w:rsidR="00F74391">
        <w:rPr>
          <w:color w:val="auto"/>
          <w:szCs w:val="24"/>
        </w:rPr>
        <w:tab/>
      </w:r>
      <w:r w:rsidRPr="00F74391">
        <w:rPr>
          <w:color w:val="auto"/>
          <w:szCs w:val="24"/>
        </w:rPr>
        <w:t xml:space="preserve">Yes   </w:t>
      </w:r>
      <w:r w:rsidR="00F74391">
        <w:rPr>
          <w:color w:val="auto"/>
          <w:szCs w:val="24"/>
        </w:rPr>
        <w:tab/>
      </w:r>
      <w:r w:rsidR="00F74391">
        <w:rPr>
          <w:color w:val="auto"/>
          <w:szCs w:val="24"/>
        </w:rPr>
        <w:tab/>
      </w:r>
      <w:r w:rsidRPr="00F74391">
        <w:rPr>
          <w:color w:val="auto"/>
          <w:szCs w:val="24"/>
        </w:rPr>
        <w:t>No</w:t>
      </w:r>
    </w:p>
    <w:p w14:paraId="2D1EAFDC"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 xml:space="preserve">       </w:t>
      </w:r>
      <w:r w:rsidR="00F74391">
        <w:rPr>
          <w:color w:val="auto"/>
          <w:szCs w:val="24"/>
        </w:rPr>
        <w:t xml:space="preserve">  </w:t>
      </w:r>
      <w:r w:rsidRPr="00F74391">
        <w:rPr>
          <w:color w:val="auto"/>
          <w:szCs w:val="24"/>
        </w:rPr>
        <w:t xml:space="preserve">business and properly authorized in </w:t>
      </w:r>
      <w:proofErr w:type="gramStart"/>
      <w:r w:rsidRPr="00F74391">
        <w:rPr>
          <w:color w:val="auto"/>
          <w:szCs w:val="24"/>
        </w:rPr>
        <w:t>advance?</w:t>
      </w:r>
      <w:proofErr w:type="gramEnd"/>
    </w:p>
    <w:p w14:paraId="0D4D4C30" w14:textId="77777777" w:rsidR="00FF230A" w:rsidRPr="00F74391" w:rsidRDefault="00FF230A" w:rsidP="00070867">
      <w:pPr>
        <w:tabs>
          <w:tab w:val="left" w:pos="600"/>
          <w:tab w:val="left" w:pos="6192"/>
        </w:tabs>
        <w:spacing w:after="0"/>
        <w:ind w:left="0" w:firstLine="0"/>
        <w:jc w:val="left"/>
        <w:rPr>
          <w:color w:val="auto"/>
          <w:szCs w:val="24"/>
        </w:rPr>
      </w:pPr>
    </w:p>
    <w:p w14:paraId="697088EE" w14:textId="77777777" w:rsidR="00FF230A" w:rsidRPr="00F74391" w:rsidRDefault="00FF230A" w:rsidP="00070867">
      <w:pPr>
        <w:tabs>
          <w:tab w:val="left" w:pos="600"/>
          <w:tab w:val="left" w:pos="6300"/>
        </w:tabs>
        <w:spacing w:after="0"/>
        <w:ind w:left="0" w:firstLine="0"/>
        <w:jc w:val="left"/>
        <w:rPr>
          <w:color w:val="auto"/>
          <w:szCs w:val="24"/>
        </w:rPr>
      </w:pPr>
      <w:r w:rsidRPr="00F74391">
        <w:rPr>
          <w:color w:val="auto"/>
          <w:szCs w:val="24"/>
        </w:rPr>
        <w:t xml:space="preserve">    7</w:t>
      </w:r>
      <w:r w:rsidR="00070867">
        <w:rPr>
          <w:color w:val="auto"/>
          <w:szCs w:val="24"/>
        </w:rPr>
        <w:t xml:space="preserve">. </w:t>
      </w:r>
      <w:r w:rsidRPr="00F74391">
        <w:rPr>
          <w:color w:val="auto"/>
          <w:szCs w:val="24"/>
        </w:rPr>
        <w:t xml:space="preserve">Were mileage and per diem rates within authorized        </w:t>
      </w:r>
      <w:r w:rsidR="00F74391">
        <w:rPr>
          <w:color w:val="auto"/>
          <w:szCs w:val="24"/>
        </w:rPr>
        <w:tab/>
      </w:r>
      <w:r w:rsidR="00F74391">
        <w:rPr>
          <w:color w:val="auto"/>
          <w:szCs w:val="24"/>
        </w:rPr>
        <w:tab/>
      </w:r>
      <w:r w:rsidR="00F74391">
        <w:rPr>
          <w:color w:val="auto"/>
          <w:szCs w:val="24"/>
        </w:rPr>
        <w:tab/>
      </w:r>
      <w:r w:rsidRPr="00F74391">
        <w:rPr>
          <w:color w:val="auto"/>
          <w:szCs w:val="24"/>
        </w:rPr>
        <w:t xml:space="preserve">Yes   </w:t>
      </w:r>
      <w:r w:rsidR="00F74391">
        <w:rPr>
          <w:color w:val="auto"/>
          <w:szCs w:val="24"/>
        </w:rPr>
        <w:tab/>
      </w:r>
      <w:r w:rsidR="00F74391">
        <w:rPr>
          <w:color w:val="auto"/>
          <w:szCs w:val="24"/>
        </w:rPr>
        <w:tab/>
      </w:r>
      <w:r w:rsidRPr="00F74391">
        <w:rPr>
          <w:color w:val="auto"/>
          <w:szCs w:val="24"/>
        </w:rPr>
        <w:t>No</w:t>
      </w:r>
    </w:p>
    <w:p w14:paraId="1D41F4D8"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 xml:space="preserve">       </w:t>
      </w:r>
      <w:r w:rsidR="00F74391">
        <w:rPr>
          <w:color w:val="auto"/>
          <w:szCs w:val="24"/>
        </w:rPr>
        <w:t xml:space="preserve">  </w:t>
      </w:r>
      <w:r w:rsidRPr="00F74391">
        <w:rPr>
          <w:color w:val="auto"/>
          <w:szCs w:val="24"/>
        </w:rPr>
        <w:t xml:space="preserve"> levels?</w:t>
      </w:r>
    </w:p>
    <w:p w14:paraId="065AC8E8" w14:textId="77777777" w:rsidR="00FF230A" w:rsidRPr="00F74391" w:rsidRDefault="00FF230A" w:rsidP="00070867">
      <w:pPr>
        <w:tabs>
          <w:tab w:val="left" w:pos="600"/>
          <w:tab w:val="left" w:pos="6192"/>
        </w:tabs>
        <w:spacing w:after="0"/>
        <w:ind w:left="0" w:firstLine="0"/>
        <w:jc w:val="left"/>
        <w:rPr>
          <w:color w:val="auto"/>
          <w:szCs w:val="24"/>
        </w:rPr>
      </w:pPr>
    </w:p>
    <w:p w14:paraId="63DA15DD"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 xml:space="preserve">    8</w:t>
      </w:r>
      <w:r w:rsidR="00070867">
        <w:rPr>
          <w:color w:val="auto"/>
          <w:szCs w:val="24"/>
        </w:rPr>
        <w:t xml:space="preserve">. </w:t>
      </w:r>
      <w:proofErr w:type="spellStart"/>
      <w:r w:rsidRPr="00F74391">
        <w:rPr>
          <w:color w:val="auto"/>
          <w:szCs w:val="24"/>
        </w:rPr>
        <w:t>Were</w:t>
      </w:r>
      <w:proofErr w:type="spellEnd"/>
      <w:r w:rsidRPr="00F74391">
        <w:rPr>
          <w:color w:val="auto"/>
          <w:szCs w:val="24"/>
        </w:rPr>
        <w:t xml:space="preserve"> participating families charged for use of</w:t>
      </w:r>
      <w:r w:rsidRPr="00F74391">
        <w:rPr>
          <w:color w:val="auto"/>
          <w:szCs w:val="24"/>
        </w:rPr>
        <w:tab/>
        <w:t xml:space="preserve">     </w:t>
      </w:r>
      <w:r w:rsidR="00F74391">
        <w:rPr>
          <w:color w:val="auto"/>
          <w:szCs w:val="24"/>
        </w:rPr>
        <w:tab/>
      </w:r>
      <w:r w:rsidRPr="00F74391">
        <w:rPr>
          <w:color w:val="auto"/>
          <w:szCs w:val="24"/>
        </w:rPr>
        <w:t xml:space="preserve">Yes   </w:t>
      </w:r>
      <w:r w:rsidR="00F74391">
        <w:rPr>
          <w:color w:val="auto"/>
          <w:szCs w:val="24"/>
        </w:rPr>
        <w:tab/>
      </w:r>
      <w:r w:rsidR="00F74391">
        <w:rPr>
          <w:color w:val="auto"/>
          <w:szCs w:val="24"/>
        </w:rPr>
        <w:tab/>
      </w:r>
      <w:r w:rsidRPr="00F74391">
        <w:rPr>
          <w:color w:val="auto"/>
          <w:szCs w:val="24"/>
        </w:rPr>
        <w:t>No</w:t>
      </w:r>
    </w:p>
    <w:p w14:paraId="4085B838"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ab/>
        <w:t>tools?</w:t>
      </w:r>
    </w:p>
    <w:p w14:paraId="64F91CA0" w14:textId="77777777" w:rsidR="00FF230A" w:rsidRPr="00F74391" w:rsidRDefault="00FF230A" w:rsidP="00070867">
      <w:pPr>
        <w:tabs>
          <w:tab w:val="left" w:pos="600"/>
          <w:tab w:val="left" w:pos="6192"/>
        </w:tabs>
        <w:spacing w:after="0"/>
        <w:ind w:left="0" w:firstLine="0"/>
        <w:jc w:val="left"/>
        <w:rPr>
          <w:color w:val="auto"/>
          <w:szCs w:val="24"/>
        </w:rPr>
      </w:pPr>
    </w:p>
    <w:p w14:paraId="43CC0FA0"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 xml:space="preserve">    9</w:t>
      </w:r>
      <w:r w:rsidR="00070867">
        <w:rPr>
          <w:color w:val="auto"/>
          <w:szCs w:val="24"/>
        </w:rPr>
        <w:t xml:space="preserve">. </w:t>
      </w:r>
      <w:r w:rsidRPr="00F74391">
        <w:rPr>
          <w:color w:val="auto"/>
          <w:szCs w:val="24"/>
        </w:rPr>
        <w:t xml:space="preserve">Were grant funds expended to train grant personnel?      </w:t>
      </w:r>
      <w:r w:rsidR="00F74391">
        <w:rPr>
          <w:color w:val="auto"/>
          <w:szCs w:val="24"/>
        </w:rPr>
        <w:tab/>
      </w:r>
      <w:r w:rsidR="00F74391">
        <w:rPr>
          <w:color w:val="auto"/>
          <w:szCs w:val="24"/>
        </w:rPr>
        <w:tab/>
      </w:r>
      <w:r w:rsidR="00F74391">
        <w:rPr>
          <w:color w:val="auto"/>
          <w:szCs w:val="24"/>
        </w:rPr>
        <w:tab/>
      </w:r>
      <w:r w:rsidRPr="00F74391">
        <w:rPr>
          <w:color w:val="auto"/>
          <w:szCs w:val="24"/>
        </w:rPr>
        <w:t xml:space="preserve">Yes   </w:t>
      </w:r>
      <w:r w:rsidR="00F74391">
        <w:rPr>
          <w:color w:val="auto"/>
          <w:szCs w:val="24"/>
        </w:rPr>
        <w:tab/>
      </w:r>
      <w:r w:rsidR="00F74391">
        <w:rPr>
          <w:color w:val="auto"/>
          <w:szCs w:val="24"/>
        </w:rPr>
        <w:tab/>
      </w:r>
      <w:r w:rsidRPr="00F74391">
        <w:rPr>
          <w:color w:val="auto"/>
          <w:szCs w:val="24"/>
        </w:rPr>
        <w:t>No</w:t>
      </w:r>
    </w:p>
    <w:p w14:paraId="06803D61" w14:textId="77777777" w:rsidR="00FF230A" w:rsidRPr="00F74391" w:rsidRDefault="00FF230A" w:rsidP="00070867">
      <w:pPr>
        <w:tabs>
          <w:tab w:val="left" w:pos="600"/>
          <w:tab w:val="left" w:pos="6192"/>
        </w:tabs>
        <w:spacing w:after="0"/>
        <w:ind w:left="0" w:firstLine="0"/>
        <w:jc w:val="left"/>
        <w:rPr>
          <w:color w:val="auto"/>
          <w:szCs w:val="24"/>
        </w:rPr>
      </w:pPr>
    </w:p>
    <w:p w14:paraId="00BF53F6"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 xml:space="preserve">   10</w:t>
      </w:r>
      <w:r w:rsidR="00070867">
        <w:rPr>
          <w:color w:val="auto"/>
          <w:szCs w:val="24"/>
        </w:rPr>
        <w:t xml:space="preserve">. </w:t>
      </w:r>
      <w:r w:rsidRPr="00F74391">
        <w:rPr>
          <w:color w:val="auto"/>
          <w:szCs w:val="24"/>
        </w:rPr>
        <w:t xml:space="preserve">Was training appropriate for the individual trainee?     </w:t>
      </w:r>
      <w:r w:rsidR="00F74391">
        <w:rPr>
          <w:color w:val="auto"/>
          <w:szCs w:val="24"/>
        </w:rPr>
        <w:tab/>
      </w:r>
      <w:r w:rsidR="00F74391">
        <w:rPr>
          <w:color w:val="auto"/>
          <w:szCs w:val="24"/>
        </w:rPr>
        <w:tab/>
      </w:r>
      <w:r w:rsidR="00F74391">
        <w:rPr>
          <w:color w:val="auto"/>
          <w:szCs w:val="24"/>
        </w:rPr>
        <w:tab/>
      </w:r>
      <w:r w:rsidRPr="00F74391">
        <w:rPr>
          <w:color w:val="auto"/>
          <w:szCs w:val="24"/>
        </w:rPr>
        <w:t xml:space="preserve">Yes   </w:t>
      </w:r>
      <w:r w:rsidR="00F74391">
        <w:rPr>
          <w:color w:val="auto"/>
          <w:szCs w:val="24"/>
        </w:rPr>
        <w:tab/>
      </w:r>
      <w:r w:rsidR="00F74391">
        <w:rPr>
          <w:color w:val="auto"/>
          <w:szCs w:val="24"/>
        </w:rPr>
        <w:tab/>
      </w:r>
      <w:r w:rsidRPr="00F74391">
        <w:rPr>
          <w:color w:val="auto"/>
          <w:szCs w:val="24"/>
        </w:rPr>
        <w:t>No</w:t>
      </w:r>
    </w:p>
    <w:p w14:paraId="4704ADCD" w14:textId="77777777" w:rsidR="00FF230A" w:rsidRPr="00F74391" w:rsidRDefault="00FF230A" w:rsidP="00070867">
      <w:pPr>
        <w:tabs>
          <w:tab w:val="left" w:pos="600"/>
          <w:tab w:val="left" w:pos="6192"/>
        </w:tabs>
        <w:spacing w:after="0"/>
        <w:ind w:left="0" w:firstLine="0"/>
        <w:jc w:val="left"/>
        <w:rPr>
          <w:color w:val="auto"/>
          <w:szCs w:val="24"/>
        </w:rPr>
      </w:pPr>
    </w:p>
    <w:p w14:paraId="198C7C79"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 xml:space="preserve">   11</w:t>
      </w:r>
      <w:r w:rsidR="00070867">
        <w:rPr>
          <w:color w:val="auto"/>
          <w:szCs w:val="24"/>
        </w:rPr>
        <w:t xml:space="preserve">. </w:t>
      </w:r>
      <w:r w:rsidRPr="00F74391">
        <w:rPr>
          <w:color w:val="auto"/>
          <w:szCs w:val="24"/>
        </w:rPr>
        <w:t xml:space="preserve">Were any technical or consultant services obtained       </w:t>
      </w:r>
      <w:r w:rsidR="00F74391">
        <w:rPr>
          <w:color w:val="auto"/>
          <w:szCs w:val="24"/>
        </w:rPr>
        <w:tab/>
      </w:r>
      <w:r w:rsidR="00F74391">
        <w:rPr>
          <w:color w:val="auto"/>
          <w:szCs w:val="24"/>
        </w:rPr>
        <w:tab/>
      </w:r>
      <w:r w:rsidR="00F74391">
        <w:rPr>
          <w:color w:val="auto"/>
          <w:szCs w:val="24"/>
        </w:rPr>
        <w:tab/>
      </w:r>
      <w:r w:rsidRPr="00F74391">
        <w:rPr>
          <w:color w:val="auto"/>
          <w:szCs w:val="24"/>
        </w:rPr>
        <w:t xml:space="preserve">Yes   </w:t>
      </w:r>
      <w:r w:rsidR="00F74391">
        <w:rPr>
          <w:color w:val="auto"/>
          <w:szCs w:val="24"/>
        </w:rPr>
        <w:tab/>
      </w:r>
      <w:r w:rsidR="00F74391">
        <w:rPr>
          <w:color w:val="auto"/>
          <w:szCs w:val="24"/>
        </w:rPr>
        <w:tab/>
      </w:r>
      <w:r w:rsidRPr="00F74391">
        <w:rPr>
          <w:color w:val="auto"/>
          <w:szCs w:val="24"/>
        </w:rPr>
        <w:t>No</w:t>
      </w:r>
    </w:p>
    <w:p w14:paraId="3D8FFB95"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 xml:space="preserve">        </w:t>
      </w:r>
      <w:r w:rsidR="00F74391">
        <w:rPr>
          <w:color w:val="auto"/>
          <w:szCs w:val="24"/>
        </w:rPr>
        <w:tab/>
      </w:r>
      <w:r w:rsidRPr="00F74391">
        <w:rPr>
          <w:color w:val="auto"/>
          <w:szCs w:val="24"/>
        </w:rPr>
        <w:t>for participating families?</w:t>
      </w:r>
    </w:p>
    <w:p w14:paraId="57B363DC" w14:textId="77777777" w:rsidR="00FF230A" w:rsidRPr="00F74391" w:rsidRDefault="00FF230A" w:rsidP="00070867">
      <w:pPr>
        <w:tabs>
          <w:tab w:val="left" w:pos="600"/>
          <w:tab w:val="left" w:pos="6192"/>
        </w:tabs>
        <w:spacing w:after="0"/>
        <w:ind w:left="0" w:firstLine="0"/>
        <w:jc w:val="left"/>
        <w:rPr>
          <w:color w:val="auto"/>
          <w:szCs w:val="24"/>
        </w:rPr>
      </w:pPr>
    </w:p>
    <w:p w14:paraId="180ADBDF"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 xml:space="preserve">   12</w:t>
      </w:r>
      <w:r w:rsidR="00070867">
        <w:rPr>
          <w:color w:val="auto"/>
          <w:szCs w:val="24"/>
        </w:rPr>
        <w:t xml:space="preserve">. </w:t>
      </w:r>
      <w:r w:rsidRPr="00F74391">
        <w:rPr>
          <w:color w:val="auto"/>
          <w:szCs w:val="24"/>
        </w:rPr>
        <w:t xml:space="preserve">Were the provided technical or consultant services       </w:t>
      </w:r>
      <w:r w:rsidR="00F74391">
        <w:rPr>
          <w:color w:val="auto"/>
          <w:szCs w:val="24"/>
        </w:rPr>
        <w:tab/>
      </w:r>
      <w:r w:rsidR="00F74391">
        <w:rPr>
          <w:color w:val="auto"/>
          <w:szCs w:val="24"/>
        </w:rPr>
        <w:tab/>
      </w:r>
      <w:r w:rsidR="00F74391">
        <w:rPr>
          <w:color w:val="auto"/>
          <w:szCs w:val="24"/>
        </w:rPr>
        <w:tab/>
      </w:r>
      <w:r w:rsidRPr="00F74391">
        <w:rPr>
          <w:color w:val="auto"/>
          <w:szCs w:val="24"/>
        </w:rPr>
        <w:t xml:space="preserve">Yes   </w:t>
      </w:r>
      <w:r w:rsidR="00F74391">
        <w:rPr>
          <w:color w:val="auto"/>
          <w:szCs w:val="24"/>
        </w:rPr>
        <w:tab/>
      </w:r>
      <w:r w:rsidR="00F74391">
        <w:rPr>
          <w:color w:val="auto"/>
          <w:szCs w:val="24"/>
        </w:rPr>
        <w:tab/>
      </w:r>
      <w:r w:rsidRPr="00F74391">
        <w:rPr>
          <w:color w:val="auto"/>
          <w:szCs w:val="24"/>
        </w:rPr>
        <w:t>No</w:t>
      </w:r>
    </w:p>
    <w:p w14:paraId="73A1B188"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ab/>
        <w:t xml:space="preserve"> appropriate in type and cost?</w:t>
      </w:r>
    </w:p>
    <w:p w14:paraId="1D249F1A" w14:textId="77777777" w:rsidR="00FF230A" w:rsidRPr="00F74391" w:rsidRDefault="00FF230A" w:rsidP="00070867">
      <w:pPr>
        <w:tabs>
          <w:tab w:val="left" w:pos="600"/>
          <w:tab w:val="left" w:pos="6192"/>
        </w:tabs>
        <w:spacing w:after="0"/>
        <w:ind w:left="0" w:firstLine="0"/>
        <w:jc w:val="left"/>
        <w:rPr>
          <w:color w:val="auto"/>
          <w:szCs w:val="24"/>
        </w:rPr>
      </w:pPr>
    </w:p>
    <w:p w14:paraId="20F8631E" w14:textId="77777777" w:rsidR="00FF230A" w:rsidRPr="009B2155" w:rsidRDefault="00FF230A" w:rsidP="00070867">
      <w:pPr>
        <w:tabs>
          <w:tab w:val="left" w:pos="600"/>
          <w:tab w:val="left" w:pos="6192"/>
        </w:tabs>
        <w:spacing w:after="0"/>
        <w:ind w:left="0" w:firstLine="0"/>
        <w:jc w:val="left"/>
        <w:rPr>
          <w:b/>
          <w:color w:val="auto"/>
          <w:szCs w:val="24"/>
        </w:rPr>
      </w:pPr>
      <w:r w:rsidRPr="009B2155">
        <w:rPr>
          <w:b/>
          <w:color w:val="auto"/>
          <w:szCs w:val="24"/>
        </w:rPr>
        <w:t>C</w:t>
      </w:r>
      <w:r w:rsidR="00070867">
        <w:rPr>
          <w:b/>
          <w:color w:val="auto"/>
          <w:szCs w:val="24"/>
        </w:rPr>
        <w:t xml:space="preserve">. </w:t>
      </w:r>
      <w:r w:rsidRPr="009B2155">
        <w:rPr>
          <w:b/>
          <w:color w:val="auto"/>
          <w:szCs w:val="24"/>
          <w:u w:val="single"/>
        </w:rPr>
        <w:t>Financial Responsibilities</w:t>
      </w:r>
    </w:p>
    <w:p w14:paraId="73FF31FD" w14:textId="77777777" w:rsidR="00FF230A" w:rsidRPr="00F74391" w:rsidRDefault="00FF230A" w:rsidP="00070867">
      <w:pPr>
        <w:tabs>
          <w:tab w:val="left" w:pos="600"/>
          <w:tab w:val="left" w:pos="6192"/>
        </w:tabs>
        <w:spacing w:after="0"/>
        <w:ind w:left="0" w:firstLine="0"/>
        <w:jc w:val="left"/>
        <w:rPr>
          <w:color w:val="auto"/>
          <w:szCs w:val="24"/>
        </w:rPr>
      </w:pPr>
    </w:p>
    <w:p w14:paraId="202DAAAD" w14:textId="77777777" w:rsidR="00FF230A" w:rsidRPr="00F74391" w:rsidRDefault="00FF230A" w:rsidP="008767C6">
      <w:pPr>
        <w:pStyle w:val="ListParagraph"/>
        <w:numPr>
          <w:ilvl w:val="0"/>
          <w:numId w:val="47"/>
        </w:numPr>
        <w:tabs>
          <w:tab w:val="left" w:pos="600"/>
          <w:tab w:val="left" w:pos="6192"/>
        </w:tabs>
        <w:spacing w:after="0"/>
        <w:jc w:val="left"/>
        <w:rPr>
          <w:color w:val="auto"/>
          <w:szCs w:val="24"/>
        </w:rPr>
      </w:pPr>
      <w:r w:rsidRPr="00F74391">
        <w:rPr>
          <w:color w:val="auto"/>
          <w:szCs w:val="24"/>
        </w:rPr>
        <w:t xml:space="preserve">Does each invoice </w:t>
      </w:r>
      <w:proofErr w:type="gramStart"/>
      <w:r w:rsidRPr="00F74391">
        <w:rPr>
          <w:color w:val="auto"/>
          <w:szCs w:val="24"/>
        </w:rPr>
        <w:t>paid</w:t>
      </w:r>
      <w:proofErr w:type="gramEnd"/>
      <w:r w:rsidRPr="00F74391">
        <w:rPr>
          <w:color w:val="auto"/>
          <w:szCs w:val="24"/>
        </w:rPr>
        <w:t xml:space="preserve"> by the grant recipient match      </w:t>
      </w:r>
      <w:r w:rsidR="00F74391" w:rsidRPr="00F74391">
        <w:rPr>
          <w:color w:val="auto"/>
          <w:szCs w:val="24"/>
        </w:rPr>
        <w:tab/>
      </w:r>
      <w:r w:rsidR="00F74391" w:rsidRPr="00F74391">
        <w:rPr>
          <w:color w:val="auto"/>
          <w:szCs w:val="24"/>
        </w:rPr>
        <w:tab/>
      </w:r>
      <w:r w:rsidR="00F74391" w:rsidRPr="00F74391">
        <w:rPr>
          <w:color w:val="auto"/>
          <w:szCs w:val="24"/>
        </w:rPr>
        <w:tab/>
      </w:r>
      <w:r w:rsidRPr="00F74391">
        <w:rPr>
          <w:color w:val="auto"/>
          <w:szCs w:val="24"/>
        </w:rPr>
        <w:t xml:space="preserve">Yes   </w:t>
      </w:r>
      <w:r w:rsidR="00F74391" w:rsidRPr="00F74391">
        <w:rPr>
          <w:color w:val="auto"/>
          <w:szCs w:val="24"/>
        </w:rPr>
        <w:tab/>
      </w:r>
      <w:r w:rsidR="00F74391" w:rsidRPr="00F74391">
        <w:rPr>
          <w:color w:val="auto"/>
          <w:szCs w:val="24"/>
        </w:rPr>
        <w:tab/>
      </w:r>
      <w:r w:rsidRPr="00F74391">
        <w:rPr>
          <w:color w:val="auto"/>
          <w:szCs w:val="24"/>
        </w:rPr>
        <w:t>No</w:t>
      </w:r>
    </w:p>
    <w:p w14:paraId="12F97AC1" w14:textId="77777777" w:rsidR="00FF230A" w:rsidRPr="009B2155" w:rsidRDefault="009B2155" w:rsidP="00070867">
      <w:pPr>
        <w:tabs>
          <w:tab w:val="left" w:pos="600"/>
          <w:tab w:val="left" w:pos="6192"/>
        </w:tabs>
        <w:spacing w:after="0"/>
        <w:ind w:left="360" w:firstLine="0"/>
        <w:jc w:val="left"/>
        <w:rPr>
          <w:color w:val="auto"/>
          <w:szCs w:val="24"/>
        </w:rPr>
      </w:pPr>
      <w:r>
        <w:rPr>
          <w:color w:val="auto"/>
          <w:szCs w:val="24"/>
        </w:rPr>
        <w:tab/>
      </w:r>
      <w:r w:rsidR="00FF230A" w:rsidRPr="009B2155">
        <w:rPr>
          <w:color w:val="auto"/>
          <w:szCs w:val="24"/>
        </w:rPr>
        <w:t xml:space="preserve">the purchase </w:t>
      </w:r>
      <w:proofErr w:type="gramStart"/>
      <w:r w:rsidR="00FF230A" w:rsidRPr="009B2155">
        <w:rPr>
          <w:color w:val="auto"/>
          <w:szCs w:val="24"/>
        </w:rPr>
        <w:t>order</w:t>
      </w:r>
      <w:proofErr w:type="gramEnd"/>
      <w:r w:rsidR="00FF230A" w:rsidRPr="009B2155">
        <w:rPr>
          <w:color w:val="auto"/>
          <w:szCs w:val="24"/>
        </w:rPr>
        <w:t>?</w:t>
      </w:r>
    </w:p>
    <w:p w14:paraId="07E6F1AB" w14:textId="77777777" w:rsidR="00FF230A" w:rsidRPr="00F74391" w:rsidRDefault="00FF230A" w:rsidP="00070867">
      <w:pPr>
        <w:tabs>
          <w:tab w:val="left" w:pos="600"/>
          <w:tab w:val="left" w:pos="6192"/>
        </w:tabs>
        <w:spacing w:after="0"/>
        <w:ind w:left="0" w:firstLine="0"/>
        <w:jc w:val="left"/>
        <w:rPr>
          <w:color w:val="auto"/>
          <w:szCs w:val="24"/>
        </w:rPr>
      </w:pPr>
    </w:p>
    <w:p w14:paraId="41D1DF66" w14:textId="77777777" w:rsidR="009B2155" w:rsidRDefault="00FF230A" w:rsidP="008767C6">
      <w:pPr>
        <w:pStyle w:val="ListParagraph"/>
        <w:numPr>
          <w:ilvl w:val="0"/>
          <w:numId w:val="47"/>
        </w:numPr>
        <w:tabs>
          <w:tab w:val="left" w:pos="600"/>
          <w:tab w:val="left" w:pos="6192"/>
        </w:tabs>
        <w:spacing w:after="0"/>
        <w:jc w:val="left"/>
        <w:rPr>
          <w:color w:val="auto"/>
          <w:szCs w:val="24"/>
        </w:rPr>
      </w:pPr>
      <w:r w:rsidRPr="00F74391">
        <w:rPr>
          <w:color w:val="auto"/>
          <w:szCs w:val="24"/>
        </w:rPr>
        <w:t xml:space="preserve">Does each invoice </w:t>
      </w:r>
      <w:proofErr w:type="gramStart"/>
      <w:r w:rsidRPr="00F74391">
        <w:rPr>
          <w:color w:val="auto"/>
          <w:szCs w:val="24"/>
        </w:rPr>
        <w:t>paid</w:t>
      </w:r>
      <w:proofErr w:type="gramEnd"/>
      <w:r w:rsidRPr="00F74391">
        <w:rPr>
          <w:color w:val="auto"/>
          <w:szCs w:val="24"/>
        </w:rPr>
        <w:t xml:space="preserve"> by the borrower and Rural          </w:t>
      </w:r>
      <w:r w:rsidR="00F74391" w:rsidRPr="00F74391">
        <w:rPr>
          <w:color w:val="auto"/>
          <w:szCs w:val="24"/>
        </w:rPr>
        <w:tab/>
      </w:r>
      <w:r w:rsidR="00F74391" w:rsidRPr="00F74391">
        <w:rPr>
          <w:color w:val="auto"/>
          <w:szCs w:val="24"/>
        </w:rPr>
        <w:tab/>
      </w:r>
      <w:r w:rsidR="00F74391" w:rsidRPr="00F74391">
        <w:rPr>
          <w:color w:val="auto"/>
          <w:szCs w:val="24"/>
        </w:rPr>
        <w:tab/>
      </w:r>
      <w:r w:rsidRPr="00F74391">
        <w:rPr>
          <w:color w:val="auto"/>
          <w:szCs w:val="24"/>
        </w:rPr>
        <w:t xml:space="preserve">Yes   </w:t>
      </w:r>
      <w:r w:rsidR="00F74391" w:rsidRPr="00F74391">
        <w:rPr>
          <w:color w:val="auto"/>
          <w:szCs w:val="24"/>
        </w:rPr>
        <w:tab/>
      </w:r>
      <w:r w:rsidR="00F74391" w:rsidRPr="00F74391">
        <w:rPr>
          <w:color w:val="auto"/>
          <w:szCs w:val="24"/>
        </w:rPr>
        <w:tab/>
      </w:r>
      <w:r w:rsidRPr="00F74391">
        <w:rPr>
          <w:color w:val="auto"/>
          <w:szCs w:val="24"/>
        </w:rPr>
        <w:t>No</w:t>
      </w:r>
    </w:p>
    <w:p w14:paraId="2B742153" w14:textId="77777777" w:rsidR="00FF230A" w:rsidRPr="009B2155" w:rsidRDefault="009B2155" w:rsidP="00070867">
      <w:pPr>
        <w:tabs>
          <w:tab w:val="left" w:pos="600"/>
          <w:tab w:val="left" w:pos="6192"/>
        </w:tabs>
        <w:spacing w:after="0"/>
        <w:ind w:left="360" w:firstLine="0"/>
        <w:jc w:val="left"/>
        <w:rPr>
          <w:color w:val="auto"/>
          <w:szCs w:val="24"/>
        </w:rPr>
      </w:pPr>
      <w:r>
        <w:rPr>
          <w:color w:val="auto"/>
          <w:szCs w:val="24"/>
        </w:rPr>
        <w:tab/>
      </w:r>
      <w:r w:rsidR="00FF230A" w:rsidRPr="009B2155">
        <w:rPr>
          <w:color w:val="auto"/>
          <w:szCs w:val="24"/>
        </w:rPr>
        <w:t xml:space="preserve">Development </w:t>
      </w:r>
      <w:proofErr w:type="gramStart"/>
      <w:r w:rsidR="00FF230A" w:rsidRPr="009B2155">
        <w:rPr>
          <w:color w:val="auto"/>
          <w:szCs w:val="24"/>
        </w:rPr>
        <w:t>match</w:t>
      </w:r>
      <w:proofErr w:type="gramEnd"/>
      <w:r w:rsidR="00FF230A" w:rsidRPr="009B2155">
        <w:rPr>
          <w:color w:val="auto"/>
          <w:szCs w:val="24"/>
        </w:rPr>
        <w:t xml:space="preserve"> the purchase order?</w:t>
      </w:r>
    </w:p>
    <w:p w14:paraId="212F3BC1" w14:textId="77777777" w:rsidR="00FF230A" w:rsidRPr="00F74391" w:rsidRDefault="00FF230A" w:rsidP="00070867">
      <w:pPr>
        <w:tabs>
          <w:tab w:val="left" w:pos="600"/>
          <w:tab w:val="left" w:pos="6192"/>
        </w:tabs>
        <w:spacing w:after="0"/>
        <w:ind w:left="0" w:firstLine="600"/>
        <w:jc w:val="left"/>
        <w:rPr>
          <w:color w:val="auto"/>
          <w:szCs w:val="24"/>
        </w:rPr>
      </w:pPr>
    </w:p>
    <w:p w14:paraId="2C142358" w14:textId="77777777" w:rsidR="00FF230A" w:rsidRPr="00F74391" w:rsidRDefault="00FF230A" w:rsidP="00070867">
      <w:pPr>
        <w:tabs>
          <w:tab w:val="left" w:pos="600"/>
          <w:tab w:val="left" w:pos="6192"/>
        </w:tabs>
        <w:spacing w:after="0"/>
        <w:ind w:left="0" w:firstLine="0"/>
        <w:jc w:val="left"/>
        <w:rPr>
          <w:color w:val="auto"/>
          <w:szCs w:val="24"/>
        </w:rPr>
      </w:pPr>
    </w:p>
    <w:p w14:paraId="1B9CC4B5" w14:textId="77777777" w:rsidR="00FF230A" w:rsidRPr="00F74391" w:rsidRDefault="00FF230A" w:rsidP="008767C6">
      <w:pPr>
        <w:pStyle w:val="ListParagraph"/>
        <w:numPr>
          <w:ilvl w:val="0"/>
          <w:numId w:val="47"/>
        </w:numPr>
        <w:tabs>
          <w:tab w:val="left" w:pos="600"/>
          <w:tab w:val="left" w:pos="6192"/>
        </w:tabs>
        <w:spacing w:after="0"/>
        <w:jc w:val="left"/>
        <w:rPr>
          <w:color w:val="auto"/>
          <w:szCs w:val="24"/>
        </w:rPr>
      </w:pPr>
      <w:r w:rsidRPr="00F74391">
        <w:rPr>
          <w:color w:val="auto"/>
          <w:szCs w:val="24"/>
        </w:rPr>
        <w:t xml:space="preserve">Were purchases made from the appropriate vendors?        </w:t>
      </w:r>
      <w:r w:rsidR="00F74391" w:rsidRPr="00F74391">
        <w:rPr>
          <w:color w:val="auto"/>
          <w:szCs w:val="24"/>
        </w:rPr>
        <w:tab/>
      </w:r>
      <w:r w:rsidR="00F74391" w:rsidRPr="00F74391">
        <w:rPr>
          <w:color w:val="auto"/>
          <w:szCs w:val="24"/>
        </w:rPr>
        <w:tab/>
      </w:r>
      <w:r w:rsidR="00F74391" w:rsidRPr="00F74391">
        <w:rPr>
          <w:color w:val="auto"/>
          <w:szCs w:val="24"/>
        </w:rPr>
        <w:tab/>
      </w:r>
      <w:r w:rsidRPr="00F74391">
        <w:rPr>
          <w:color w:val="auto"/>
          <w:szCs w:val="24"/>
        </w:rPr>
        <w:t xml:space="preserve">Yes   </w:t>
      </w:r>
      <w:r w:rsidR="00F74391" w:rsidRPr="00F74391">
        <w:rPr>
          <w:color w:val="auto"/>
          <w:szCs w:val="24"/>
        </w:rPr>
        <w:tab/>
      </w:r>
      <w:r w:rsidR="00F74391" w:rsidRPr="00F74391">
        <w:rPr>
          <w:color w:val="auto"/>
          <w:szCs w:val="24"/>
        </w:rPr>
        <w:tab/>
      </w:r>
      <w:r w:rsidRPr="00F74391">
        <w:rPr>
          <w:color w:val="auto"/>
          <w:szCs w:val="24"/>
        </w:rPr>
        <w:t>No</w:t>
      </w:r>
    </w:p>
    <w:p w14:paraId="68331025" w14:textId="77777777" w:rsidR="00FF230A" w:rsidRPr="00F74391" w:rsidRDefault="00FF230A" w:rsidP="00070867">
      <w:pPr>
        <w:tabs>
          <w:tab w:val="left" w:pos="600"/>
          <w:tab w:val="left" w:pos="6192"/>
        </w:tabs>
        <w:spacing w:after="0"/>
        <w:ind w:left="0" w:firstLine="0"/>
        <w:jc w:val="left"/>
        <w:rPr>
          <w:color w:val="auto"/>
          <w:szCs w:val="24"/>
        </w:rPr>
      </w:pPr>
    </w:p>
    <w:p w14:paraId="09FF44B8" w14:textId="77777777" w:rsidR="00FF230A" w:rsidRPr="00F74391" w:rsidRDefault="00FF230A" w:rsidP="008767C6">
      <w:pPr>
        <w:pStyle w:val="ListParagraph"/>
        <w:numPr>
          <w:ilvl w:val="0"/>
          <w:numId w:val="47"/>
        </w:numPr>
        <w:tabs>
          <w:tab w:val="left" w:pos="600"/>
          <w:tab w:val="left" w:pos="6192"/>
        </w:tabs>
        <w:spacing w:after="0"/>
        <w:jc w:val="left"/>
        <w:rPr>
          <w:color w:val="auto"/>
          <w:szCs w:val="24"/>
        </w:rPr>
      </w:pPr>
      <w:r w:rsidRPr="00F74391">
        <w:rPr>
          <w:color w:val="auto"/>
          <w:szCs w:val="24"/>
        </w:rPr>
        <w:t xml:space="preserve">Are the invoices and itemized statements totaled        </w:t>
      </w:r>
      <w:r w:rsidR="00F74391" w:rsidRPr="00F74391">
        <w:rPr>
          <w:color w:val="auto"/>
          <w:szCs w:val="24"/>
        </w:rPr>
        <w:tab/>
      </w:r>
      <w:r w:rsidR="00F74391" w:rsidRPr="00F74391">
        <w:rPr>
          <w:color w:val="auto"/>
          <w:szCs w:val="24"/>
        </w:rPr>
        <w:tab/>
      </w:r>
      <w:r w:rsidR="00F74391" w:rsidRPr="00F74391">
        <w:rPr>
          <w:color w:val="auto"/>
          <w:szCs w:val="24"/>
        </w:rPr>
        <w:tab/>
      </w:r>
      <w:r w:rsidRPr="00F74391">
        <w:rPr>
          <w:color w:val="auto"/>
          <w:szCs w:val="24"/>
        </w:rPr>
        <w:t xml:space="preserve">Yes   </w:t>
      </w:r>
      <w:r w:rsidR="00F74391" w:rsidRPr="00F74391">
        <w:rPr>
          <w:color w:val="auto"/>
          <w:szCs w:val="24"/>
        </w:rPr>
        <w:tab/>
      </w:r>
      <w:r w:rsidR="00F74391" w:rsidRPr="00F74391">
        <w:rPr>
          <w:color w:val="auto"/>
          <w:szCs w:val="24"/>
        </w:rPr>
        <w:tab/>
      </w:r>
      <w:r w:rsidRPr="00F74391">
        <w:rPr>
          <w:color w:val="auto"/>
          <w:szCs w:val="24"/>
        </w:rPr>
        <w:t>No</w:t>
      </w:r>
    </w:p>
    <w:p w14:paraId="20FC0230" w14:textId="77777777" w:rsidR="00FF230A" w:rsidRPr="009B2155" w:rsidRDefault="009B2155" w:rsidP="00070867">
      <w:pPr>
        <w:tabs>
          <w:tab w:val="left" w:pos="600"/>
          <w:tab w:val="left" w:pos="6192"/>
        </w:tabs>
        <w:spacing w:after="0"/>
        <w:ind w:left="360" w:firstLine="0"/>
        <w:jc w:val="left"/>
        <w:rPr>
          <w:color w:val="auto"/>
          <w:szCs w:val="24"/>
        </w:rPr>
      </w:pPr>
      <w:r>
        <w:rPr>
          <w:color w:val="auto"/>
          <w:szCs w:val="24"/>
        </w:rPr>
        <w:tab/>
      </w:r>
      <w:r w:rsidR="00FF230A" w:rsidRPr="009B2155">
        <w:rPr>
          <w:color w:val="auto"/>
          <w:szCs w:val="24"/>
        </w:rPr>
        <w:t xml:space="preserve">for materials purchased for individual </w:t>
      </w:r>
      <w:proofErr w:type="gramStart"/>
      <w:r w:rsidR="00FF230A" w:rsidRPr="009B2155">
        <w:rPr>
          <w:color w:val="auto"/>
          <w:szCs w:val="24"/>
        </w:rPr>
        <w:t>families?</w:t>
      </w:r>
      <w:proofErr w:type="gramEnd"/>
    </w:p>
    <w:p w14:paraId="7EECBFE1" w14:textId="77777777" w:rsidR="00FF230A" w:rsidRPr="00F74391" w:rsidRDefault="00FF230A" w:rsidP="00070867">
      <w:pPr>
        <w:tabs>
          <w:tab w:val="left" w:pos="600"/>
          <w:tab w:val="left" w:pos="6192"/>
        </w:tabs>
        <w:spacing w:after="0"/>
        <w:ind w:left="0" w:firstLine="0"/>
        <w:jc w:val="left"/>
        <w:rPr>
          <w:color w:val="auto"/>
          <w:szCs w:val="24"/>
        </w:rPr>
      </w:pPr>
    </w:p>
    <w:p w14:paraId="5B8A0FC6" w14:textId="77777777" w:rsidR="00FF230A" w:rsidRPr="00F74391" w:rsidRDefault="00FF230A" w:rsidP="008767C6">
      <w:pPr>
        <w:pStyle w:val="ListParagraph"/>
        <w:numPr>
          <w:ilvl w:val="0"/>
          <w:numId w:val="47"/>
        </w:numPr>
        <w:tabs>
          <w:tab w:val="left" w:pos="600"/>
          <w:tab w:val="left" w:pos="6192"/>
        </w:tabs>
        <w:spacing w:after="0"/>
        <w:jc w:val="left"/>
        <w:rPr>
          <w:color w:val="auto"/>
          <w:szCs w:val="24"/>
        </w:rPr>
      </w:pPr>
      <w:r w:rsidRPr="00F74391">
        <w:rPr>
          <w:color w:val="auto"/>
          <w:szCs w:val="24"/>
        </w:rPr>
        <w:t xml:space="preserve">Is there a record of deposits and withdrawals to         </w:t>
      </w:r>
      <w:r w:rsidR="00F74391" w:rsidRPr="00F74391">
        <w:rPr>
          <w:color w:val="auto"/>
          <w:szCs w:val="24"/>
        </w:rPr>
        <w:tab/>
      </w:r>
      <w:r w:rsidR="00F74391" w:rsidRPr="00F74391">
        <w:rPr>
          <w:color w:val="auto"/>
          <w:szCs w:val="24"/>
        </w:rPr>
        <w:tab/>
      </w:r>
      <w:r w:rsidR="00F74391" w:rsidRPr="00F74391">
        <w:rPr>
          <w:color w:val="auto"/>
          <w:szCs w:val="24"/>
        </w:rPr>
        <w:tab/>
      </w:r>
      <w:r w:rsidRPr="00F74391">
        <w:rPr>
          <w:color w:val="auto"/>
          <w:szCs w:val="24"/>
        </w:rPr>
        <w:t xml:space="preserve">Yes   </w:t>
      </w:r>
      <w:r w:rsidR="00F74391" w:rsidRPr="00F74391">
        <w:rPr>
          <w:color w:val="auto"/>
          <w:szCs w:val="24"/>
        </w:rPr>
        <w:tab/>
      </w:r>
      <w:r w:rsidR="00F74391" w:rsidRPr="00F74391">
        <w:rPr>
          <w:color w:val="auto"/>
          <w:szCs w:val="24"/>
        </w:rPr>
        <w:tab/>
      </w:r>
      <w:r w:rsidRPr="00F74391">
        <w:rPr>
          <w:color w:val="auto"/>
          <w:szCs w:val="24"/>
        </w:rPr>
        <w:t>No</w:t>
      </w:r>
    </w:p>
    <w:p w14:paraId="5A8C14A4" w14:textId="77777777" w:rsidR="00FF230A" w:rsidRPr="009B2155" w:rsidRDefault="009B2155" w:rsidP="00070867">
      <w:pPr>
        <w:tabs>
          <w:tab w:val="left" w:pos="600"/>
          <w:tab w:val="left" w:pos="6192"/>
        </w:tabs>
        <w:spacing w:after="0"/>
        <w:ind w:left="360" w:firstLine="0"/>
        <w:jc w:val="left"/>
        <w:rPr>
          <w:color w:val="auto"/>
          <w:szCs w:val="24"/>
        </w:rPr>
      </w:pPr>
      <w:r>
        <w:rPr>
          <w:color w:val="auto"/>
          <w:szCs w:val="24"/>
        </w:rPr>
        <w:tab/>
      </w:r>
      <w:r w:rsidR="00FF230A" w:rsidRPr="009B2155">
        <w:rPr>
          <w:color w:val="auto"/>
          <w:szCs w:val="24"/>
        </w:rPr>
        <w:t>account for all loan funds?</w:t>
      </w:r>
    </w:p>
    <w:p w14:paraId="4B00BF21" w14:textId="77777777" w:rsidR="00FF230A" w:rsidRPr="00F74391" w:rsidRDefault="00FF230A" w:rsidP="00070867">
      <w:pPr>
        <w:tabs>
          <w:tab w:val="left" w:pos="600"/>
          <w:tab w:val="left" w:pos="6192"/>
        </w:tabs>
        <w:spacing w:after="0"/>
        <w:ind w:left="0" w:firstLine="0"/>
        <w:jc w:val="left"/>
        <w:rPr>
          <w:color w:val="auto"/>
          <w:szCs w:val="24"/>
        </w:rPr>
      </w:pPr>
    </w:p>
    <w:p w14:paraId="76B12FE0" w14:textId="77777777" w:rsidR="00FF230A" w:rsidRPr="00F74391" w:rsidRDefault="00FF230A" w:rsidP="008767C6">
      <w:pPr>
        <w:pStyle w:val="ListParagraph"/>
        <w:numPr>
          <w:ilvl w:val="0"/>
          <w:numId w:val="47"/>
        </w:numPr>
        <w:tabs>
          <w:tab w:val="left" w:pos="600"/>
          <w:tab w:val="left" w:pos="6192"/>
        </w:tabs>
        <w:spacing w:after="0"/>
        <w:jc w:val="left"/>
        <w:rPr>
          <w:color w:val="auto"/>
          <w:szCs w:val="24"/>
        </w:rPr>
      </w:pPr>
      <w:r w:rsidRPr="00F74391">
        <w:rPr>
          <w:color w:val="auto"/>
          <w:szCs w:val="24"/>
        </w:rPr>
        <w:t xml:space="preserve">Are checks from grant funds signed by the Board          </w:t>
      </w:r>
      <w:r w:rsidR="00F74391" w:rsidRPr="00F74391">
        <w:rPr>
          <w:color w:val="auto"/>
          <w:szCs w:val="24"/>
        </w:rPr>
        <w:tab/>
      </w:r>
      <w:r w:rsidR="00F74391" w:rsidRPr="00F74391">
        <w:rPr>
          <w:color w:val="auto"/>
          <w:szCs w:val="24"/>
        </w:rPr>
        <w:tab/>
      </w:r>
      <w:r w:rsidR="00F74391" w:rsidRPr="00F74391">
        <w:rPr>
          <w:color w:val="auto"/>
          <w:szCs w:val="24"/>
        </w:rPr>
        <w:tab/>
      </w:r>
      <w:r w:rsidRPr="00F74391">
        <w:rPr>
          <w:color w:val="auto"/>
          <w:szCs w:val="24"/>
        </w:rPr>
        <w:t xml:space="preserve">Yes   </w:t>
      </w:r>
      <w:r w:rsidR="00F74391" w:rsidRPr="00F74391">
        <w:rPr>
          <w:color w:val="auto"/>
          <w:szCs w:val="24"/>
        </w:rPr>
        <w:tab/>
      </w:r>
      <w:r w:rsidR="00F74391" w:rsidRPr="00F74391">
        <w:rPr>
          <w:color w:val="auto"/>
          <w:szCs w:val="24"/>
        </w:rPr>
        <w:tab/>
      </w:r>
      <w:r w:rsidRPr="00F74391">
        <w:rPr>
          <w:color w:val="auto"/>
          <w:szCs w:val="24"/>
        </w:rPr>
        <w:t>No</w:t>
      </w:r>
    </w:p>
    <w:p w14:paraId="06868AE1" w14:textId="77777777" w:rsidR="00FF230A" w:rsidRPr="009B2155" w:rsidRDefault="009B2155" w:rsidP="00070867">
      <w:pPr>
        <w:tabs>
          <w:tab w:val="left" w:pos="600"/>
          <w:tab w:val="left" w:pos="6192"/>
        </w:tabs>
        <w:spacing w:after="0"/>
        <w:ind w:left="360" w:firstLine="0"/>
        <w:jc w:val="left"/>
        <w:rPr>
          <w:color w:val="auto"/>
          <w:szCs w:val="24"/>
        </w:rPr>
      </w:pPr>
      <w:r>
        <w:rPr>
          <w:color w:val="auto"/>
          <w:szCs w:val="24"/>
        </w:rPr>
        <w:tab/>
      </w:r>
      <w:r w:rsidR="00FF230A" w:rsidRPr="009B2155">
        <w:rPr>
          <w:color w:val="auto"/>
          <w:szCs w:val="24"/>
        </w:rPr>
        <w:t>Treasurer and Executive Director?</w:t>
      </w:r>
    </w:p>
    <w:p w14:paraId="728A9FCB" w14:textId="77777777" w:rsidR="00FF230A" w:rsidRPr="00F74391" w:rsidRDefault="00FF230A" w:rsidP="00070867">
      <w:pPr>
        <w:tabs>
          <w:tab w:val="left" w:pos="600"/>
          <w:tab w:val="left" w:pos="6192"/>
        </w:tabs>
        <w:spacing w:after="0"/>
        <w:ind w:left="0" w:firstLine="0"/>
        <w:jc w:val="left"/>
        <w:rPr>
          <w:color w:val="auto"/>
          <w:szCs w:val="24"/>
        </w:rPr>
      </w:pPr>
    </w:p>
    <w:p w14:paraId="4B212894" w14:textId="77777777" w:rsidR="00FF230A" w:rsidRPr="00F74391" w:rsidRDefault="00FF230A" w:rsidP="008767C6">
      <w:pPr>
        <w:pStyle w:val="ListParagraph"/>
        <w:numPr>
          <w:ilvl w:val="0"/>
          <w:numId w:val="47"/>
        </w:numPr>
        <w:tabs>
          <w:tab w:val="left" w:pos="600"/>
          <w:tab w:val="left" w:pos="6192"/>
        </w:tabs>
        <w:spacing w:after="0"/>
        <w:jc w:val="left"/>
        <w:rPr>
          <w:color w:val="auto"/>
          <w:szCs w:val="24"/>
        </w:rPr>
      </w:pPr>
      <w:r w:rsidRPr="00F74391">
        <w:rPr>
          <w:color w:val="auto"/>
          <w:szCs w:val="24"/>
        </w:rPr>
        <w:t xml:space="preserve">Are grant funds deposited in an </w:t>
      </w:r>
      <w:proofErr w:type="gramStart"/>
      <w:r w:rsidRPr="00F74391">
        <w:rPr>
          <w:color w:val="auto"/>
          <w:szCs w:val="24"/>
        </w:rPr>
        <w:t>interest bearing</w:t>
      </w:r>
      <w:proofErr w:type="gramEnd"/>
      <w:r w:rsidR="009B2155">
        <w:rPr>
          <w:color w:val="auto"/>
          <w:szCs w:val="24"/>
        </w:rPr>
        <w:t xml:space="preserve"> account?</w:t>
      </w:r>
      <w:r w:rsidRPr="00F74391">
        <w:rPr>
          <w:color w:val="auto"/>
          <w:szCs w:val="24"/>
        </w:rPr>
        <w:t xml:space="preserve"> </w:t>
      </w:r>
      <w:r w:rsidR="00F74391" w:rsidRPr="00F74391">
        <w:rPr>
          <w:color w:val="auto"/>
          <w:szCs w:val="24"/>
        </w:rPr>
        <w:tab/>
      </w:r>
      <w:r w:rsidR="00F74391" w:rsidRPr="00F74391">
        <w:rPr>
          <w:color w:val="auto"/>
          <w:szCs w:val="24"/>
        </w:rPr>
        <w:tab/>
      </w:r>
      <w:r w:rsidR="00F74391" w:rsidRPr="00F74391">
        <w:rPr>
          <w:color w:val="auto"/>
          <w:szCs w:val="24"/>
        </w:rPr>
        <w:tab/>
      </w:r>
      <w:r w:rsidRPr="00F74391">
        <w:rPr>
          <w:color w:val="auto"/>
          <w:szCs w:val="24"/>
        </w:rPr>
        <w:t xml:space="preserve">Yes   </w:t>
      </w:r>
      <w:r w:rsidR="00F74391" w:rsidRPr="00F74391">
        <w:rPr>
          <w:color w:val="auto"/>
          <w:szCs w:val="24"/>
        </w:rPr>
        <w:tab/>
      </w:r>
      <w:r w:rsidR="00F74391" w:rsidRPr="00F74391">
        <w:rPr>
          <w:color w:val="auto"/>
          <w:szCs w:val="24"/>
        </w:rPr>
        <w:tab/>
      </w:r>
      <w:r w:rsidRPr="00F74391">
        <w:rPr>
          <w:color w:val="auto"/>
          <w:szCs w:val="24"/>
        </w:rPr>
        <w:t>No</w:t>
      </w:r>
    </w:p>
    <w:p w14:paraId="521E9D17" w14:textId="77777777" w:rsidR="00FF230A" w:rsidRPr="00F74391" w:rsidRDefault="00FF230A" w:rsidP="00070867">
      <w:pPr>
        <w:tabs>
          <w:tab w:val="left" w:pos="600"/>
          <w:tab w:val="left" w:pos="6192"/>
        </w:tabs>
        <w:spacing w:after="0"/>
        <w:ind w:left="0" w:firstLine="0"/>
        <w:jc w:val="left"/>
        <w:rPr>
          <w:color w:val="auto"/>
          <w:szCs w:val="24"/>
        </w:rPr>
      </w:pPr>
    </w:p>
    <w:p w14:paraId="7B7D67B3" w14:textId="77777777" w:rsidR="00FF230A" w:rsidRPr="00F74391" w:rsidRDefault="00FF230A" w:rsidP="008767C6">
      <w:pPr>
        <w:pStyle w:val="ListParagraph"/>
        <w:numPr>
          <w:ilvl w:val="0"/>
          <w:numId w:val="47"/>
        </w:numPr>
        <w:tabs>
          <w:tab w:val="left" w:pos="600"/>
          <w:tab w:val="left" w:pos="6192"/>
        </w:tabs>
        <w:spacing w:after="0"/>
        <w:jc w:val="left"/>
        <w:rPr>
          <w:color w:val="auto"/>
          <w:szCs w:val="24"/>
        </w:rPr>
      </w:pPr>
      <w:r w:rsidRPr="00F74391">
        <w:rPr>
          <w:color w:val="auto"/>
          <w:szCs w:val="24"/>
        </w:rPr>
        <w:t xml:space="preserve">Are checks from loan funds prepared by the grant         </w:t>
      </w:r>
      <w:r w:rsidR="00F74391" w:rsidRPr="00F74391">
        <w:rPr>
          <w:color w:val="auto"/>
          <w:szCs w:val="24"/>
        </w:rPr>
        <w:tab/>
      </w:r>
      <w:r w:rsidR="00F74391" w:rsidRPr="00F74391">
        <w:rPr>
          <w:color w:val="auto"/>
          <w:szCs w:val="24"/>
        </w:rPr>
        <w:tab/>
      </w:r>
      <w:r w:rsidR="00F74391" w:rsidRPr="00F74391">
        <w:rPr>
          <w:color w:val="auto"/>
          <w:szCs w:val="24"/>
        </w:rPr>
        <w:tab/>
      </w:r>
      <w:r w:rsidRPr="00F74391">
        <w:rPr>
          <w:color w:val="auto"/>
          <w:szCs w:val="24"/>
        </w:rPr>
        <w:t xml:space="preserve">Yes   </w:t>
      </w:r>
      <w:r w:rsidR="00F74391" w:rsidRPr="00F74391">
        <w:rPr>
          <w:color w:val="auto"/>
          <w:szCs w:val="24"/>
        </w:rPr>
        <w:tab/>
      </w:r>
      <w:r w:rsidR="00F74391" w:rsidRPr="00F74391">
        <w:rPr>
          <w:color w:val="auto"/>
          <w:szCs w:val="24"/>
        </w:rPr>
        <w:tab/>
      </w:r>
      <w:r w:rsidRPr="00F74391">
        <w:rPr>
          <w:color w:val="auto"/>
          <w:szCs w:val="24"/>
        </w:rPr>
        <w:t>No</w:t>
      </w:r>
    </w:p>
    <w:p w14:paraId="150030E5" w14:textId="77777777" w:rsidR="00FF230A" w:rsidRPr="009B2155" w:rsidRDefault="009B2155" w:rsidP="00070867">
      <w:pPr>
        <w:tabs>
          <w:tab w:val="left" w:pos="600"/>
          <w:tab w:val="left" w:pos="6192"/>
        </w:tabs>
        <w:spacing w:after="0"/>
        <w:jc w:val="left"/>
        <w:rPr>
          <w:color w:val="auto"/>
          <w:szCs w:val="24"/>
        </w:rPr>
      </w:pPr>
      <w:r>
        <w:rPr>
          <w:color w:val="auto"/>
          <w:szCs w:val="24"/>
        </w:rPr>
        <w:tab/>
      </w:r>
      <w:r>
        <w:rPr>
          <w:color w:val="auto"/>
          <w:szCs w:val="24"/>
        </w:rPr>
        <w:tab/>
      </w:r>
      <w:r w:rsidR="00FF230A" w:rsidRPr="009B2155">
        <w:rPr>
          <w:color w:val="auto"/>
          <w:szCs w:val="24"/>
        </w:rPr>
        <w:t xml:space="preserve">recipient for the borrower's and lender's signature?    </w:t>
      </w:r>
    </w:p>
    <w:p w14:paraId="43608633" w14:textId="77777777" w:rsidR="00FF230A" w:rsidRPr="00F74391" w:rsidRDefault="00FF230A" w:rsidP="00070867">
      <w:pPr>
        <w:tabs>
          <w:tab w:val="left" w:pos="600"/>
          <w:tab w:val="left" w:pos="6192"/>
        </w:tabs>
        <w:spacing w:after="0"/>
        <w:ind w:left="0" w:firstLine="0"/>
        <w:jc w:val="left"/>
        <w:rPr>
          <w:color w:val="auto"/>
          <w:szCs w:val="24"/>
        </w:rPr>
      </w:pPr>
    </w:p>
    <w:p w14:paraId="69093787" w14:textId="77777777" w:rsidR="00FF230A" w:rsidRPr="00F74391" w:rsidRDefault="00FF230A" w:rsidP="008767C6">
      <w:pPr>
        <w:pStyle w:val="ListParagraph"/>
        <w:numPr>
          <w:ilvl w:val="0"/>
          <w:numId w:val="47"/>
        </w:numPr>
        <w:tabs>
          <w:tab w:val="left" w:pos="600"/>
          <w:tab w:val="left" w:pos="6192"/>
        </w:tabs>
        <w:spacing w:after="0"/>
        <w:jc w:val="left"/>
        <w:rPr>
          <w:color w:val="auto"/>
          <w:szCs w:val="24"/>
        </w:rPr>
      </w:pPr>
      <w:r w:rsidRPr="00F74391">
        <w:rPr>
          <w:color w:val="auto"/>
          <w:szCs w:val="24"/>
        </w:rPr>
        <w:t xml:space="preserve">Are checks from loan funds accompanied by accurate       </w:t>
      </w:r>
      <w:r w:rsidR="00F74391" w:rsidRPr="00F74391">
        <w:rPr>
          <w:color w:val="auto"/>
          <w:szCs w:val="24"/>
        </w:rPr>
        <w:tab/>
      </w:r>
      <w:r w:rsidR="00F74391" w:rsidRPr="00F74391">
        <w:rPr>
          <w:color w:val="auto"/>
          <w:szCs w:val="24"/>
        </w:rPr>
        <w:tab/>
      </w:r>
      <w:r w:rsidR="00F74391" w:rsidRPr="00F74391">
        <w:rPr>
          <w:color w:val="auto"/>
          <w:szCs w:val="24"/>
        </w:rPr>
        <w:tab/>
      </w:r>
      <w:r w:rsidRPr="00F74391">
        <w:rPr>
          <w:color w:val="auto"/>
          <w:szCs w:val="24"/>
        </w:rPr>
        <w:t xml:space="preserve">Yes   </w:t>
      </w:r>
      <w:r w:rsidR="00F74391" w:rsidRPr="00F74391">
        <w:rPr>
          <w:color w:val="auto"/>
          <w:szCs w:val="24"/>
        </w:rPr>
        <w:tab/>
      </w:r>
      <w:r w:rsidR="00F74391" w:rsidRPr="00F74391">
        <w:rPr>
          <w:color w:val="auto"/>
          <w:szCs w:val="24"/>
        </w:rPr>
        <w:tab/>
      </w:r>
      <w:r w:rsidRPr="00F74391">
        <w:rPr>
          <w:color w:val="auto"/>
          <w:szCs w:val="24"/>
        </w:rPr>
        <w:t>No</w:t>
      </w:r>
    </w:p>
    <w:p w14:paraId="21A4308E" w14:textId="77777777" w:rsidR="00FF230A" w:rsidRPr="009B2155" w:rsidRDefault="009B2155" w:rsidP="00070867">
      <w:pPr>
        <w:tabs>
          <w:tab w:val="left" w:pos="600"/>
          <w:tab w:val="left" w:pos="6192"/>
        </w:tabs>
        <w:spacing w:after="0"/>
        <w:jc w:val="left"/>
        <w:rPr>
          <w:color w:val="auto"/>
          <w:szCs w:val="24"/>
        </w:rPr>
      </w:pPr>
      <w:r>
        <w:rPr>
          <w:color w:val="auto"/>
          <w:szCs w:val="24"/>
        </w:rPr>
        <w:tab/>
      </w:r>
      <w:r>
        <w:rPr>
          <w:color w:val="auto"/>
          <w:szCs w:val="24"/>
        </w:rPr>
        <w:tab/>
      </w:r>
      <w:r w:rsidR="00FF230A" w:rsidRPr="009B2155">
        <w:rPr>
          <w:color w:val="auto"/>
          <w:szCs w:val="24"/>
        </w:rPr>
        <w:t>invoices?</w:t>
      </w:r>
    </w:p>
    <w:p w14:paraId="32E76A63" w14:textId="77777777" w:rsidR="00FF230A" w:rsidRPr="00F74391" w:rsidRDefault="00FF230A" w:rsidP="00070867">
      <w:pPr>
        <w:tabs>
          <w:tab w:val="left" w:pos="600"/>
          <w:tab w:val="left" w:pos="6192"/>
        </w:tabs>
        <w:spacing w:after="0"/>
        <w:ind w:left="0" w:firstLine="0"/>
        <w:jc w:val="left"/>
        <w:rPr>
          <w:color w:val="auto"/>
          <w:szCs w:val="24"/>
        </w:rPr>
      </w:pPr>
    </w:p>
    <w:p w14:paraId="72E937A5" w14:textId="77777777" w:rsidR="00FF230A" w:rsidRPr="00F74391" w:rsidRDefault="00FF230A" w:rsidP="008767C6">
      <w:pPr>
        <w:pStyle w:val="ListParagraph"/>
        <w:numPr>
          <w:ilvl w:val="0"/>
          <w:numId w:val="47"/>
        </w:numPr>
        <w:tabs>
          <w:tab w:val="left" w:pos="600"/>
          <w:tab w:val="left" w:pos="6192"/>
        </w:tabs>
        <w:spacing w:after="0"/>
        <w:jc w:val="left"/>
        <w:rPr>
          <w:color w:val="auto"/>
          <w:szCs w:val="24"/>
        </w:rPr>
      </w:pPr>
      <w:r w:rsidRPr="00F74391">
        <w:rPr>
          <w:color w:val="auto"/>
          <w:szCs w:val="24"/>
        </w:rPr>
        <w:t xml:space="preserve">Are any borrower loan funds including </w:t>
      </w:r>
      <w:proofErr w:type="gramStart"/>
      <w:r w:rsidRPr="00F74391">
        <w:rPr>
          <w:color w:val="auto"/>
          <w:szCs w:val="24"/>
        </w:rPr>
        <w:t xml:space="preserve">interest,   </w:t>
      </w:r>
      <w:proofErr w:type="gramEnd"/>
      <w:r w:rsidRPr="00F74391">
        <w:rPr>
          <w:color w:val="auto"/>
          <w:szCs w:val="24"/>
        </w:rPr>
        <w:t xml:space="preserve">        </w:t>
      </w:r>
      <w:r w:rsidR="00F74391" w:rsidRPr="00F74391">
        <w:rPr>
          <w:color w:val="auto"/>
          <w:szCs w:val="24"/>
        </w:rPr>
        <w:tab/>
      </w:r>
      <w:r w:rsidR="00F74391" w:rsidRPr="00F74391">
        <w:rPr>
          <w:color w:val="auto"/>
          <w:szCs w:val="24"/>
        </w:rPr>
        <w:tab/>
      </w:r>
      <w:r w:rsidR="00F74391" w:rsidRPr="00F74391">
        <w:rPr>
          <w:color w:val="auto"/>
          <w:szCs w:val="24"/>
        </w:rPr>
        <w:tab/>
      </w:r>
      <w:r w:rsidRPr="00F74391">
        <w:rPr>
          <w:color w:val="auto"/>
          <w:szCs w:val="24"/>
        </w:rPr>
        <w:t xml:space="preserve">Yes   </w:t>
      </w:r>
      <w:r w:rsidR="00F74391" w:rsidRPr="00F74391">
        <w:rPr>
          <w:color w:val="auto"/>
          <w:szCs w:val="24"/>
        </w:rPr>
        <w:tab/>
      </w:r>
      <w:r w:rsidR="00F74391" w:rsidRPr="00F74391">
        <w:rPr>
          <w:color w:val="auto"/>
          <w:szCs w:val="24"/>
        </w:rPr>
        <w:tab/>
      </w:r>
      <w:r w:rsidRPr="00F74391">
        <w:rPr>
          <w:color w:val="auto"/>
          <w:szCs w:val="24"/>
        </w:rPr>
        <w:t>No</w:t>
      </w:r>
    </w:p>
    <w:p w14:paraId="7808B36B" w14:textId="77777777" w:rsidR="00FF230A" w:rsidRPr="009B2155" w:rsidRDefault="009B2155" w:rsidP="00070867">
      <w:pPr>
        <w:tabs>
          <w:tab w:val="left" w:pos="600"/>
          <w:tab w:val="left" w:pos="6192"/>
        </w:tabs>
        <w:spacing w:after="0"/>
        <w:jc w:val="left"/>
        <w:rPr>
          <w:color w:val="auto"/>
          <w:szCs w:val="24"/>
        </w:rPr>
      </w:pPr>
      <w:r>
        <w:rPr>
          <w:color w:val="auto"/>
          <w:szCs w:val="24"/>
        </w:rPr>
        <w:tab/>
      </w:r>
      <w:r>
        <w:rPr>
          <w:color w:val="auto"/>
          <w:szCs w:val="24"/>
        </w:rPr>
        <w:tab/>
        <w:t xml:space="preserve">  </w:t>
      </w:r>
      <w:r w:rsidR="00FF230A" w:rsidRPr="009B2155">
        <w:rPr>
          <w:color w:val="auto"/>
          <w:szCs w:val="24"/>
        </w:rPr>
        <w:t>deposited in grantee accounts?</w:t>
      </w:r>
    </w:p>
    <w:p w14:paraId="00D80118" w14:textId="77777777" w:rsidR="00FF230A" w:rsidRPr="00F74391" w:rsidRDefault="00FF230A" w:rsidP="00070867">
      <w:pPr>
        <w:tabs>
          <w:tab w:val="left" w:pos="600"/>
          <w:tab w:val="left" w:pos="6192"/>
        </w:tabs>
        <w:spacing w:after="0"/>
        <w:ind w:left="0" w:firstLine="0"/>
        <w:jc w:val="left"/>
        <w:rPr>
          <w:color w:val="auto"/>
          <w:szCs w:val="24"/>
        </w:rPr>
      </w:pPr>
    </w:p>
    <w:p w14:paraId="79AE9483" w14:textId="77777777" w:rsidR="00FF230A" w:rsidRPr="00F74391" w:rsidRDefault="00FF230A" w:rsidP="008767C6">
      <w:pPr>
        <w:pStyle w:val="ListParagraph"/>
        <w:numPr>
          <w:ilvl w:val="0"/>
          <w:numId w:val="47"/>
        </w:numPr>
        <w:tabs>
          <w:tab w:val="left" w:pos="600"/>
          <w:tab w:val="left" w:pos="6192"/>
        </w:tabs>
        <w:spacing w:after="0"/>
        <w:jc w:val="left"/>
        <w:rPr>
          <w:color w:val="auto"/>
          <w:szCs w:val="24"/>
        </w:rPr>
      </w:pPr>
      <w:r w:rsidRPr="00F74391">
        <w:rPr>
          <w:color w:val="auto"/>
          <w:szCs w:val="24"/>
        </w:rPr>
        <w:t xml:space="preserve">Are checks from loan funds submitted to Rural Development </w:t>
      </w:r>
      <w:r w:rsidR="00F74391" w:rsidRPr="00F74391">
        <w:rPr>
          <w:color w:val="auto"/>
          <w:szCs w:val="24"/>
        </w:rPr>
        <w:tab/>
      </w:r>
      <w:r w:rsidRPr="00F74391">
        <w:rPr>
          <w:color w:val="auto"/>
          <w:szCs w:val="24"/>
        </w:rPr>
        <w:t xml:space="preserve">Yes   </w:t>
      </w:r>
      <w:r w:rsidR="00F74391" w:rsidRPr="00F74391">
        <w:rPr>
          <w:color w:val="auto"/>
          <w:szCs w:val="24"/>
        </w:rPr>
        <w:tab/>
      </w:r>
      <w:r w:rsidR="00F74391" w:rsidRPr="00F74391">
        <w:rPr>
          <w:color w:val="auto"/>
          <w:szCs w:val="24"/>
        </w:rPr>
        <w:tab/>
      </w:r>
      <w:r w:rsidRPr="00F74391">
        <w:rPr>
          <w:color w:val="auto"/>
          <w:szCs w:val="24"/>
        </w:rPr>
        <w:t>No</w:t>
      </w:r>
    </w:p>
    <w:p w14:paraId="39845888" w14:textId="77777777" w:rsidR="00FF230A" w:rsidRPr="009B2155" w:rsidRDefault="009B2155" w:rsidP="00070867">
      <w:pPr>
        <w:tabs>
          <w:tab w:val="left" w:pos="600"/>
          <w:tab w:val="left" w:pos="6192"/>
        </w:tabs>
        <w:spacing w:after="0"/>
        <w:jc w:val="left"/>
        <w:rPr>
          <w:color w:val="auto"/>
          <w:szCs w:val="24"/>
        </w:rPr>
      </w:pPr>
      <w:r>
        <w:rPr>
          <w:color w:val="auto"/>
          <w:szCs w:val="24"/>
        </w:rPr>
        <w:tab/>
      </w:r>
      <w:r>
        <w:rPr>
          <w:color w:val="auto"/>
          <w:szCs w:val="24"/>
        </w:rPr>
        <w:tab/>
        <w:t xml:space="preserve">  </w:t>
      </w:r>
      <w:r w:rsidR="00FF230A" w:rsidRPr="009B2155">
        <w:rPr>
          <w:color w:val="auto"/>
          <w:szCs w:val="24"/>
        </w:rPr>
        <w:t>more often than once every 30 days?</w:t>
      </w:r>
    </w:p>
    <w:p w14:paraId="254530D9" w14:textId="77777777" w:rsidR="00FF230A" w:rsidRPr="00F74391" w:rsidRDefault="00FF230A" w:rsidP="00070867">
      <w:pPr>
        <w:tabs>
          <w:tab w:val="left" w:pos="600"/>
          <w:tab w:val="left" w:pos="6192"/>
        </w:tabs>
        <w:spacing w:after="0"/>
        <w:ind w:left="0" w:firstLine="0"/>
        <w:jc w:val="left"/>
        <w:rPr>
          <w:color w:val="auto"/>
          <w:szCs w:val="24"/>
        </w:rPr>
      </w:pPr>
    </w:p>
    <w:p w14:paraId="6A6FCDB2" w14:textId="77777777" w:rsidR="00FF230A" w:rsidRPr="00F74391" w:rsidRDefault="00FF230A" w:rsidP="008767C6">
      <w:pPr>
        <w:pStyle w:val="ListParagraph"/>
        <w:numPr>
          <w:ilvl w:val="0"/>
          <w:numId w:val="47"/>
        </w:numPr>
        <w:tabs>
          <w:tab w:val="left" w:pos="600"/>
          <w:tab w:val="left" w:pos="6192"/>
        </w:tabs>
        <w:spacing w:after="0"/>
        <w:jc w:val="left"/>
        <w:rPr>
          <w:color w:val="auto"/>
          <w:szCs w:val="24"/>
        </w:rPr>
      </w:pPr>
      <w:r w:rsidRPr="00F74391">
        <w:rPr>
          <w:color w:val="auto"/>
          <w:szCs w:val="24"/>
        </w:rPr>
        <w:t xml:space="preserve">Is the reconciliation of bank statements for both        </w:t>
      </w:r>
      <w:r w:rsidR="00F74391" w:rsidRPr="00F74391">
        <w:rPr>
          <w:color w:val="auto"/>
          <w:szCs w:val="24"/>
        </w:rPr>
        <w:tab/>
      </w:r>
      <w:r w:rsidR="00F74391" w:rsidRPr="00F74391">
        <w:rPr>
          <w:color w:val="auto"/>
          <w:szCs w:val="24"/>
        </w:rPr>
        <w:tab/>
      </w:r>
      <w:r w:rsidR="00F74391" w:rsidRPr="00F74391">
        <w:rPr>
          <w:color w:val="auto"/>
          <w:szCs w:val="24"/>
        </w:rPr>
        <w:tab/>
      </w:r>
      <w:r w:rsidRPr="00F74391">
        <w:rPr>
          <w:color w:val="auto"/>
          <w:szCs w:val="24"/>
        </w:rPr>
        <w:t xml:space="preserve">Yes   </w:t>
      </w:r>
      <w:r w:rsidR="00F74391" w:rsidRPr="00F74391">
        <w:rPr>
          <w:color w:val="auto"/>
          <w:szCs w:val="24"/>
        </w:rPr>
        <w:tab/>
      </w:r>
      <w:r w:rsidR="00F74391" w:rsidRPr="00F74391">
        <w:rPr>
          <w:color w:val="auto"/>
          <w:szCs w:val="24"/>
        </w:rPr>
        <w:tab/>
      </w:r>
      <w:r w:rsidRPr="00F74391">
        <w:rPr>
          <w:color w:val="auto"/>
          <w:szCs w:val="24"/>
        </w:rPr>
        <w:t>No</w:t>
      </w:r>
    </w:p>
    <w:p w14:paraId="5E330FD6" w14:textId="77777777" w:rsidR="00FF230A" w:rsidRDefault="009B2155" w:rsidP="00070867">
      <w:pPr>
        <w:tabs>
          <w:tab w:val="left" w:pos="600"/>
          <w:tab w:val="left" w:pos="6192"/>
        </w:tabs>
        <w:spacing w:after="0"/>
        <w:jc w:val="left"/>
        <w:rPr>
          <w:color w:val="auto"/>
          <w:szCs w:val="24"/>
        </w:rPr>
      </w:pPr>
      <w:r>
        <w:rPr>
          <w:color w:val="auto"/>
          <w:szCs w:val="24"/>
        </w:rPr>
        <w:tab/>
      </w:r>
      <w:r>
        <w:rPr>
          <w:color w:val="auto"/>
          <w:szCs w:val="24"/>
        </w:rPr>
        <w:tab/>
        <w:t xml:space="preserve">  </w:t>
      </w:r>
      <w:r w:rsidR="00FF230A" w:rsidRPr="009B2155">
        <w:rPr>
          <w:color w:val="auto"/>
          <w:szCs w:val="24"/>
        </w:rPr>
        <w:t xml:space="preserve">grant and loan funds completed on a monthly </w:t>
      </w:r>
      <w:proofErr w:type="gramStart"/>
      <w:r w:rsidR="00FF230A" w:rsidRPr="009B2155">
        <w:rPr>
          <w:color w:val="auto"/>
          <w:szCs w:val="24"/>
        </w:rPr>
        <w:t>basis?</w:t>
      </w:r>
      <w:proofErr w:type="gramEnd"/>
    </w:p>
    <w:p w14:paraId="67F36D57" w14:textId="77777777" w:rsidR="00FF230A" w:rsidRPr="00F74391" w:rsidRDefault="00FF230A" w:rsidP="00070867">
      <w:pPr>
        <w:tabs>
          <w:tab w:val="left" w:pos="600"/>
          <w:tab w:val="left" w:pos="6192"/>
        </w:tabs>
        <w:spacing w:after="0"/>
        <w:ind w:left="0" w:firstLine="0"/>
        <w:jc w:val="left"/>
        <w:rPr>
          <w:color w:val="auto"/>
          <w:szCs w:val="24"/>
        </w:rPr>
      </w:pPr>
    </w:p>
    <w:p w14:paraId="00B69254" w14:textId="77777777" w:rsidR="00FF230A" w:rsidRPr="00F74391" w:rsidRDefault="00FF230A" w:rsidP="008767C6">
      <w:pPr>
        <w:pStyle w:val="ListParagraph"/>
        <w:numPr>
          <w:ilvl w:val="0"/>
          <w:numId w:val="48"/>
        </w:numPr>
        <w:tabs>
          <w:tab w:val="left" w:pos="600"/>
          <w:tab w:val="left" w:pos="6192"/>
        </w:tabs>
        <w:spacing w:after="0"/>
        <w:jc w:val="left"/>
        <w:rPr>
          <w:color w:val="auto"/>
          <w:szCs w:val="24"/>
        </w:rPr>
      </w:pPr>
      <w:r w:rsidRPr="00F74391">
        <w:rPr>
          <w:color w:val="auto"/>
          <w:szCs w:val="24"/>
        </w:rPr>
        <w:t xml:space="preserve">If the person who issues the checks also reconciles      </w:t>
      </w:r>
      <w:r w:rsidR="009B2155">
        <w:rPr>
          <w:color w:val="auto"/>
          <w:szCs w:val="24"/>
        </w:rPr>
        <w:tab/>
      </w:r>
      <w:r w:rsidR="009B2155">
        <w:rPr>
          <w:color w:val="auto"/>
          <w:szCs w:val="24"/>
        </w:rPr>
        <w:tab/>
      </w:r>
      <w:r w:rsidR="009B2155">
        <w:rPr>
          <w:color w:val="auto"/>
          <w:szCs w:val="24"/>
        </w:rPr>
        <w:tab/>
      </w:r>
      <w:r w:rsidRPr="00F74391">
        <w:rPr>
          <w:color w:val="auto"/>
          <w:szCs w:val="24"/>
        </w:rPr>
        <w:t xml:space="preserve">Yes   </w:t>
      </w:r>
      <w:r w:rsidR="009B2155">
        <w:rPr>
          <w:color w:val="auto"/>
          <w:szCs w:val="24"/>
        </w:rPr>
        <w:tab/>
      </w:r>
      <w:r w:rsidR="009B2155">
        <w:rPr>
          <w:color w:val="auto"/>
          <w:szCs w:val="24"/>
        </w:rPr>
        <w:tab/>
      </w:r>
      <w:r w:rsidRPr="00F74391">
        <w:rPr>
          <w:color w:val="auto"/>
          <w:szCs w:val="24"/>
        </w:rPr>
        <w:t>No</w:t>
      </w:r>
    </w:p>
    <w:p w14:paraId="77184D52" w14:textId="77777777" w:rsidR="00FF230A" w:rsidRPr="009B2155" w:rsidRDefault="009B2155" w:rsidP="00070867">
      <w:pPr>
        <w:tabs>
          <w:tab w:val="left" w:pos="600"/>
          <w:tab w:val="left" w:pos="6192"/>
        </w:tabs>
        <w:spacing w:after="0"/>
        <w:jc w:val="left"/>
        <w:rPr>
          <w:color w:val="auto"/>
          <w:szCs w:val="24"/>
        </w:rPr>
      </w:pPr>
      <w:r>
        <w:rPr>
          <w:color w:val="auto"/>
          <w:szCs w:val="24"/>
        </w:rPr>
        <w:tab/>
      </w:r>
      <w:r>
        <w:rPr>
          <w:color w:val="auto"/>
          <w:szCs w:val="24"/>
        </w:rPr>
        <w:tab/>
        <w:t xml:space="preserve">  </w:t>
      </w:r>
      <w:proofErr w:type="gramStart"/>
      <w:r w:rsidR="00FF230A" w:rsidRPr="009B2155">
        <w:rPr>
          <w:color w:val="auto"/>
          <w:szCs w:val="24"/>
        </w:rPr>
        <w:t>them</w:t>
      </w:r>
      <w:proofErr w:type="gramEnd"/>
      <w:r w:rsidR="00FF230A" w:rsidRPr="009B2155">
        <w:rPr>
          <w:color w:val="auto"/>
          <w:szCs w:val="24"/>
        </w:rPr>
        <w:t>, does the Executive Director review this activity?</w:t>
      </w:r>
    </w:p>
    <w:p w14:paraId="7A5B3474" w14:textId="77777777" w:rsidR="00FF230A" w:rsidRPr="00F74391" w:rsidRDefault="00FF230A" w:rsidP="00070867">
      <w:pPr>
        <w:tabs>
          <w:tab w:val="left" w:pos="600"/>
          <w:tab w:val="left" w:pos="6192"/>
        </w:tabs>
        <w:spacing w:after="0"/>
        <w:ind w:left="0" w:firstLine="0"/>
        <w:jc w:val="left"/>
        <w:rPr>
          <w:color w:val="auto"/>
          <w:szCs w:val="24"/>
        </w:rPr>
      </w:pPr>
    </w:p>
    <w:p w14:paraId="17F840A7" w14:textId="77777777" w:rsidR="00FF230A" w:rsidRPr="00F74391" w:rsidRDefault="00FF230A" w:rsidP="008767C6">
      <w:pPr>
        <w:pStyle w:val="ListParagraph"/>
        <w:numPr>
          <w:ilvl w:val="0"/>
          <w:numId w:val="48"/>
        </w:numPr>
        <w:tabs>
          <w:tab w:val="left" w:pos="600"/>
          <w:tab w:val="left" w:pos="6192"/>
        </w:tabs>
        <w:spacing w:after="0"/>
        <w:jc w:val="left"/>
        <w:rPr>
          <w:color w:val="auto"/>
          <w:szCs w:val="24"/>
        </w:rPr>
      </w:pPr>
      <w:r w:rsidRPr="00F74391">
        <w:rPr>
          <w:color w:val="auto"/>
          <w:szCs w:val="24"/>
        </w:rPr>
        <w:t xml:space="preserve">Are materials purchased in bulk approved by the          </w:t>
      </w:r>
      <w:r w:rsidR="009B2155">
        <w:rPr>
          <w:color w:val="auto"/>
          <w:szCs w:val="24"/>
        </w:rPr>
        <w:tab/>
      </w:r>
      <w:r w:rsidR="009B2155">
        <w:rPr>
          <w:color w:val="auto"/>
          <w:szCs w:val="24"/>
        </w:rPr>
        <w:tab/>
      </w:r>
      <w:r w:rsidR="009B2155">
        <w:rPr>
          <w:color w:val="auto"/>
          <w:szCs w:val="24"/>
        </w:rPr>
        <w:tab/>
      </w:r>
      <w:r w:rsidRPr="00F74391">
        <w:rPr>
          <w:color w:val="auto"/>
          <w:szCs w:val="24"/>
        </w:rPr>
        <w:t xml:space="preserve">Yes   </w:t>
      </w:r>
      <w:r w:rsidR="009B2155">
        <w:rPr>
          <w:color w:val="auto"/>
          <w:szCs w:val="24"/>
        </w:rPr>
        <w:tab/>
      </w:r>
      <w:r w:rsidR="009B2155">
        <w:rPr>
          <w:color w:val="auto"/>
          <w:szCs w:val="24"/>
        </w:rPr>
        <w:tab/>
      </w:r>
      <w:r w:rsidRPr="00F74391">
        <w:rPr>
          <w:color w:val="auto"/>
          <w:szCs w:val="24"/>
        </w:rPr>
        <w:t>No</w:t>
      </w:r>
    </w:p>
    <w:p w14:paraId="29D4F98C" w14:textId="77777777" w:rsidR="00FF230A" w:rsidRPr="009B2155" w:rsidRDefault="009B2155" w:rsidP="00070867">
      <w:pPr>
        <w:tabs>
          <w:tab w:val="left" w:pos="600"/>
          <w:tab w:val="left" w:pos="6192"/>
        </w:tabs>
        <w:spacing w:after="0"/>
        <w:jc w:val="left"/>
        <w:rPr>
          <w:color w:val="auto"/>
          <w:szCs w:val="24"/>
        </w:rPr>
      </w:pPr>
      <w:r>
        <w:rPr>
          <w:color w:val="auto"/>
          <w:szCs w:val="24"/>
        </w:rPr>
        <w:tab/>
      </w:r>
      <w:r>
        <w:rPr>
          <w:color w:val="auto"/>
          <w:szCs w:val="24"/>
        </w:rPr>
        <w:tab/>
        <w:t xml:space="preserve">  </w:t>
      </w:r>
      <w:r w:rsidR="00FF230A" w:rsidRPr="009B2155">
        <w:rPr>
          <w:color w:val="auto"/>
          <w:szCs w:val="24"/>
        </w:rPr>
        <w:t>Executive Director?</w:t>
      </w:r>
    </w:p>
    <w:p w14:paraId="6A763025" w14:textId="77777777" w:rsidR="00FF230A" w:rsidRPr="00F74391" w:rsidRDefault="00FF230A" w:rsidP="00070867">
      <w:pPr>
        <w:tabs>
          <w:tab w:val="left" w:pos="600"/>
          <w:tab w:val="left" w:pos="6192"/>
        </w:tabs>
        <w:spacing w:after="0"/>
        <w:ind w:left="0" w:firstLine="0"/>
        <w:jc w:val="left"/>
        <w:rPr>
          <w:color w:val="auto"/>
          <w:szCs w:val="24"/>
        </w:rPr>
      </w:pPr>
    </w:p>
    <w:p w14:paraId="5321F5CC" w14:textId="77777777" w:rsidR="00FF230A" w:rsidRPr="00F74391" w:rsidRDefault="00FF230A" w:rsidP="008767C6">
      <w:pPr>
        <w:pStyle w:val="ListParagraph"/>
        <w:numPr>
          <w:ilvl w:val="0"/>
          <w:numId w:val="48"/>
        </w:numPr>
        <w:tabs>
          <w:tab w:val="left" w:pos="600"/>
          <w:tab w:val="left" w:pos="6192"/>
        </w:tabs>
        <w:spacing w:after="0"/>
        <w:jc w:val="left"/>
        <w:rPr>
          <w:color w:val="auto"/>
          <w:szCs w:val="24"/>
        </w:rPr>
      </w:pPr>
      <w:r w:rsidRPr="00F74391">
        <w:rPr>
          <w:color w:val="auto"/>
          <w:szCs w:val="24"/>
        </w:rPr>
        <w:t xml:space="preserve">Was the </w:t>
      </w:r>
      <w:proofErr w:type="gramStart"/>
      <w:r w:rsidRPr="00F74391">
        <w:rPr>
          <w:color w:val="auto"/>
          <w:szCs w:val="24"/>
        </w:rPr>
        <w:t>amount</w:t>
      </w:r>
      <w:proofErr w:type="gramEnd"/>
      <w:r w:rsidRPr="00F74391">
        <w:rPr>
          <w:color w:val="auto"/>
          <w:szCs w:val="24"/>
        </w:rPr>
        <w:t xml:space="preserve"> of materials determined by both the       </w:t>
      </w:r>
      <w:r w:rsidR="009B2155">
        <w:rPr>
          <w:color w:val="auto"/>
          <w:szCs w:val="24"/>
        </w:rPr>
        <w:tab/>
      </w:r>
      <w:r w:rsidR="009B2155">
        <w:rPr>
          <w:color w:val="auto"/>
          <w:szCs w:val="24"/>
        </w:rPr>
        <w:tab/>
      </w:r>
      <w:r w:rsidR="009B2155">
        <w:rPr>
          <w:color w:val="auto"/>
          <w:szCs w:val="24"/>
        </w:rPr>
        <w:tab/>
      </w:r>
      <w:r w:rsidRPr="00F74391">
        <w:rPr>
          <w:color w:val="auto"/>
          <w:szCs w:val="24"/>
        </w:rPr>
        <w:t xml:space="preserve">Yes   </w:t>
      </w:r>
      <w:r w:rsidR="009B2155">
        <w:rPr>
          <w:color w:val="auto"/>
          <w:szCs w:val="24"/>
        </w:rPr>
        <w:tab/>
      </w:r>
      <w:r w:rsidR="009B2155">
        <w:rPr>
          <w:color w:val="auto"/>
          <w:szCs w:val="24"/>
        </w:rPr>
        <w:tab/>
      </w:r>
      <w:r w:rsidRPr="00F74391">
        <w:rPr>
          <w:color w:val="auto"/>
          <w:szCs w:val="24"/>
        </w:rPr>
        <w:t>No</w:t>
      </w:r>
    </w:p>
    <w:p w14:paraId="58DF84B3" w14:textId="77777777" w:rsidR="00FF230A" w:rsidRPr="009B2155" w:rsidRDefault="009B2155" w:rsidP="00070867">
      <w:pPr>
        <w:tabs>
          <w:tab w:val="left" w:pos="600"/>
          <w:tab w:val="left" w:pos="6192"/>
        </w:tabs>
        <w:spacing w:after="0"/>
        <w:jc w:val="left"/>
        <w:rPr>
          <w:color w:val="auto"/>
          <w:szCs w:val="24"/>
        </w:rPr>
      </w:pPr>
      <w:r>
        <w:rPr>
          <w:color w:val="auto"/>
          <w:szCs w:val="24"/>
        </w:rPr>
        <w:tab/>
      </w:r>
      <w:r>
        <w:rPr>
          <w:color w:val="auto"/>
          <w:szCs w:val="24"/>
        </w:rPr>
        <w:tab/>
        <w:t xml:space="preserve">  </w:t>
      </w:r>
      <w:r w:rsidR="00FF230A" w:rsidRPr="009B2155">
        <w:rPr>
          <w:color w:val="auto"/>
          <w:szCs w:val="24"/>
        </w:rPr>
        <w:t>Executive Director and construction staff?</w:t>
      </w:r>
    </w:p>
    <w:p w14:paraId="11F2AEF5" w14:textId="77777777" w:rsidR="00FF230A" w:rsidRPr="00F74391" w:rsidRDefault="00FF230A" w:rsidP="00070867">
      <w:pPr>
        <w:tabs>
          <w:tab w:val="left" w:pos="600"/>
          <w:tab w:val="left" w:pos="6192"/>
        </w:tabs>
        <w:spacing w:after="0"/>
        <w:ind w:left="0" w:firstLine="0"/>
        <w:jc w:val="left"/>
        <w:rPr>
          <w:color w:val="auto"/>
          <w:szCs w:val="24"/>
        </w:rPr>
      </w:pPr>
    </w:p>
    <w:p w14:paraId="262E9E02" w14:textId="77777777" w:rsidR="00FF230A" w:rsidRPr="00F74391" w:rsidRDefault="00FF230A" w:rsidP="008767C6">
      <w:pPr>
        <w:pStyle w:val="ListParagraph"/>
        <w:numPr>
          <w:ilvl w:val="0"/>
          <w:numId w:val="48"/>
        </w:numPr>
        <w:tabs>
          <w:tab w:val="left" w:pos="600"/>
          <w:tab w:val="left" w:pos="6192"/>
        </w:tabs>
        <w:spacing w:after="0"/>
        <w:jc w:val="left"/>
        <w:rPr>
          <w:color w:val="auto"/>
          <w:szCs w:val="24"/>
        </w:rPr>
      </w:pPr>
      <w:r w:rsidRPr="00F74391">
        <w:rPr>
          <w:color w:val="auto"/>
          <w:szCs w:val="24"/>
        </w:rPr>
        <w:t xml:space="preserve">Were any participating families consulted about the      </w:t>
      </w:r>
      <w:r w:rsidR="009B2155">
        <w:rPr>
          <w:color w:val="auto"/>
          <w:szCs w:val="24"/>
        </w:rPr>
        <w:tab/>
      </w:r>
      <w:r w:rsidR="009B2155">
        <w:rPr>
          <w:color w:val="auto"/>
          <w:szCs w:val="24"/>
        </w:rPr>
        <w:tab/>
      </w:r>
      <w:r w:rsidR="009B2155">
        <w:rPr>
          <w:color w:val="auto"/>
          <w:szCs w:val="24"/>
        </w:rPr>
        <w:tab/>
      </w:r>
      <w:r w:rsidRPr="00F74391">
        <w:rPr>
          <w:color w:val="auto"/>
          <w:szCs w:val="24"/>
        </w:rPr>
        <w:t xml:space="preserve">Yes   </w:t>
      </w:r>
      <w:r w:rsidR="009B2155">
        <w:rPr>
          <w:color w:val="auto"/>
          <w:szCs w:val="24"/>
        </w:rPr>
        <w:tab/>
      </w:r>
      <w:r w:rsidR="009B2155">
        <w:rPr>
          <w:color w:val="auto"/>
          <w:szCs w:val="24"/>
        </w:rPr>
        <w:tab/>
      </w:r>
      <w:r w:rsidRPr="00F74391">
        <w:rPr>
          <w:color w:val="auto"/>
          <w:szCs w:val="24"/>
        </w:rPr>
        <w:t>No</w:t>
      </w:r>
    </w:p>
    <w:p w14:paraId="6570849F" w14:textId="77777777" w:rsidR="00FF230A" w:rsidRPr="009B2155" w:rsidRDefault="009B2155" w:rsidP="00070867">
      <w:pPr>
        <w:tabs>
          <w:tab w:val="left" w:pos="600"/>
          <w:tab w:val="left" w:pos="6192"/>
        </w:tabs>
        <w:spacing w:after="0"/>
        <w:jc w:val="left"/>
        <w:rPr>
          <w:color w:val="auto"/>
          <w:szCs w:val="24"/>
        </w:rPr>
      </w:pPr>
      <w:r>
        <w:rPr>
          <w:color w:val="auto"/>
          <w:szCs w:val="24"/>
        </w:rPr>
        <w:tab/>
      </w:r>
      <w:r>
        <w:rPr>
          <w:color w:val="auto"/>
          <w:szCs w:val="24"/>
        </w:rPr>
        <w:tab/>
        <w:t xml:space="preserve">  </w:t>
      </w:r>
      <w:r w:rsidR="00FF230A" w:rsidRPr="009B2155">
        <w:rPr>
          <w:color w:val="auto"/>
          <w:szCs w:val="24"/>
        </w:rPr>
        <w:t>purchase of materials?</w:t>
      </w:r>
    </w:p>
    <w:p w14:paraId="289CB60F" w14:textId="77777777" w:rsidR="00FF230A" w:rsidRPr="00F74391" w:rsidRDefault="00FF230A" w:rsidP="00070867">
      <w:pPr>
        <w:tabs>
          <w:tab w:val="left" w:pos="600"/>
          <w:tab w:val="left" w:pos="6192"/>
        </w:tabs>
        <w:spacing w:after="0"/>
        <w:ind w:left="0" w:firstLine="0"/>
        <w:jc w:val="left"/>
        <w:rPr>
          <w:color w:val="auto"/>
          <w:szCs w:val="24"/>
        </w:rPr>
      </w:pPr>
    </w:p>
    <w:p w14:paraId="1F011F50" w14:textId="77777777" w:rsidR="00FF230A" w:rsidRPr="00F74391" w:rsidRDefault="00FF230A" w:rsidP="008767C6">
      <w:pPr>
        <w:pStyle w:val="ListParagraph"/>
        <w:numPr>
          <w:ilvl w:val="0"/>
          <w:numId w:val="48"/>
        </w:numPr>
        <w:tabs>
          <w:tab w:val="left" w:pos="600"/>
          <w:tab w:val="left" w:pos="6192"/>
        </w:tabs>
        <w:spacing w:after="0"/>
        <w:jc w:val="left"/>
        <w:rPr>
          <w:color w:val="auto"/>
          <w:szCs w:val="24"/>
        </w:rPr>
      </w:pPr>
      <w:r w:rsidRPr="00F74391">
        <w:rPr>
          <w:color w:val="auto"/>
          <w:szCs w:val="24"/>
        </w:rPr>
        <w:t xml:space="preserve">Were savings accomplished by the bulk purchase method?   </w:t>
      </w:r>
      <w:r w:rsidR="00373EB4">
        <w:rPr>
          <w:color w:val="auto"/>
          <w:szCs w:val="24"/>
        </w:rPr>
        <w:tab/>
      </w:r>
      <w:r w:rsidRPr="00F74391">
        <w:rPr>
          <w:color w:val="auto"/>
          <w:szCs w:val="24"/>
        </w:rPr>
        <w:t xml:space="preserve">Yes   </w:t>
      </w:r>
      <w:r w:rsidR="00373EB4">
        <w:rPr>
          <w:color w:val="auto"/>
          <w:szCs w:val="24"/>
        </w:rPr>
        <w:tab/>
      </w:r>
      <w:r w:rsidR="00373EB4">
        <w:rPr>
          <w:color w:val="auto"/>
          <w:szCs w:val="24"/>
        </w:rPr>
        <w:tab/>
      </w:r>
      <w:r w:rsidRPr="00F74391">
        <w:rPr>
          <w:color w:val="auto"/>
          <w:szCs w:val="24"/>
        </w:rPr>
        <w:t>No</w:t>
      </w:r>
    </w:p>
    <w:p w14:paraId="091B0CF1" w14:textId="77777777" w:rsidR="00FF230A" w:rsidRPr="00F74391" w:rsidRDefault="00FF230A" w:rsidP="00070867">
      <w:pPr>
        <w:tabs>
          <w:tab w:val="left" w:pos="600"/>
          <w:tab w:val="left" w:pos="6192"/>
        </w:tabs>
        <w:spacing w:after="0"/>
        <w:ind w:left="0" w:firstLine="0"/>
        <w:jc w:val="left"/>
        <w:rPr>
          <w:color w:val="auto"/>
          <w:szCs w:val="24"/>
        </w:rPr>
      </w:pPr>
    </w:p>
    <w:p w14:paraId="6DCC3AF6" w14:textId="77777777" w:rsidR="00FF230A" w:rsidRPr="00F74391" w:rsidRDefault="00FF230A" w:rsidP="008767C6">
      <w:pPr>
        <w:pStyle w:val="ListParagraph"/>
        <w:numPr>
          <w:ilvl w:val="0"/>
          <w:numId w:val="48"/>
        </w:numPr>
        <w:tabs>
          <w:tab w:val="left" w:pos="600"/>
          <w:tab w:val="left" w:pos="6192"/>
        </w:tabs>
        <w:spacing w:after="0"/>
        <w:jc w:val="left"/>
        <w:rPr>
          <w:color w:val="auto"/>
          <w:szCs w:val="24"/>
        </w:rPr>
      </w:pPr>
      <w:r w:rsidRPr="00F74391">
        <w:rPr>
          <w:color w:val="auto"/>
          <w:szCs w:val="24"/>
        </w:rPr>
        <w:t xml:space="preserve">Did the Executive Director review the purchase           </w:t>
      </w:r>
      <w:r w:rsidR="00373EB4">
        <w:rPr>
          <w:color w:val="auto"/>
          <w:szCs w:val="24"/>
        </w:rPr>
        <w:tab/>
      </w:r>
      <w:r w:rsidR="00373EB4">
        <w:rPr>
          <w:color w:val="auto"/>
          <w:szCs w:val="24"/>
        </w:rPr>
        <w:tab/>
      </w:r>
      <w:r w:rsidR="00373EB4">
        <w:rPr>
          <w:color w:val="auto"/>
          <w:szCs w:val="24"/>
        </w:rPr>
        <w:tab/>
      </w:r>
      <w:r w:rsidRPr="00F74391">
        <w:rPr>
          <w:color w:val="auto"/>
          <w:szCs w:val="24"/>
        </w:rPr>
        <w:t xml:space="preserve">Yes   </w:t>
      </w:r>
      <w:r w:rsidR="00373EB4">
        <w:rPr>
          <w:color w:val="auto"/>
          <w:szCs w:val="24"/>
        </w:rPr>
        <w:tab/>
      </w:r>
      <w:r w:rsidR="00373EB4">
        <w:rPr>
          <w:color w:val="auto"/>
          <w:szCs w:val="24"/>
        </w:rPr>
        <w:tab/>
      </w:r>
      <w:r w:rsidRPr="00F74391">
        <w:rPr>
          <w:color w:val="auto"/>
          <w:szCs w:val="24"/>
        </w:rPr>
        <w:t>No</w:t>
      </w:r>
    </w:p>
    <w:p w14:paraId="4EFEDF29" w14:textId="77777777" w:rsidR="00FF230A" w:rsidRPr="00373EB4" w:rsidRDefault="00373EB4" w:rsidP="00070867">
      <w:pPr>
        <w:tabs>
          <w:tab w:val="left" w:pos="600"/>
          <w:tab w:val="left" w:pos="6192"/>
        </w:tabs>
        <w:spacing w:after="0"/>
        <w:jc w:val="left"/>
        <w:rPr>
          <w:color w:val="auto"/>
          <w:szCs w:val="24"/>
        </w:rPr>
      </w:pPr>
      <w:r>
        <w:rPr>
          <w:color w:val="auto"/>
          <w:szCs w:val="24"/>
        </w:rPr>
        <w:tab/>
      </w:r>
      <w:r>
        <w:rPr>
          <w:color w:val="auto"/>
          <w:szCs w:val="24"/>
        </w:rPr>
        <w:tab/>
        <w:t xml:space="preserve">  </w:t>
      </w:r>
      <w:r w:rsidR="00FF230A" w:rsidRPr="00373EB4">
        <w:rPr>
          <w:color w:val="auto"/>
          <w:szCs w:val="24"/>
        </w:rPr>
        <w:t>order and the ultimate use of the materials?</w:t>
      </w:r>
    </w:p>
    <w:p w14:paraId="22C40209" w14:textId="77777777" w:rsidR="00FF230A" w:rsidRPr="00F74391" w:rsidRDefault="00FF230A" w:rsidP="00070867">
      <w:pPr>
        <w:tabs>
          <w:tab w:val="left" w:pos="600"/>
          <w:tab w:val="left" w:pos="6192"/>
        </w:tabs>
        <w:spacing w:after="0"/>
        <w:ind w:left="0" w:firstLine="0"/>
        <w:jc w:val="left"/>
        <w:rPr>
          <w:color w:val="auto"/>
          <w:szCs w:val="24"/>
        </w:rPr>
      </w:pPr>
    </w:p>
    <w:p w14:paraId="548EDA73" w14:textId="77777777" w:rsidR="00FF230A" w:rsidRPr="00F74391" w:rsidRDefault="00FF230A" w:rsidP="008767C6">
      <w:pPr>
        <w:pStyle w:val="ListParagraph"/>
        <w:numPr>
          <w:ilvl w:val="0"/>
          <w:numId w:val="48"/>
        </w:numPr>
        <w:tabs>
          <w:tab w:val="left" w:pos="600"/>
          <w:tab w:val="left" w:pos="6192"/>
        </w:tabs>
        <w:spacing w:after="0"/>
        <w:jc w:val="left"/>
        <w:rPr>
          <w:color w:val="auto"/>
          <w:szCs w:val="24"/>
        </w:rPr>
      </w:pPr>
      <w:r w:rsidRPr="00F74391">
        <w:rPr>
          <w:color w:val="auto"/>
          <w:szCs w:val="24"/>
        </w:rPr>
        <w:t xml:space="preserve">Are materials covered by insurance when stored by        </w:t>
      </w:r>
      <w:r w:rsidR="00373EB4">
        <w:rPr>
          <w:color w:val="auto"/>
          <w:szCs w:val="24"/>
        </w:rPr>
        <w:tab/>
      </w:r>
      <w:r w:rsidR="00373EB4">
        <w:rPr>
          <w:color w:val="auto"/>
          <w:szCs w:val="24"/>
        </w:rPr>
        <w:tab/>
      </w:r>
      <w:r w:rsidR="00373EB4">
        <w:rPr>
          <w:color w:val="auto"/>
          <w:szCs w:val="24"/>
        </w:rPr>
        <w:tab/>
      </w:r>
      <w:r w:rsidRPr="00F74391">
        <w:rPr>
          <w:color w:val="auto"/>
          <w:szCs w:val="24"/>
        </w:rPr>
        <w:t xml:space="preserve">Yes   </w:t>
      </w:r>
      <w:r w:rsidR="00373EB4">
        <w:rPr>
          <w:color w:val="auto"/>
          <w:szCs w:val="24"/>
        </w:rPr>
        <w:tab/>
      </w:r>
      <w:r w:rsidR="00373EB4">
        <w:rPr>
          <w:color w:val="auto"/>
          <w:szCs w:val="24"/>
        </w:rPr>
        <w:tab/>
      </w:r>
      <w:r w:rsidRPr="00F74391">
        <w:rPr>
          <w:color w:val="auto"/>
          <w:szCs w:val="24"/>
        </w:rPr>
        <w:t>No</w:t>
      </w:r>
    </w:p>
    <w:p w14:paraId="075F5D0D" w14:textId="77777777" w:rsidR="00FF230A" w:rsidRPr="00373EB4" w:rsidRDefault="00373EB4" w:rsidP="00070867">
      <w:pPr>
        <w:tabs>
          <w:tab w:val="left" w:pos="720"/>
          <w:tab w:val="left" w:pos="6192"/>
        </w:tabs>
        <w:spacing w:after="0"/>
        <w:jc w:val="left"/>
        <w:rPr>
          <w:color w:val="auto"/>
          <w:szCs w:val="24"/>
        </w:rPr>
      </w:pPr>
      <w:r>
        <w:rPr>
          <w:color w:val="auto"/>
          <w:szCs w:val="24"/>
        </w:rPr>
        <w:tab/>
      </w:r>
      <w:r>
        <w:rPr>
          <w:color w:val="auto"/>
          <w:szCs w:val="24"/>
        </w:rPr>
        <w:tab/>
      </w:r>
      <w:r w:rsidR="00FF230A" w:rsidRPr="00373EB4">
        <w:rPr>
          <w:color w:val="auto"/>
          <w:szCs w:val="24"/>
        </w:rPr>
        <w:t>grantee?</w:t>
      </w:r>
    </w:p>
    <w:p w14:paraId="70816515" w14:textId="77777777" w:rsidR="00FF230A" w:rsidRPr="00F74391" w:rsidRDefault="00FF230A" w:rsidP="00070867">
      <w:pPr>
        <w:tabs>
          <w:tab w:val="left" w:pos="600"/>
          <w:tab w:val="left" w:pos="6192"/>
        </w:tabs>
        <w:spacing w:after="0"/>
        <w:ind w:left="0" w:firstLine="0"/>
        <w:jc w:val="left"/>
        <w:rPr>
          <w:color w:val="auto"/>
          <w:szCs w:val="24"/>
        </w:rPr>
      </w:pPr>
    </w:p>
    <w:p w14:paraId="2F0FBAA9" w14:textId="77777777" w:rsidR="00FF230A" w:rsidRPr="00373EB4" w:rsidRDefault="00FF230A" w:rsidP="00070867">
      <w:pPr>
        <w:tabs>
          <w:tab w:val="left" w:pos="600"/>
          <w:tab w:val="left" w:pos="6192"/>
        </w:tabs>
        <w:spacing w:after="0"/>
        <w:ind w:left="0" w:firstLine="0"/>
        <w:jc w:val="left"/>
        <w:rPr>
          <w:b/>
          <w:color w:val="auto"/>
          <w:szCs w:val="24"/>
        </w:rPr>
      </w:pPr>
      <w:r w:rsidRPr="00373EB4">
        <w:rPr>
          <w:b/>
          <w:color w:val="auto"/>
          <w:szCs w:val="24"/>
        </w:rPr>
        <w:t>D</w:t>
      </w:r>
      <w:r w:rsidR="00070867">
        <w:rPr>
          <w:b/>
          <w:color w:val="auto"/>
          <w:szCs w:val="24"/>
        </w:rPr>
        <w:t xml:space="preserve">. </w:t>
      </w:r>
      <w:r w:rsidRPr="00373EB4">
        <w:rPr>
          <w:b/>
          <w:color w:val="auto"/>
          <w:szCs w:val="24"/>
          <w:u w:val="single"/>
        </w:rPr>
        <w:t>Reporting</w:t>
      </w:r>
    </w:p>
    <w:p w14:paraId="0978ABC1" w14:textId="77777777" w:rsidR="00FF230A" w:rsidRPr="00F74391" w:rsidRDefault="00FF230A" w:rsidP="00070867">
      <w:pPr>
        <w:tabs>
          <w:tab w:val="left" w:pos="600"/>
          <w:tab w:val="left" w:pos="6192"/>
        </w:tabs>
        <w:spacing w:after="0"/>
        <w:ind w:left="0" w:firstLine="0"/>
        <w:jc w:val="left"/>
        <w:rPr>
          <w:color w:val="auto"/>
          <w:szCs w:val="24"/>
        </w:rPr>
      </w:pPr>
    </w:p>
    <w:p w14:paraId="7561D417" w14:textId="77777777" w:rsidR="00FF230A" w:rsidRPr="00373EB4" w:rsidRDefault="00FF230A" w:rsidP="008767C6">
      <w:pPr>
        <w:pStyle w:val="ListParagraph"/>
        <w:numPr>
          <w:ilvl w:val="0"/>
          <w:numId w:val="49"/>
        </w:numPr>
        <w:tabs>
          <w:tab w:val="left" w:pos="600"/>
          <w:tab w:val="left" w:pos="6192"/>
        </w:tabs>
        <w:spacing w:after="0"/>
        <w:jc w:val="left"/>
        <w:rPr>
          <w:color w:val="auto"/>
          <w:szCs w:val="24"/>
        </w:rPr>
      </w:pPr>
      <w:r w:rsidRPr="00373EB4">
        <w:rPr>
          <w:color w:val="auto"/>
          <w:szCs w:val="24"/>
        </w:rPr>
        <w:t xml:space="preserve">Are "Requests for Advance or Reimbursement" made         </w:t>
      </w:r>
      <w:r w:rsidR="00373EB4">
        <w:rPr>
          <w:color w:val="auto"/>
          <w:szCs w:val="24"/>
        </w:rPr>
        <w:tab/>
      </w:r>
      <w:r w:rsidR="00373EB4">
        <w:rPr>
          <w:color w:val="auto"/>
          <w:szCs w:val="24"/>
        </w:rPr>
        <w:tab/>
      </w:r>
      <w:r w:rsidRPr="00373EB4">
        <w:rPr>
          <w:color w:val="auto"/>
          <w:szCs w:val="24"/>
        </w:rPr>
        <w:t xml:space="preserve">Yes   </w:t>
      </w:r>
      <w:r w:rsidR="00373EB4">
        <w:rPr>
          <w:color w:val="auto"/>
          <w:szCs w:val="24"/>
        </w:rPr>
        <w:tab/>
      </w:r>
      <w:r w:rsidR="00373EB4">
        <w:rPr>
          <w:color w:val="auto"/>
          <w:szCs w:val="24"/>
        </w:rPr>
        <w:tab/>
      </w:r>
      <w:r w:rsidRPr="00373EB4">
        <w:rPr>
          <w:color w:val="auto"/>
          <w:szCs w:val="24"/>
        </w:rPr>
        <w:t>No</w:t>
      </w:r>
    </w:p>
    <w:p w14:paraId="45127369" w14:textId="77777777" w:rsidR="00FF230A" w:rsidRPr="00373EB4" w:rsidRDefault="00373EB4" w:rsidP="00070867">
      <w:pPr>
        <w:tabs>
          <w:tab w:val="left" w:pos="600"/>
          <w:tab w:val="left" w:pos="6192"/>
        </w:tabs>
        <w:spacing w:after="0"/>
        <w:ind w:left="360" w:firstLine="0"/>
        <w:jc w:val="left"/>
        <w:rPr>
          <w:color w:val="auto"/>
          <w:szCs w:val="24"/>
        </w:rPr>
      </w:pPr>
      <w:r>
        <w:rPr>
          <w:color w:val="auto"/>
          <w:szCs w:val="24"/>
        </w:rPr>
        <w:tab/>
      </w:r>
      <w:r w:rsidR="00FF230A" w:rsidRPr="00373EB4">
        <w:rPr>
          <w:color w:val="auto"/>
          <w:szCs w:val="24"/>
        </w:rPr>
        <w:t>once monthly to the Rural Development District Office?</w:t>
      </w:r>
    </w:p>
    <w:p w14:paraId="6FE26320" w14:textId="77777777" w:rsidR="00FF230A" w:rsidRPr="00F74391" w:rsidRDefault="00FF230A" w:rsidP="00070867">
      <w:pPr>
        <w:tabs>
          <w:tab w:val="left" w:pos="600"/>
          <w:tab w:val="left" w:pos="6192"/>
        </w:tabs>
        <w:spacing w:after="0"/>
        <w:ind w:left="0" w:firstLine="0"/>
        <w:jc w:val="left"/>
        <w:rPr>
          <w:color w:val="auto"/>
          <w:szCs w:val="24"/>
        </w:rPr>
      </w:pPr>
    </w:p>
    <w:p w14:paraId="5B01B69D" w14:textId="77777777" w:rsidR="00FF230A" w:rsidRPr="00373EB4" w:rsidRDefault="00FF230A" w:rsidP="008767C6">
      <w:pPr>
        <w:pStyle w:val="ListParagraph"/>
        <w:numPr>
          <w:ilvl w:val="0"/>
          <w:numId w:val="49"/>
        </w:numPr>
        <w:tabs>
          <w:tab w:val="left" w:pos="600"/>
          <w:tab w:val="left" w:pos="6192"/>
        </w:tabs>
        <w:spacing w:after="0"/>
        <w:jc w:val="left"/>
        <w:rPr>
          <w:color w:val="auto"/>
          <w:szCs w:val="24"/>
        </w:rPr>
      </w:pPr>
      <w:r w:rsidRPr="00373EB4">
        <w:rPr>
          <w:color w:val="auto"/>
          <w:szCs w:val="24"/>
        </w:rPr>
        <w:t xml:space="preserve">Has the grant recipient engaged a certified public       </w:t>
      </w:r>
      <w:r w:rsidR="00373EB4">
        <w:rPr>
          <w:color w:val="auto"/>
          <w:szCs w:val="24"/>
        </w:rPr>
        <w:tab/>
      </w:r>
      <w:r w:rsidR="00373EB4">
        <w:rPr>
          <w:color w:val="auto"/>
          <w:szCs w:val="24"/>
        </w:rPr>
        <w:tab/>
      </w:r>
      <w:r w:rsidR="00373EB4">
        <w:rPr>
          <w:color w:val="auto"/>
          <w:szCs w:val="24"/>
        </w:rPr>
        <w:tab/>
      </w:r>
      <w:r w:rsidRPr="00373EB4">
        <w:rPr>
          <w:color w:val="auto"/>
          <w:szCs w:val="24"/>
        </w:rPr>
        <w:t xml:space="preserve">Yes   </w:t>
      </w:r>
      <w:r w:rsidR="00373EB4">
        <w:rPr>
          <w:color w:val="auto"/>
          <w:szCs w:val="24"/>
        </w:rPr>
        <w:tab/>
      </w:r>
      <w:r w:rsidR="00373EB4">
        <w:rPr>
          <w:color w:val="auto"/>
          <w:szCs w:val="24"/>
        </w:rPr>
        <w:tab/>
      </w:r>
      <w:r w:rsidRPr="00373EB4">
        <w:rPr>
          <w:color w:val="auto"/>
          <w:szCs w:val="24"/>
        </w:rPr>
        <w:t>No</w:t>
      </w:r>
    </w:p>
    <w:p w14:paraId="6BC785C4" w14:textId="77777777" w:rsidR="00373EB4" w:rsidRDefault="00373EB4" w:rsidP="00070867">
      <w:pPr>
        <w:tabs>
          <w:tab w:val="left" w:pos="600"/>
          <w:tab w:val="left" w:pos="6192"/>
        </w:tabs>
        <w:spacing w:after="0"/>
        <w:ind w:left="360" w:firstLine="0"/>
        <w:jc w:val="left"/>
        <w:rPr>
          <w:color w:val="auto"/>
          <w:szCs w:val="24"/>
        </w:rPr>
      </w:pPr>
      <w:r>
        <w:rPr>
          <w:color w:val="auto"/>
          <w:szCs w:val="24"/>
        </w:rPr>
        <w:tab/>
      </w:r>
      <w:r w:rsidR="00FF230A" w:rsidRPr="00373EB4">
        <w:rPr>
          <w:color w:val="auto"/>
          <w:szCs w:val="24"/>
        </w:rPr>
        <w:t xml:space="preserve">Accountant (CPA) or CPA firm to review their operations on a </w:t>
      </w:r>
    </w:p>
    <w:p w14:paraId="60639D26" w14:textId="77777777" w:rsidR="00373EB4" w:rsidRDefault="00373EB4" w:rsidP="00070867">
      <w:pPr>
        <w:tabs>
          <w:tab w:val="left" w:pos="600"/>
          <w:tab w:val="left" w:pos="6192"/>
        </w:tabs>
        <w:spacing w:after="0"/>
        <w:ind w:left="360" w:firstLine="0"/>
        <w:jc w:val="left"/>
        <w:rPr>
          <w:color w:val="auto"/>
          <w:szCs w:val="24"/>
        </w:rPr>
      </w:pPr>
      <w:r>
        <w:rPr>
          <w:color w:val="auto"/>
          <w:szCs w:val="24"/>
        </w:rPr>
        <w:tab/>
      </w:r>
      <w:r w:rsidR="00FF230A" w:rsidRPr="00373EB4">
        <w:rPr>
          <w:color w:val="auto"/>
          <w:szCs w:val="24"/>
        </w:rPr>
        <w:t xml:space="preserve">regular basis: (Annually is preferable </w:t>
      </w:r>
      <w:r>
        <w:rPr>
          <w:color w:val="auto"/>
          <w:szCs w:val="24"/>
        </w:rPr>
        <w:t>b</w:t>
      </w:r>
      <w:r w:rsidR="00FF230A" w:rsidRPr="00373EB4">
        <w:rPr>
          <w:color w:val="auto"/>
          <w:szCs w:val="24"/>
        </w:rPr>
        <w:t xml:space="preserve">ut every two years and </w:t>
      </w:r>
    </w:p>
    <w:p w14:paraId="689098D6" w14:textId="77777777" w:rsidR="00FF230A" w:rsidRPr="00373EB4" w:rsidRDefault="00373EB4" w:rsidP="00070867">
      <w:pPr>
        <w:tabs>
          <w:tab w:val="left" w:pos="600"/>
          <w:tab w:val="left" w:pos="6192"/>
        </w:tabs>
        <w:spacing w:after="0"/>
        <w:ind w:left="360" w:firstLine="0"/>
        <w:jc w:val="left"/>
        <w:rPr>
          <w:color w:val="auto"/>
          <w:szCs w:val="24"/>
        </w:rPr>
      </w:pPr>
      <w:r>
        <w:rPr>
          <w:color w:val="auto"/>
          <w:szCs w:val="24"/>
        </w:rPr>
        <w:tab/>
      </w:r>
      <w:r w:rsidR="00FF230A" w:rsidRPr="00373EB4">
        <w:rPr>
          <w:color w:val="auto"/>
          <w:szCs w:val="24"/>
        </w:rPr>
        <w:t xml:space="preserve">at the end </w:t>
      </w:r>
      <w:proofErr w:type="gramStart"/>
      <w:r w:rsidR="00FF230A" w:rsidRPr="00373EB4">
        <w:rPr>
          <w:color w:val="auto"/>
          <w:szCs w:val="24"/>
        </w:rPr>
        <w:t>or</w:t>
      </w:r>
      <w:proofErr w:type="gramEnd"/>
      <w:r w:rsidR="00FF230A" w:rsidRPr="00373EB4">
        <w:rPr>
          <w:color w:val="auto"/>
          <w:szCs w:val="24"/>
        </w:rPr>
        <w:t xml:space="preserve"> the grant period</w:t>
      </w:r>
      <w:r>
        <w:rPr>
          <w:color w:val="auto"/>
          <w:szCs w:val="24"/>
        </w:rPr>
        <w:t xml:space="preserve"> </w:t>
      </w:r>
      <w:r w:rsidR="00FF230A" w:rsidRPr="00373EB4">
        <w:rPr>
          <w:color w:val="auto"/>
          <w:szCs w:val="24"/>
        </w:rPr>
        <w:t>are requirements)?</w:t>
      </w:r>
    </w:p>
    <w:p w14:paraId="0E444860" w14:textId="77777777" w:rsidR="00FF230A" w:rsidRPr="00F74391" w:rsidRDefault="00FF230A" w:rsidP="00070867">
      <w:pPr>
        <w:tabs>
          <w:tab w:val="left" w:pos="600"/>
          <w:tab w:val="left" w:pos="6192"/>
        </w:tabs>
        <w:spacing w:after="0"/>
        <w:ind w:left="0" w:firstLine="0"/>
        <w:jc w:val="left"/>
        <w:rPr>
          <w:color w:val="auto"/>
          <w:szCs w:val="24"/>
        </w:rPr>
      </w:pPr>
    </w:p>
    <w:p w14:paraId="6C993D4D" w14:textId="77777777" w:rsidR="00FF230A" w:rsidRPr="00373EB4" w:rsidRDefault="00FF230A" w:rsidP="008767C6">
      <w:pPr>
        <w:pStyle w:val="ListParagraph"/>
        <w:numPr>
          <w:ilvl w:val="0"/>
          <w:numId w:val="49"/>
        </w:numPr>
        <w:tabs>
          <w:tab w:val="left" w:pos="600"/>
          <w:tab w:val="left" w:pos="6192"/>
        </w:tabs>
        <w:spacing w:after="0"/>
        <w:jc w:val="left"/>
        <w:rPr>
          <w:color w:val="auto"/>
          <w:szCs w:val="24"/>
        </w:rPr>
      </w:pPr>
      <w:r w:rsidRPr="00373EB4">
        <w:rPr>
          <w:color w:val="auto"/>
          <w:szCs w:val="24"/>
        </w:rPr>
        <w:t xml:space="preserve">Are the quarterly evaluation reports submitted on </w:t>
      </w:r>
      <w:r w:rsidR="00373EB4">
        <w:rPr>
          <w:color w:val="auto"/>
          <w:szCs w:val="24"/>
        </w:rPr>
        <w:t>time to the</w:t>
      </w:r>
      <w:r w:rsidR="00373EB4">
        <w:rPr>
          <w:color w:val="auto"/>
          <w:szCs w:val="24"/>
        </w:rPr>
        <w:tab/>
      </w:r>
      <w:r w:rsidRPr="00373EB4">
        <w:rPr>
          <w:color w:val="auto"/>
          <w:szCs w:val="24"/>
        </w:rPr>
        <w:t xml:space="preserve">     </w:t>
      </w:r>
      <w:r w:rsidR="00373EB4">
        <w:rPr>
          <w:color w:val="auto"/>
          <w:szCs w:val="24"/>
        </w:rPr>
        <w:tab/>
      </w:r>
      <w:r w:rsidRPr="00373EB4">
        <w:rPr>
          <w:color w:val="auto"/>
          <w:szCs w:val="24"/>
        </w:rPr>
        <w:t xml:space="preserve">Yes   </w:t>
      </w:r>
      <w:r w:rsidR="00373EB4">
        <w:rPr>
          <w:color w:val="auto"/>
          <w:szCs w:val="24"/>
        </w:rPr>
        <w:tab/>
      </w:r>
      <w:r w:rsidR="00373EB4">
        <w:rPr>
          <w:color w:val="auto"/>
          <w:szCs w:val="24"/>
        </w:rPr>
        <w:tab/>
      </w:r>
      <w:r w:rsidRPr="00373EB4">
        <w:rPr>
          <w:color w:val="auto"/>
          <w:szCs w:val="24"/>
        </w:rPr>
        <w:t>No</w:t>
      </w:r>
    </w:p>
    <w:p w14:paraId="4DD1962D" w14:textId="77777777" w:rsidR="00FF230A" w:rsidRPr="00373EB4" w:rsidRDefault="00373EB4" w:rsidP="00070867">
      <w:pPr>
        <w:tabs>
          <w:tab w:val="left" w:pos="600"/>
          <w:tab w:val="left" w:pos="6192"/>
        </w:tabs>
        <w:spacing w:after="0"/>
        <w:ind w:left="360" w:firstLine="0"/>
        <w:jc w:val="left"/>
        <w:rPr>
          <w:color w:val="auto"/>
          <w:szCs w:val="24"/>
        </w:rPr>
      </w:pPr>
      <w:r>
        <w:rPr>
          <w:color w:val="auto"/>
          <w:szCs w:val="24"/>
        </w:rPr>
        <w:tab/>
      </w:r>
      <w:r w:rsidR="00FF230A" w:rsidRPr="00373EB4">
        <w:rPr>
          <w:color w:val="auto"/>
          <w:szCs w:val="24"/>
        </w:rPr>
        <w:t>time to the County Supervisor?</w:t>
      </w:r>
    </w:p>
    <w:p w14:paraId="7C7B2911" w14:textId="77777777" w:rsidR="00FF230A" w:rsidRPr="00F74391" w:rsidRDefault="00FF230A" w:rsidP="00070867">
      <w:pPr>
        <w:tabs>
          <w:tab w:val="left" w:pos="600"/>
          <w:tab w:val="left" w:pos="6192"/>
        </w:tabs>
        <w:spacing w:after="0"/>
        <w:ind w:left="0" w:firstLine="0"/>
        <w:jc w:val="left"/>
        <w:rPr>
          <w:color w:val="auto"/>
          <w:szCs w:val="24"/>
        </w:rPr>
      </w:pPr>
    </w:p>
    <w:p w14:paraId="1BE36086" w14:textId="77777777" w:rsidR="00511E6E" w:rsidRDefault="00511E6E" w:rsidP="00070867">
      <w:pPr>
        <w:spacing w:after="160" w:line="259" w:lineRule="auto"/>
        <w:ind w:left="0" w:firstLine="0"/>
        <w:jc w:val="left"/>
        <w:rPr>
          <w:color w:val="auto"/>
          <w:szCs w:val="24"/>
        </w:rPr>
      </w:pPr>
      <w:r>
        <w:rPr>
          <w:color w:val="auto"/>
          <w:szCs w:val="24"/>
        </w:rPr>
        <w:br w:type="page"/>
      </w:r>
    </w:p>
    <w:p w14:paraId="7CFAA528" w14:textId="77777777" w:rsidR="00511E6E" w:rsidRDefault="00511E6E" w:rsidP="00070867">
      <w:pPr>
        <w:tabs>
          <w:tab w:val="left" w:pos="600"/>
          <w:tab w:val="left" w:pos="6192"/>
        </w:tabs>
        <w:spacing w:after="0"/>
        <w:ind w:left="0" w:firstLine="0"/>
        <w:jc w:val="left"/>
        <w:rPr>
          <w:color w:val="auto"/>
          <w:szCs w:val="24"/>
        </w:rPr>
      </w:pPr>
    </w:p>
    <w:p w14:paraId="369EDD61" w14:textId="77777777" w:rsidR="00511E6E" w:rsidRDefault="00511E6E" w:rsidP="00070867">
      <w:pPr>
        <w:tabs>
          <w:tab w:val="left" w:pos="600"/>
          <w:tab w:val="left" w:pos="6192"/>
        </w:tabs>
        <w:spacing w:after="0"/>
        <w:ind w:left="0" w:firstLine="0"/>
        <w:jc w:val="left"/>
        <w:rPr>
          <w:color w:val="auto"/>
          <w:szCs w:val="24"/>
        </w:rPr>
      </w:pPr>
    </w:p>
    <w:p w14:paraId="079F90CF"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What, if any, problems exist that need to be corrected for effective management of the grant project?</w:t>
      </w:r>
    </w:p>
    <w:p w14:paraId="0F82FC04" w14:textId="77777777" w:rsidR="00FF230A" w:rsidRPr="00F74391" w:rsidRDefault="00FF230A" w:rsidP="00070867">
      <w:pPr>
        <w:tabs>
          <w:tab w:val="left" w:pos="600"/>
          <w:tab w:val="left" w:pos="6192"/>
        </w:tabs>
        <w:spacing w:after="0"/>
        <w:ind w:left="0" w:firstLine="0"/>
        <w:jc w:val="left"/>
        <w:rPr>
          <w:color w:val="auto"/>
          <w:szCs w:val="24"/>
        </w:rPr>
      </w:pPr>
    </w:p>
    <w:p w14:paraId="2F0ADC60" w14:textId="77777777" w:rsidR="00FF230A" w:rsidRPr="00511E6E" w:rsidRDefault="00511E6E" w:rsidP="00070867">
      <w:pPr>
        <w:tabs>
          <w:tab w:val="left" w:pos="600"/>
          <w:tab w:val="left" w:pos="6192"/>
        </w:tabs>
        <w:spacing w:after="0"/>
        <w:ind w:left="0" w:firstLine="0"/>
        <w:jc w:val="left"/>
        <w:rPr>
          <w:color w:val="auto"/>
          <w:szCs w:val="24"/>
        </w:rPr>
      </w:pP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r>
        <w:rPr>
          <w:color w:val="auto"/>
          <w:szCs w:val="24"/>
          <w:u w:val="single"/>
        </w:rPr>
        <w:tab/>
      </w:r>
    </w:p>
    <w:p w14:paraId="4EB52E2F" w14:textId="77777777" w:rsidR="00FF230A" w:rsidRPr="00F74391" w:rsidRDefault="00FF230A" w:rsidP="00070867">
      <w:pPr>
        <w:tabs>
          <w:tab w:val="left" w:pos="600"/>
          <w:tab w:val="left" w:pos="6192"/>
        </w:tabs>
        <w:spacing w:after="0"/>
        <w:ind w:left="0" w:firstLine="0"/>
        <w:jc w:val="left"/>
        <w:rPr>
          <w:color w:val="auto"/>
          <w:szCs w:val="24"/>
        </w:rPr>
      </w:pPr>
    </w:p>
    <w:p w14:paraId="17B99CB7" w14:textId="77777777" w:rsidR="00FF230A" w:rsidRPr="00F74391" w:rsidRDefault="00FF230A" w:rsidP="00070867">
      <w:pPr>
        <w:tabs>
          <w:tab w:val="left" w:pos="600"/>
          <w:tab w:val="left" w:pos="6192"/>
        </w:tabs>
        <w:spacing w:after="0"/>
        <w:ind w:left="0" w:firstLine="0"/>
        <w:jc w:val="left"/>
        <w:rPr>
          <w:color w:val="auto"/>
          <w:szCs w:val="24"/>
        </w:rPr>
      </w:pPr>
    </w:p>
    <w:p w14:paraId="46BDD193" w14:textId="77777777" w:rsidR="00FF230A" w:rsidRPr="00F74391" w:rsidRDefault="00FF230A" w:rsidP="00070867">
      <w:pPr>
        <w:tabs>
          <w:tab w:val="left" w:pos="600"/>
          <w:tab w:val="left" w:pos="6192"/>
        </w:tabs>
        <w:spacing w:after="0"/>
        <w:ind w:left="0" w:firstLine="0"/>
        <w:jc w:val="left"/>
        <w:rPr>
          <w:color w:val="auto"/>
          <w:szCs w:val="24"/>
        </w:rPr>
      </w:pPr>
    </w:p>
    <w:p w14:paraId="7B1DDDF9" w14:textId="77777777" w:rsidR="00FF230A" w:rsidRPr="00F74391" w:rsidRDefault="00511E6E" w:rsidP="00070867">
      <w:pPr>
        <w:tabs>
          <w:tab w:val="left" w:pos="600"/>
          <w:tab w:val="left" w:pos="6192"/>
        </w:tabs>
        <w:spacing w:after="0"/>
        <w:ind w:left="0" w:firstLine="0"/>
        <w:jc w:val="left"/>
        <w:rPr>
          <w:color w:val="auto"/>
          <w:szCs w:val="24"/>
        </w:rPr>
      </w:pPr>
      <w:r>
        <w:rPr>
          <w:color w:val="auto"/>
          <w:szCs w:val="24"/>
          <w:u w:val="single"/>
        </w:rPr>
        <w:tab/>
      </w:r>
      <w:r>
        <w:rPr>
          <w:color w:val="auto"/>
          <w:szCs w:val="24"/>
          <w:u w:val="single"/>
        </w:rPr>
        <w:tab/>
      </w:r>
      <w:r>
        <w:rPr>
          <w:color w:val="auto"/>
          <w:szCs w:val="24"/>
        </w:rPr>
        <w:tab/>
      </w:r>
      <w:r>
        <w:rPr>
          <w:color w:val="auto"/>
          <w:szCs w:val="24"/>
        </w:rPr>
        <w:tab/>
      </w:r>
      <w:r>
        <w:rPr>
          <w:color w:val="auto"/>
          <w:szCs w:val="24"/>
        </w:rPr>
        <w:tab/>
      </w:r>
      <w:r>
        <w:rPr>
          <w:color w:val="auto"/>
          <w:szCs w:val="24"/>
          <w:u w:val="single"/>
        </w:rPr>
        <w:tab/>
      </w:r>
      <w:r>
        <w:rPr>
          <w:color w:val="auto"/>
          <w:szCs w:val="24"/>
          <w:u w:val="single"/>
        </w:rPr>
        <w:tab/>
      </w:r>
      <w:r w:rsidR="00FF230A" w:rsidRPr="00F74391">
        <w:rPr>
          <w:color w:val="auto"/>
          <w:szCs w:val="24"/>
        </w:rPr>
        <w:t xml:space="preserve">                               </w:t>
      </w:r>
      <w:r w:rsidRPr="00F74391">
        <w:rPr>
          <w:color w:val="auto"/>
          <w:szCs w:val="24"/>
        </w:rPr>
        <w:t>President, Board of Directors</w:t>
      </w:r>
      <w:r>
        <w:rPr>
          <w:color w:val="auto"/>
          <w:szCs w:val="24"/>
        </w:rPr>
        <w:tab/>
      </w:r>
      <w:r>
        <w:rPr>
          <w:color w:val="auto"/>
          <w:szCs w:val="24"/>
        </w:rPr>
        <w:tab/>
      </w:r>
      <w:r>
        <w:rPr>
          <w:color w:val="auto"/>
          <w:szCs w:val="24"/>
        </w:rPr>
        <w:tab/>
      </w:r>
      <w:r>
        <w:rPr>
          <w:color w:val="auto"/>
          <w:szCs w:val="24"/>
        </w:rPr>
        <w:tab/>
      </w:r>
      <w:r w:rsidR="00FF230A" w:rsidRPr="00F74391">
        <w:rPr>
          <w:color w:val="auto"/>
          <w:szCs w:val="24"/>
        </w:rPr>
        <w:t xml:space="preserve"> Date                                    </w:t>
      </w:r>
    </w:p>
    <w:p w14:paraId="43D99709" w14:textId="77777777" w:rsidR="00FF230A" w:rsidRPr="00F74391" w:rsidRDefault="00FF230A" w:rsidP="00070867">
      <w:pPr>
        <w:tabs>
          <w:tab w:val="left" w:pos="600"/>
          <w:tab w:val="left" w:pos="6192"/>
        </w:tabs>
        <w:spacing w:after="0"/>
        <w:ind w:left="0" w:firstLine="0"/>
        <w:jc w:val="left"/>
        <w:rPr>
          <w:color w:val="auto"/>
          <w:szCs w:val="24"/>
        </w:rPr>
      </w:pPr>
    </w:p>
    <w:p w14:paraId="0D841E99"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(Period covered by report______________)</w:t>
      </w:r>
    </w:p>
    <w:p w14:paraId="20967D65" w14:textId="77777777" w:rsidR="00FF230A" w:rsidRPr="00F74391" w:rsidRDefault="00FF230A" w:rsidP="00070867">
      <w:pPr>
        <w:tabs>
          <w:tab w:val="left" w:pos="600"/>
          <w:tab w:val="left" w:pos="6192"/>
        </w:tabs>
        <w:spacing w:after="0"/>
        <w:ind w:left="0" w:firstLine="0"/>
        <w:jc w:val="left"/>
        <w:rPr>
          <w:color w:val="auto"/>
          <w:szCs w:val="24"/>
        </w:rPr>
      </w:pPr>
    </w:p>
    <w:p w14:paraId="48554CCE" w14:textId="77777777" w:rsidR="00FF230A" w:rsidRPr="00F74391" w:rsidRDefault="00FF230A" w:rsidP="00070867">
      <w:pPr>
        <w:tabs>
          <w:tab w:val="left" w:pos="600"/>
          <w:tab w:val="left" w:pos="6192"/>
        </w:tabs>
        <w:spacing w:after="0"/>
        <w:ind w:left="0" w:firstLine="0"/>
        <w:jc w:val="left"/>
        <w:rPr>
          <w:color w:val="auto"/>
          <w:szCs w:val="24"/>
        </w:rPr>
      </w:pPr>
    </w:p>
    <w:p w14:paraId="0B704EC2" w14:textId="77777777" w:rsidR="00FF230A" w:rsidRPr="00F74391" w:rsidRDefault="00FF230A" w:rsidP="00070867">
      <w:pPr>
        <w:tabs>
          <w:tab w:val="left" w:pos="600"/>
          <w:tab w:val="left" w:pos="6192"/>
        </w:tabs>
        <w:spacing w:after="0"/>
        <w:ind w:left="0" w:firstLine="0"/>
        <w:jc w:val="left"/>
        <w:rPr>
          <w:color w:val="auto"/>
          <w:szCs w:val="24"/>
        </w:rPr>
      </w:pPr>
    </w:p>
    <w:p w14:paraId="6E8A2CBC" w14:textId="77777777" w:rsidR="00511E6E" w:rsidRDefault="00511E6E" w:rsidP="00070867">
      <w:pPr>
        <w:tabs>
          <w:tab w:val="left" w:pos="600"/>
          <w:tab w:val="left" w:pos="6192"/>
        </w:tabs>
        <w:spacing w:after="0"/>
        <w:ind w:left="0" w:firstLine="0"/>
        <w:jc w:val="left"/>
        <w:rPr>
          <w:color w:val="auto"/>
          <w:szCs w:val="24"/>
        </w:rPr>
      </w:pPr>
    </w:p>
    <w:p w14:paraId="45E31458" w14:textId="77777777" w:rsidR="00511E6E" w:rsidRDefault="00511E6E" w:rsidP="00070867">
      <w:pPr>
        <w:tabs>
          <w:tab w:val="left" w:pos="600"/>
          <w:tab w:val="left" w:pos="6192"/>
        </w:tabs>
        <w:spacing w:after="0"/>
        <w:ind w:left="0" w:firstLine="0"/>
        <w:jc w:val="left"/>
        <w:rPr>
          <w:color w:val="auto"/>
          <w:szCs w:val="24"/>
        </w:rPr>
      </w:pPr>
    </w:p>
    <w:p w14:paraId="33904B1D" w14:textId="77777777" w:rsidR="00511E6E" w:rsidRDefault="00511E6E" w:rsidP="00070867">
      <w:pPr>
        <w:tabs>
          <w:tab w:val="left" w:pos="600"/>
          <w:tab w:val="left" w:pos="6192"/>
        </w:tabs>
        <w:spacing w:after="0"/>
        <w:ind w:left="0" w:firstLine="0"/>
        <w:jc w:val="left"/>
        <w:rPr>
          <w:color w:val="auto"/>
          <w:szCs w:val="24"/>
        </w:rPr>
      </w:pPr>
    </w:p>
    <w:p w14:paraId="419E5487" w14:textId="77777777" w:rsidR="00511E6E" w:rsidRDefault="00511E6E" w:rsidP="00070867">
      <w:pPr>
        <w:tabs>
          <w:tab w:val="left" w:pos="600"/>
          <w:tab w:val="left" w:pos="6192"/>
        </w:tabs>
        <w:spacing w:after="0"/>
        <w:ind w:left="0" w:firstLine="0"/>
        <w:jc w:val="left"/>
        <w:rPr>
          <w:color w:val="auto"/>
          <w:szCs w:val="24"/>
        </w:rPr>
      </w:pPr>
    </w:p>
    <w:p w14:paraId="721D9356" w14:textId="77777777" w:rsidR="00511E6E" w:rsidRDefault="00511E6E" w:rsidP="00070867">
      <w:pPr>
        <w:tabs>
          <w:tab w:val="left" w:pos="600"/>
          <w:tab w:val="left" w:pos="6192"/>
        </w:tabs>
        <w:spacing w:after="0"/>
        <w:ind w:left="0" w:firstLine="0"/>
        <w:jc w:val="left"/>
        <w:rPr>
          <w:color w:val="auto"/>
          <w:szCs w:val="24"/>
        </w:rPr>
      </w:pPr>
    </w:p>
    <w:p w14:paraId="73AA3157" w14:textId="77777777" w:rsidR="00511E6E" w:rsidRDefault="00511E6E" w:rsidP="00070867">
      <w:pPr>
        <w:tabs>
          <w:tab w:val="left" w:pos="600"/>
          <w:tab w:val="left" w:pos="6192"/>
        </w:tabs>
        <w:spacing w:after="0"/>
        <w:ind w:left="0" w:firstLine="0"/>
        <w:jc w:val="left"/>
        <w:rPr>
          <w:color w:val="auto"/>
          <w:szCs w:val="24"/>
        </w:rPr>
      </w:pPr>
    </w:p>
    <w:p w14:paraId="6333D469" w14:textId="77777777" w:rsidR="00511E6E" w:rsidRDefault="00511E6E" w:rsidP="00070867">
      <w:pPr>
        <w:tabs>
          <w:tab w:val="left" w:pos="600"/>
          <w:tab w:val="left" w:pos="6192"/>
        </w:tabs>
        <w:spacing w:after="0"/>
        <w:ind w:left="0" w:firstLine="0"/>
        <w:jc w:val="left"/>
        <w:rPr>
          <w:color w:val="auto"/>
          <w:szCs w:val="24"/>
        </w:rPr>
      </w:pPr>
    </w:p>
    <w:p w14:paraId="56689915" w14:textId="77777777" w:rsidR="00511E6E" w:rsidRDefault="00511E6E" w:rsidP="00070867">
      <w:pPr>
        <w:tabs>
          <w:tab w:val="left" w:pos="600"/>
          <w:tab w:val="left" w:pos="6192"/>
        </w:tabs>
        <w:spacing w:after="0"/>
        <w:ind w:left="0" w:firstLine="0"/>
        <w:jc w:val="left"/>
        <w:rPr>
          <w:color w:val="auto"/>
          <w:szCs w:val="24"/>
        </w:rPr>
      </w:pPr>
    </w:p>
    <w:p w14:paraId="05C5ABC6" w14:textId="77777777" w:rsidR="00511E6E" w:rsidRDefault="00511E6E" w:rsidP="00070867">
      <w:pPr>
        <w:tabs>
          <w:tab w:val="left" w:pos="600"/>
          <w:tab w:val="left" w:pos="6192"/>
        </w:tabs>
        <w:spacing w:after="0"/>
        <w:ind w:left="0" w:firstLine="0"/>
        <w:jc w:val="left"/>
        <w:rPr>
          <w:color w:val="auto"/>
          <w:szCs w:val="24"/>
        </w:rPr>
      </w:pPr>
    </w:p>
    <w:p w14:paraId="0B5B890C" w14:textId="77777777" w:rsidR="00511E6E" w:rsidRDefault="00511E6E" w:rsidP="00070867">
      <w:pPr>
        <w:tabs>
          <w:tab w:val="left" w:pos="600"/>
          <w:tab w:val="left" w:pos="6192"/>
        </w:tabs>
        <w:spacing w:after="0"/>
        <w:ind w:left="0" w:firstLine="0"/>
        <w:jc w:val="left"/>
        <w:rPr>
          <w:color w:val="auto"/>
          <w:szCs w:val="24"/>
        </w:rPr>
      </w:pPr>
    </w:p>
    <w:p w14:paraId="51A55B17" w14:textId="77777777" w:rsidR="00511E6E" w:rsidRDefault="00511E6E" w:rsidP="00070867">
      <w:pPr>
        <w:tabs>
          <w:tab w:val="left" w:pos="600"/>
          <w:tab w:val="left" w:pos="6192"/>
        </w:tabs>
        <w:spacing w:after="0"/>
        <w:ind w:left="0" w:firstLine="0"/>
        <w:jc w:val="left"/>
        <w:rPr>
          <w:color w:val="auto"/>
          <w:szCs w:val="24"/>
        </w:rPr>
      </w:pPr>
    </w:p>
    <w:p w14:paraId="4FA45101" w14:textId="77777777" w:rsidR="00511E6E" w:rsidRDefault="00511E6E" w:rsidP="00070867">
      <w:pPr>
        <w:tabs>
          <w:tab w:val="left" w:pos="600"/>
          <w:tab w:val="left" w:pos="6192"/>
        </w:tabs>
        <w:spacing w:after="0"/>
        <w:ind w:left="0" w:firstLine="0"/>
        <w:jc w:val="left"/>
        <w:rPr>
          <w:color w:val="auto"/>
          <w:szCs w:val="24"/>
        </w:rPr>
      </w:pPr>
    </w:p>
    <w:p w14:paraId="6DC4706C" w14:textId="77777777" w:rsidR="00511E6E" w:rsidRDefault="00511E6E" w:rsidP="00070867">
      <w:pPr>
        <w:tabs>
          <w:tab w:val="left" w:pos="600"/>
          <w:tab w:val="left" w:pos="6192"/>
        </w:tabs>
        <w:spacing w:after="0"/>
        <w:ind w:left="0" w:firstLine="0"/>
        <w:jc w:val="left"/>
        <w:rPr>
          <w:color w:val="auto"/>
          <w:szCs w:val="24"/>
        </w:rPr>
      </w:pPr>
    </w:p>
    <w:p w14:paraId="2419D001" w14:textId="77777777" w:rsidR="00511E6E" w:rsidRDefault="00511E6E" w:rsidP="00070867">
      <w:pPr>
        <w:tabs>
          <w:tab w:val="left" w:pos="600"/>
          <w:tab w:val="left" w:pos="6192"/>
        </w:tabs>
        <w:spacing w:after="0"/>
        <w:ind w:left="0" w:firstLine="0"/>
        <w:jc w:val="left"/>
        <w:rPr>
          <w:color w:val="auto"/>
          <w:szCs w:val="24"/>
        </w:rPr>
      </w:pPr>
    </w:p>
    <w:p w14:paraId="0D4D7814" w14:textId="77777777" w:rsidR="00511E6E" w:rsidRDefault="00511E6E" w:rsidP="00070867">
      <w:pPr>
        <w:tabs>
          <w:tab w:val="left" w:pos="600"/>
          <w:tab w:val="left" w:pos="6192"/>
        </w:tabs>
        <w:spacing w:after="0"/>
        <w:ind w:left="0" w:firstLine="0"/>
        <w:jc w:val="left"/>
        <w:rPr>
          <w:color w:val="auto"/>
          <w:szCs w:val="24"/>
        </w:rPr>
      </w:pPr>
    </w:p>
    <w:p w14:paraId="70045634" w14:textId="77777777" w:rsidR="00511E6E" w:rsidRDefault="00511E6E" w:rsidP="00070867">
      <w:pPr>
        <w:tabs>
          <w:tab w:val="left" w:pos="600"/>
          <w:tab w:val="left" w:pos="6192"/>
        </w:tabs>
        <w:spacing w:after="0"/>
        <w:ind w:left="0" w:firstLine="0"/>
        <w:jc w:val="left"/>
        <w:rPr>
          <w:color w:val="auto"/>
          <w:szCs w:val="24"/>
        </w:rPr>
      </w:pPr>
    </w:p>
    <w:p w14:paraId="716BF8E8" w14:textId="77777777" w:rsidR="00511E6E" w:rsidRDefault="00511E6E" w:rsidP="00070867">
      <w:pPr>
        <w:tabs>
          <w:tab w:val="left" w:pos="600"/>
          <w:tab w:val="left" w:pos="6192"/>
        </w:tabs>
        <w:spacing w:after="0"/>
        <w:ind w:left="0" w:firstLine="0"/>
        <w:jc w:val="left"/>
        <w:rPr>
          <w:color w:val="auto"/>
          <w:szCs w:val="24"/>
        </w:rPr>
      </w:pPr>
    </w:p>
    <w:p w14:paraId="5638CB66" w14:textId="77777777" w:rsidR="00511E6E" w:rsidRDefault="00511E6E" w:rsidP="00070867">
      <w:pPr>
        <w:tabs>
          <w:tab w:val="left" w:pos="600"/>
          <w:tab w:val="left" w:pos="6192"/>
        </w:tabs>
        <w:spacing w:after="0"/>
        <w:ind w:left="0" w:firstLine="0"/>
        <w:jc w:val="left"/>
        <w:rPr>
          <w:color w:val="auto"/>
          <w:szCs w:val="24"/>
        </w:rPr>
      </w:pPr>
    </w:p>
    <w:p w14:paraId="5BDFF047"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(11-15-90) SPECIAL PN</w:t>
      </w:r>
    </w:p>
    <w:p w14:paraId="3911C709" w14:textId="77777777" w:rsidR="009D6970" w:rsidRPr="00F74391" w:rsidRDefault="00FF230A" w:rsidP="00070867">
      <w:pPr>
        <w:spacing w:after="0"/>
        <w:ind w:left="0" w:right="124" w:firstLine="0"/>
        <w:jc w:val="left"/>
        <w:rPr>
          <w:szCs w:val="24"/>
        </w:rPr>
      </w:pPr>
      <w:r w:rsidRPr="00F74391">
        <w:rPr>
          <w:color w:val="auto"/>
          <w:szCs w:val="24"/>
        </w:rPr>
        <w:br w:type="page"/>
      </w:r>
    </w:p>
    <w:p w14:paraId="7A0D65AE" w14:textId="77777777" w:rsidR="0040220D" w:rsidRPr="00F74391" w:rsidRDefault="0040220D" w:rsidP="00070867">
      <w:pPr>
        <w:spacing w:after="0"/>
        <w:ind w:left="-5" w:right="15"/>
        <w:jc w:val="left"/>
        <w:rPr>
          <w:b/>
          <w:szCs w:val="24"/>
        </w:rPr>
      </w:pPr>
    </w:p>
    <w:p w14:paraId="6F02B400" w14:textId="77777777" w:rsidR="00FF230A" w:rsidRPr="00F74391" w:rsidRDefault="00FF230A" w:rsidP="00070867">
      <w:pPr>
        <w:tabs>
          <w:tab w:val="left" w:pos="600"/>
          <w:tab w:val="left" w:pos="6480"/>
        </w:tabs>
        <w:spacing w:after="0"/>
        <w:ind w:left="0" w:firstLine="0"/>
        <w:jc w:val="left"/>
        <w:rPr>
          <w:color w:val="auto"/>
          <w:szCs w:val="24"/>
        </w:rPr>
      </w:pPr>
      <w:r w:rsidRPr="00F74391">
        <w:rPr>
          <w:color w:val="auto"/>
          <w:szCs w:val="24"/>
        </w:rPr>
        <w:t>RD Instruction 1944-I</w:t>
      </w:r>
      <w:r w:rsidR="00511E6E">
        <w:rPr>
          <w:color w:val="auto"/>
          <w:szCs w:val="24"/>
        </w:rPr>
        <w:t xml:space="preserve"> (</w:t>
      </w:r>
      <w:r w:rsidRPr="00F74391">
        <w:rPr>
          <w:color w:val="auto"/>
          <w:szCs w:val="24"/>
        </w:rPr>
        <w:t>Exhibit E</w:t>
      </w:r>
      <w:r w:rsidR="00511E6E">
        <w:rPr>
          <w:color w:val="auto"/>
          <w:szCs w:val="24"/>
        </w:rPr>
        <w:t>)</w:t>
      </w:r>
    </w:p>
    <w:p w14:paraId="55C06480" w14:textId="77777777" w:rsidR="00FF230A" w:rsidRPr="00F74391" w:rsidRDefault="00FF230A" w:rsidP="004B0DC2">
      <w:pPr>
        <w:jc w:val="center"/>
      </w:pPr>
      <w:bookmarkStart w:id="262" w:name="_Toc536111749"/>
      <w:r w:rsidRPr="00F74391">
        <w:t>ANSWER KEY</w:t>
      </w:r>
      <w:bookmarkEnd w:id="262"/>
    </w:p>
    <w:p w14:paraId="50DC701F" w14:textId="77777777" w:rsidR="00FF230A" w:rsidRPr="00F74391" w:rsidRDefault="00FF230A" w:rsidP="00070867">
      <w:pPr>
        <w:spacing w:after="0"/>
        <w:ind w:left="0" w:firstLine="0"/>
        <w:jc w:val="left"/>
        <w:outlineLvl w:val="1"/>
        <w:rPr>
          <w:color w:val="auto"/>
          <w:szCs w:val="24"/>
        </w:rPr>
      </w:pPr>
    </w:p>
    <w:p w14:paraId="33C62523"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The following answers should help your organization in assessing its vulnerability to fraud, waste, and abuse</w:t>
      </w:r>
      <w:r w:rsidR="00070867">
        <w:rPr>
          <w:color w:val="auto"/>
          <w:szCs w:val="24"/>
        </w:rPr>
        <w:t xml:space="preserve">. </w:t>
      </w:r>
      <w:r w:rsidRPr="00F74391">
        <w:rPr>
          <w:color w:val="auto"/>
          <w:szCs w:val="24"/>
        </w:rPr>
        <w:t>You should take actions to correct practices that now generate an answer different from the key.</w:t>
      </w:r>
    </w:p>
    <w:p w14:paraId="538B7B51" w14:textId="77777777" w:rsidR="00FF230A" w:rsidRPr="00F74391" w:rsidRDefault="00FF230A" w:rsidP="00070867">
      <w:pPr>
        <w:tabs>
          <w:tab w:val="left" w:pos="600"/>
          <w:tab w:val="left" w:pos="6192"/>
        </w:tabs>
        <w:spacing w:after="0"/>
        <w:ind w:left="0" w:firstLine="0"/>
        <w:jc w:val="left"/>
        <w:rPr>
          <w:color w:val="auto"/>
          <w:szCs w:val="24"/>
        </w:rPr>
      </w:pPr>
    </w:p>
    <w:p w14:paraId="2906B6D5"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u w:val="single"/>
        </w:rPr>
        <w:t>Question</w:t>
      </w:r>
      <w:r w:rsidRPr="00F74391">
        <w:rPr>
          <w:color w:val="auto"/>
          <w:szCs w:val="24"/>
        </w:rPr>
        <w:tab/>
      </w:r>
      <w:r w:rsidRPr="00F74391">
        <w:rPr>
          <w:color w:val="auto"/>
          <w:szCs w:val="24"/>
          <w:u w:val="single"/>
        </w:rPr>
        <w:t>Answer</w:t>
      </w:r>
    </w:p>
    <w:p w14:paraId="01A0CC25" w14:textId="77777777" w:rsidR="00FF230A" w:rsidRPr="00F74391" w:rsidRDefault="00FF230A" w:rsidP="00070867">
      <w:pPr>
        <w:tabs>
          <w:tab w:val="left" w:pos="600"/>
          <w:tab w:val="left" w:pos="6192"/>
        </w:tabs>
        <w:spacing w:after="0"/>
        <w:ind w:left="0" w:firstLine="0"/>
        <w:jc w:val="left"/>
        <w:rPr>
          <w:color w:val="auto"/>
          <w:szCs w:val="24"/>
        </w:rPr>
      </w:pPr>
    </w:p>
    <w:p w14:paraId="10C454DA"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A. 1</w:t>
      </w:r>
      <w:r w:rsidR="00511E6E">
        <w:rPr>
          <w:color w:val="auto"/>
          <w:szCs w:val="24"/>
        </w:rPr>
        <w:tab/>
      </w:r>
      <w:r w:rsidR="00511E6E">
        <w:rPr>
          <w:color w:val="auto"/>
          <w:szCs w:val="24"/>
        </w:rPr>
        <w:tab/>
      </w:r>
      <w:r w:rsidR="00511E6E">
        <w:rPr>
          <w:color w:val="auto"/>
          <w:szCs w:val="24"/>
        </w:rPr>
        <w:tab/>
      </w:r>
      <w:r w:rsidRPr="00F74391">
        <w:rPr>
          <w:color w:val="auto"/>
          <w:szCs w:val="24"/>
        </w:rPr>
        <w:t>yes</w:t>
      </w:r>
    </w:p>
    <w:p w14:paraId="56F7E585"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A. 2</w:t>
      </w:r>
      <w:r w:rsidR="00511E6E">
        <w:rPr>
          <w:color w:val="auto"/>
          <w:szCs w:val="24"/>
        </w:rPr>
        <w:tab/>
      </w:r>
      <w:r w:rsidR="00511E6E">
        <w:rPr>
          <w:color w:val="auto"/>
          <w:szCs w:val="24"/>
        </w:rPr>
        <w:tab/>
      </w:r>
      <w:r w:rsidR="00511E6E">
        <w:rPr>
          <w:color w:val="auto"/>
          <w:szCs w:val="24"/>
        </w:rPr>
        <w:tab/>
      </w:r>
      <w:r w:rsidRPr="00F74391">
        <w:rPr>
          <w:color w:val="auto"/>
          <w:szCs w:val="24"/>
        </w:rPr>
        <w:t>yes</w:t>
      </w:r>
    </w:p>
    <w:p w14:paraId="7F2CF8BD"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A. 3</w:t>
      </w:r>
      <w:r w:rsidR="00511E6E">
        <w:rPr>
          <w:color w:val="auto"/>
          <w:szCs w:val="24"/>
        </w:rPr>
        <w:tab/>
      </w:r>
      <w:r w:rsidR="00511E6E">
        <w:rPr>
          <w:color w:val="auto"/>
          <w:szCs w:val="24"/>
        </w:rPr>
        <w:tab/>
      </w:r>
      <w:r w:rsidR="00511E6E">
        <w:rPr>
          <w:color w:val="auto"/>
          <w:szCs w:val="24"/>
        </w:rPr>
        <w:tab/>
      </w:r>
      <w:r w:rsidRPr="00F74391">
        <w:rPr>
          <w:color w:val="auto"/>
          <w:szCs w:val="24"/>
        </w:rPr>
        <w:t>yes</w:t>
      </w:r>
    </w:p>
    <w:p w14:paraId="7B4F75E0"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B. 1</w:t>
      </w:r>
      <w:r w:rsidR="00511E6E">
        <w:rPr>
          <w:color w:val="auto"/>
          <w:szCs w:val="24"/>
        </w:rPr>
        <w:tab/>
      </w:r>
      <w:r w:rsidR="00511E6E">
        <w:rPr>
          <w:color w:val="auto"/>
          <w:szCs w:val="24"/>
        </w:rPr>
        <w:tab/>
      </w:r>
      <w:r w:rsidR="00511E6E">
        <w:rPr>
          <w:color w:val="auto"/>
          <w:szCs w:val="24"/>
        </w:rPr>
        <w:tab/>
      </w:r>
      <w:r w:rsidRPr="00F74391">
        <w:rPr>
          <w:color w:val="auto"/>
          <w:szCs w:val="24"/>
        </w:rPr>
        <w:t>no</w:t>
      </w:r>
    </w:p>
    <w:p w14:paraId="3269FF19"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B. 2</w:t>
      </w:r>
      <w:r w:rsidRPr="00F74391">
        <w:rPr>
          <w:color w:val="auto"/>
          <w:szCs w:val="24"/>
        </w:rPr>
        <w:tab/>
      </w:r>
      <w:r w:rsidRPr="00F74391">
        <w:rPr>
          <w:color w:val="auto"/>
          <w:szCs w:val="24"/>
        </w:rPr>
        <w:tab/>
      </w:r>
      <w:r w:rsidRPr="00F74391">
        <w:rPr>
          <w:color w:val="auto"/>
          <w:szCs w:val="24"/>
        </w:rPr>
        <w:tab/>
        <w:t>no</w:t>
      </w:r>
    </w:p>
    <w:p w14:paraId="276C2B24"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B. 3</w:t>
      </w:r>
      <w:r w:rsidRPr="00F74391">
        <w:rPr>
          <w:color w:val="auto"/>
          <w:szCs w:val="24"/>
        </w:rPr>
        <w:tab/>
      </w:r>
      <w:r w:rsidRPr="00F74391">
        <w:rPr>
          <w:color w:val="auto"/>
          <w:szCs w:val="24"/>
        </w:rPr>
        <w:tab/>
      </w:r>
      <w:r w:rsidRPr="00F74391">
        <w:rPr>
          <w:color w:val="auto"/>
          <w:szCs w:val="24"/>
        </w:rPr>
        <w:tab/>
        <w:t>yes</w:t>
      </w:r>
    </w:p>
    <w:p w14:paraId="7BBFBB5F"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B. 4</w:t>
      </w:r>
      <w:r w:rsidRPr="00F74391">
        <w:rPr>
          <w:color w:val="auto"/>
          <w:szCs w:val="24"/>
        </w:rPr>
        <w:tab/>
      </w:r>
      <w:r w:rsidRPr="00F74391">
        <w:rPr>
          <w:color w:val="auto"/>
          <w:szCs w:val="24"/>
        </w:rPr>
        <w:tab/>
      </w:r>
      <w:r w:rsidRPr="00F74391">
        <w:rPr>
          <w:color w:val="auto"/>
          <w:szCs w:val="24"/>
        </w:rPr>
        <w:tab/>
        <w:t>yes</w:t>
      </w:r>
    </w:p>
    <w:p w14:paraId="05842DAB"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B. 5</w:t>
      </w:r>
      <w:r w:rsidRPr="00F74391">
        <w:rPr>
          <w:color w:val="auto"/>
          <w:szCs w:val="24"/>
        </w:rPr>
        <w:tab/>
      </w:r>
      <w:r w:rsidRPr="00F74391">
        <w:rPr>
          <w:color w:val="auto"/>
          <w:szCs w:val="24"/>
        </w:rPr>
        <w:tab/>
      </w:r>
      <w:r w:rsidRPr="00F74391">
        <w:rPr>
          <w:color w:val="auto"/>
          <w:szCs w:val="24"/>
        </w:rPr>
        <w:tab/>
        <w:t>yes</w:t>
      </w:r>
    </w:p>
    <w:p w14:paraId="3AD899DE"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B. 6</w:t>
      </w:r>
      <w:r w:rsidRPr="00F74391">
        <w:rPr>
          <w:color w:val="auto"/>
          <w:szCs w:val="24"/>
        </w:rPr>
        <w:tab/>
      </w:r>
      <w:r w:rsidRPr="00F74391">
        <w:rPr>
          <w:color w:val="auto"/>
          <w:szCs w:val="24"/>
        </w:rPr>
        <w:tab/>
      </w:r>
      <w:r w:rsidRPr="00F74391">
        <w:rPr>
          <w:color w:val="auto"/>
          <w:szCs w:val="24"/>
        </w:rPr>
        <w:tab/>
        <w:t>yes</w:t>
      </w:r>
    </w:p>
    <w:p w14:paraId="22939B96"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B. 7</w:t>
      </w:r>
      <w:r w:rsidRPr="00F74391">
        <w:rPr>
          <w:color w:val="auto"/>
          <w:szCs w:val="24"/>
        </w:rPr>
        <w:tab/>
      </w:r>
      <w:r w:rsidRPr="00F74391">
        <w:rPr>
          <w:color w:val="auto"/>
          <w:szCs w:val="24"/>
        </w:rPr>
        <w:tab/>
      </w:r>
      <w:r w:rsidRPr="00F74391">
        <w:rPr>
          <w:color w:val="auto"/>
          <w:szCs w:val="24"/>
        </w:rPr>
        <w:tab/>
        <w:t>yes</w:t>
      </w:r>
    </w:p>
    <w:p w14:paraId="13C49D57"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B. 8</w:t>
      </w:r>
      <w:r w:rsidRPr="00F74391">
        <w:rPr>
          <w:color w:val="auto"/>
          <w:szCs w:val="24"/>
        </w:rPr>
        <w:tab/>
      </w:r>
      <w:r w:rsidRPr="00F74391">
        <w:rPr>
          <w:color w:val="auto"/>
          <w:szCs w:val="24"/>
        </w:rPr>
        <w:tab/>
      </w:r>
      <w:r w:rsidRPr="00F74391">
        <w:rPr>
          <w:color w:val="auto"/>
          <w:szCs w:val="24"/>
        </w:rPr>
        <w:tab/>
        <w:t>no</w:t>
      </w:r>
    </w:p>
    <w:p w14:paraId="78D4CFE5"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B. 9</w:t>
      </w:r>
      <w:r w:rsidRPr="00F74391">
        <w:rPr>
          <w:color w:val="auto"/>
          <w:szCs w:val="24"/>
        </w:rPr>
        <w:tab/>
      </w:r>
      <w:r w:rsidRPr="00F74391">
        <w:rPr>
          <w:color w:val="auto"/>
          <w:szCs w:val="24"/>
        </w:rPr>
        <w:tab/>
      </w:r>
      <w:r w:rsidRPr="00F74391">
        <w:rPr>
          <w:color w:val="auto"/>
          <w:szCs w:val="24"/>
        </w:rPr>
        <w:tab/>
        <w:t>yes</w:t>
      </w:r>
    </w:p>
    <w:p w14:paraId="1738745D"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B. 10</w:t>
      </w:r>
      <w:r w:rsidRPr="00F74391">
        <w:rPr>
          <w:color w:val="auto"/>
          <w:szCs w:val="24"/>
        </w:rPr>
        <w:tab/>
      </w:r>
      <w:r w:rsidRPr="00F74391">
        <w:rPr>
          <w:color w:val="auto"/>
          <w:szCs w:val="24"/>
        </w:rPr>
        <w:tab/>
        <w:t xml:space="preserve"> </w:t>
      </w:r>
      <w:r w:rsidR="00511E6E">
        <w:rPr>
          <w:color w:val="auto"/>
          <w:szCs w:val="24"/>
        </w:rPr>
        <w:tab/>
      </w:r>
      <w:r w:rsidRPr="00F74391">
        <w:rPr>
          <w:color w:val="auto"/>
          <w:szCs w:val="24"/>
        </w:rPr>
        <w:t>yes</w:t>
      </w:r>
    </w:p>
    <w:p w14:paraId="6BD4C41D"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B. 11</w:t>
      </w:r>
      <w:r w:rsidRPr="00F74391">
        <w:rPr>
          <w:color w:val="auto"/>
          <w:szCs w:val="24"/>
        </w:rPr>
        <w:tab/>
      </w:r>
      <w:r w:rsidRPr="00F74391">
        <w:rPr>
          <w:color w:val="auto"/>
          <w:szCs w:val="24"/>
        </w:rPr>
        <w:tab/>
      </w:r>
      <w:r w:rsidR="00511E6E">
        <w:rPr>
          <w:color w:val="auto"/>
          <w:szCs w:val="24"/>
        </w:rPr>
        <w:tab/>
      </w:r>
      <w:r w:rsidRPr="00F74391">
        <w:rPr>
          <w:color w:val="auto"/>
          <w:szCs w:val="24"/>
        </w:rPr>
        <w:t>yes</w:t>
      </w:r>
    </w:p>
    <w:p w14:paraId="5C746C71"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B. 12</w:t>
      </w:r>
      <w:r w:rsidRPr="00F74391">
        <w:rPr>
          <w:color w:val="auto"/>
          <w:szCs w:val="24"/>
        </w:rPr>
        <w:tab/>
      </w:r>
      <w:r w:rsidRPr="00F74391">
        <w:rPr>
          <w:color w:val="auto"/>
          <w:szCs w:val="24"/>
        </w:rPr>
        <w:tab/>
        <w:t xml:space="preserve"> </w:t>
      </w:r>
      <w:r w:rsidR="00511E6E">
        <w:rPr>
          <w:color w:val="auto"/>
          <w:szCs w:val="24"/>
        </w:rPr>
        <w:tab/>
      </w:r>
      <w:r w:rsidRPr="00F74391">
        <w:rPr>
          <w:color w:val="auto"/>
          <w:szCs w:val="24"/>
        </w:rPr>
        <w:t>yes</w:t>
      </w:r>
    </w:p>
    <w:p w14:paraId="79711811"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C. 1</w:t>
      </w:r>
      <w:r w:rsidRPr="00F74391">
        <w:rPr>
          <w:color w:val="auto"/>
          <w:szCs w:val="24"/>
        </w:rPr>
        <w:tab/>
      </w:r>
      <w:r w:rsidRPr="00F74391">
        <w:rPr>
          <w:color w:val="auto"/>
          <w:szCs w:val="24"/>
        </w:rPr>
        <w:tab/>
      </w:r>
      <w:r w:rsidRPr="00F74391">
        <w:rPr>
          <w:color w:val="auto"/>
          <w:szCs w:val="24"/>
        </w:rPr>
        <w:tab/>
        <w:t>yes</w:t>
      </w:r>
    </w:p>
    <w:p w14:paraId="02B54F66"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C. 2</w:t>
      </w:r>
      <w:r w:rsidRPr="00F74391">
        <w:rPr>
          <w:color w:val="auto"/>
          <w:szCs w:val="24"/>
        </w:rPr>
        <w:tab/>
      </w:r>
      <w:r w:rsidRPr="00F74391">
        <w:rPr>
          <w:color w:val="auto"/>
          <w:szCs w:val="24"/>
        </w:rPr>
        <w:tab/>
      </w:r>
      <w:r w:rsidRPr="00F74391">
        <w:rPr>
          <w:color w:val="auto"/>
          <w:szCs w:val="24"/>
        </w:rPr>
        <w:tab/>
        <w:t>yes</w:t>
      </w:r>
    </w:p>
    <w:p w14:paraId="00B39C0E"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C. 3</w:t>
      </w:r>
      <w:r w:rsidRPr="00F74391">
        <w:rPr>
          <w:color w:val="auto"/>
          <w:szCs w:val="24"/>
        </w:rPr>
        <w:tab/>
      </w:r>
      <w:r w:rsidRPr="00F74391">
        <w:rPr>
          <w:color w:val="auto"/>
          <w:szCs w:val="24"/>
        </w:rPr>
        <w:tab/>
      </w:r>
      <w:r w:rsidRPr="00F74391">
        <w:rPr>
          <w:color w:val="auto"/>
          <w:szCs w:val="24"/>
        </w:rPr>
        <w:tab/>
        <w:t>yes</w:t>
      </w:r>
    </w:p>
    <w:p w14:paraId="057667B6"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C. 4</w:t>
      </w:r>
      <w:r w:rsidRPr="00F74391">
        <w:rPr>
          <w:color w:val="auto"/>
          <w:szCs w:val="24"/>
        </w:rPr>
        <w:tab/>
      </w:r>
      <w:r w:rsidRPr="00F74391">
        <w:rPr>
          <w:color w:val="auto"/>
          <w:szCs w:val="24"/>
        </w:rPr>
        <w:tab/>
      </w:r>
      <w:r w:rsidRPr="00F74391">
        <w:rPr>
          <w:color w:val="auto"/>
          <w:szCs w:val="24"/>
        </w:rPr>
        <w:tab/>
        <w:t>yes</w:t>
      </w:r>
    </w:p>
    <w:p w14:paraId="2A755215"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C. 5</w:t>
      </w:r>
      <w:r w:rsidRPr="00F74391">
        <w:rPr>
          <w:color w:val="auto"/>
          <w:szCs w:val="24"/>
        </w:rPr>
        <w:tab/>
      </w:r>
      <w:r w:rsidRPr="00F74391">
        <w:rPr>
          <w:color w:val="auto"/>
          <w:szCs w:val="24"/>
        </w:rPr>
        <w:tab/>
      </w:r>
      <w:r w:rsidRPr="00F74391">
        <w:rPr>
          <w:color w:val="auto"/>
          <w:szCs w:val="24"/>
        </w:rPr>
        <w:tab/>
        <w:t>yes</w:t>
      </w:r>
    </w:p>
    <w:p w14:paraId="71DAB358" w14:textId="77777777" w:rsidR="00FF230A" w:rsidRPr="00F74391" w:rsidRDefault="00FF230A" w:rsidP="00070867">
      <w:pPr>
        <w:tabs>
          <w:tab w:val="left" w:pos="600"/>
          <w:tab w:val="left" w:pos="6480"/>
        </w:tabs>
        <w:spacing w:after="0"/>
        <w:ind w:left="0" w:firstLine="0"/>
        <w:jc w:val="left"/>
        <w:rPr>
          <w:color w:val="auto"/>
          <w:szCs w:val="24"/>
        </w:rPr>
      </w:pPr>
      <w:r w:rsidRPr="00F74391">
        <w:rPr>
          <w:color w:val="auto"/>
          <w:szCs w:val="24"/>
        </w:rPr>
        <w:t>C. 6</w:t>
      </w:r>
      <w:r w:rsidRPr="00F74391">
        <w:rPr>
          <w:color w:val="auto"/>
          <w:szCs w:val="24"/>
        </w:rPr>
        <w:tab/>
      </w:r>
      <w:r w:rsidRPr="00F74391">
        <w:rPr>
          <w:color w:val="auto"/>
          <w:szCs w:val="24"/>
        </w:rPr>
        <w:tab/>
        <w:t>yes</w:t>
      </w:r>
    </w:p>
    <w:p w14:paraId="6E1F2077"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C. 7</w:t>
      </w:r>
      <w:r w:rsidRPr="00F74391">
        <w:rPr>
          <w:color w:val="auto"/>
          <w:szCs w:val="24"/>
        </w:rPr>
        <w:tab/>
      </w:r>
      <w:r w:rsidRPr="00F74391">
        <w:rPr>
          <w:color w:val="auto"/>
          <w:szCs w:val="24"/>
        </w:rPr>
        <w:tab/>
      </w:r>
      <w:r w:rsidRPr="00F74391">
        <w:rPr>
          <w:color w:val="auto"/>
          <w:szCs w:val="24"/>
        </w:rPr>
        <w:tab/>
        <w:t>no</w:t>
      </w:r>
    </w:p>
    <w:p w14:paraId="3B2D6BD8"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C. 8</w:t>
      </w:r>
      <w:r w:rsidRPr="00F74391">
        <w:rPr>
          <w:color w:val="auto"/>
          <w:szCs w:val="24"/>
        </w:rPr>
        <w:tab/>
      </w:r>
      <w:r w:rsidRPr="00F74391">
        <w:rPr>
          <w:color w:val="auto"/>
          <w:szCs w:val="24"/>
        </w:rPr>
        <w:tab/>
      </w:r>
      <w:r w:rsidRPr="00F74391">
        <w:rPr>
          <w:color w:val="auto"/>
          <w:szCs w:val="24"/>
        </w:rPr>
        <w:tab/>
        <w:t>yes</w:t>
      </w:r>
    </w:p>
    <w:p w14:paraId="588F05A0"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C. 9</w:t>
      </w:r>
      <w:r w:rsidRPr="00F74391">
        <w:rPr>
          <w:color w:val="auto"/>
          <w:szCs w:val="24"/>
        </w:rPr>
        <w:tab/>
      </w:r>
      <w:r w:rsidRPr="00F74391">
        <w:rPr>
          <w:color w:val="auto"/>
          <w:szCs w:val="24"/>
        </w:rPr>
        <w:tab/>
      </w:r>
      <w:r w:rsidRPr="00F74391">
        <w:rPr>
          <w:color w:val="auto"/>
          <w:szCs w:val="24"/>
        </w:rPr>
        <w:tab/>
        <w:t>yes</w:t>
      </w:r>
    </w:p>
    <w:p w14:paraId="01D7A1E5"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C. 10</w:t>
      </w:r>
      <w:r w:rsidRPr="00F74391">
        <w:rPr>
          <w:color w:val="auto"/>
          <w:szCs w:val="24"/>
        </w:rPr>
        <w:tab/>
      </w:r>
      <w:r w:rsidRPr="00F74391">
        <w:rPr>
          <w:color w:val="auto"/>
          <w:szCs w:val="24"/>
        </w:rPr>
        <w:tab/>
        <w:t xml:space="preserve"> </w:t>
      </w:r>
      <w:r w:rsidR="00511E6E">
        <w:rPr>
          <w:color w:val="auto"/>
          <w:szCs w:val="24"/>
        </w:rPr>
        <w:tab/>
      </w:r>
      <w:r w:rsidRPr="00F74391">
        <w:rPr>
          <w:color w:val="auto"/>
          <w:szCs w:val="24"/>
        </w:rPr>
        <w:t>no</w:t>
      </w:r>
    </w:p>
    <w:p w14:paraId="486A8EB4"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C. 11</w:t>
      </w:r>
      <w:r w:rsidRPr="00F74391">
        <w:rPr>
          <w:color w:val="auto"/>
          <w:szCs w:val="24"/>
        </w:rPr>
        <w:tab/>
      </w:r>
      <w:r w:rsidRPr="00F74391">
        <w:rPr>
          <w:color w:val="auto"/>
          <w:szCs w:val="24"/>
        </w:rPr>
        <w:tab/>
      </w:r>
      <w:r w:rsidR="00511E6E">
        <w:rPr>
          <w:color w:val="auto"/>
          <w:szCs w:val="24"/>
        </w:rPr>
        <w:tab/>
      </w:r>
      <w:r w:rsidRPr="00F74391">
        <w:rPr>
          <w:color w:val="auto"/>
          <w:szCs w:val="24"/>
        </w:rPr>
        <w:t>no</w:t>
      </w:r>
    </w:p>
    <w:p w14:paraId="3AF1784B"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C. 12</w:t>
      </w:r>
      <w:r w:rsidRPr="00F74391">
        <w:rPr>
          <w:color w:val="auto"/>
          <w:szCs w:val="24"/>
        </w:rPr>
        <w:tab/>
      </w:r>
      <w:r w:rsidRPr="00F74391">
        <w:rPr>
          <w:color w:val="auto"/>
          <w:szCs w:val="24"/>
        </w:rPr>
        <w:tab/>
        <w:t xml:space="preserve"> </w:t>
      </w:r>
      <w:r w:rsidR="00511E6E">
        <w:rPr>
          <w:color w:val="auto"/>
          <w:szCs w:val="24"/>
        </w:rPr>
        <w:tab/>
      </w:r>
      <w:r w:rsidRPr="00F74391">
        <w:rPr>
          <w:color w:val="auto"/>
          <w:szCs w:val="24"/>
        </w:rPr>
        <w:t>yes</w:t>
      </w:r>
    </w:p>
    <w:p w14:paraId="5CA0AB1D"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C. 13</w:t>
      </w:r>
      <w:r w:rsidRPr="00F74391">
        <w:rPr>
          <w:color w:val="auto"/>
          <w:szCs w:val="24"/>
        </w:rPr>
        <w:tab/>
      </w:r>
      <w:r w:rsidRPr="00F74391">
        <w:rPr>
          <w:color w:val="auto"/>
          <w:szCs w:val="24"/>
        </w:rPr>
        <w:tab/>
        <w:t xml:space="preserve"> </w:t>
      </w:r>
      <w:r w:rsidR="00511E6E">
        <w:rPr>
          <w:color w:val="auto"/>
          <w:szCs w:val="24"/>
        </w:rPr>
        <w:tab/>
      </w:r>
      <w:r w:rsidRPr="00F74391">
        <w:rPr>
          <w:color w:val="auto"/>
          <w:szCs w:val="24"/>
        </w:rPr>
        <w:t>yes</w:t>
      </w:r>
    </w:p>
    <w:p w14:paraId="1AD15785"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C. 14</w:t>
      </w:r>
      <w:r w:rsidRPr="00F74391">
        <w:rPr>
          <w:color w:val="auto"/>
          <w:szCs w:val="24"/>
        </w:rPr>
        <w:tab/>
      </w:r>
      <w:r w:rsidRPr="00F74391">
        <w:rPr>
          <w:color w:val="auto"/>
          <w:szCs w:val="24"/>
        </w:rPr>
        <w:tab/>
      </w:r>
      <w:r w:rsidR="00511E6E">
        <w:rPr>
          <w:color w:val="auto"/>
          <w:szCs w:val="24"/>
        </w:rPr>
        <w:tab/>
      </w:r>
      <w:r w:rsidRPr="00F74391">
        <w:rPr>
          <w:color w:val="auto"/>
          <w:szCs w:val="24"/>
        </w:rPr>
        <w:t>yes</w:t>
      </w:r>
    </w:p>
    <w:p w14:paraId="6C1756F1"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C. 15</w:t>
      </w:r>
      <w:r w:rsidRPr="00F74391">
        <w:rPr>
          <w:color w:val="auto"/>
          <w:szCs w:val="24"/>
        </w:rPr>
        <w:tab/>
      </w:r>
      <w:r w:rsidRPr="00F74391">
        <w:rPr>
          <w:color w:val="auto"/>
          <w:szCs w:val="24"/>
        </w:rPr>
        <w:tab/>
        <w:t xml:space="preserve"> </w:t>
      </w:r>
      <w:r w:rsidR="00511E6E">
        <w:rPr>
          <w:color w:val="auto"/>
          <w:szCs w:val="24"/>
        </w:rPr>
        <w:tab/>
      </w:r>
      <w:r w:rsidRPr="00F74391">
        <w:rPr>
          <w:color w:val="auto"/>
          <w:szCs w:val="24"/>
        </w:rPr>
        <w:t>yes</w:t>
      </w:r>
    </w:p>
    <w:p w14:paraId="566F3C48"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C. 16</w:t>
      </w:r>
      <w:r w:rsidRPr="00F74391">
        <w:rPr>
          <w:color w:val="auto"/>
          <w:szCs w:val="24"/>
        </w:rPr>
        <w:tab/>
      </w:r>
      <w:r w:rsidRPr="00F74391">
        <w:rPr>
          <w:color w:val="auto"/>
          <w:szCs w:val="24"/>
        </w:rPr>
        <w:tab/>
        <w:t xml:space="preserve"> </w:t>
      </w:r>
      <w:r w:rsidR="00511E6E">
        <w:rPr>
          <w:color w:val="auto"/>
          <w:szCs w:val="24"/>
        </w:rPr>
        <w:tab/>
      </w:r>
      <w:r w:rsidRPr="00F74391">
        <w:rPr>
          <w:color w:val="auto"/>
          <w:szCs w:val="24"/>
        </w:rPr>
        <w:t>yes</w:t>
      </w:r>
    </w:p>
    <w:p w14:paraId="0468832E"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C. 17</w:t>
      </w:r>
      <w:r w:rsidRPr="00F74391">
        <w:rPr>
          <w:color w:val="auto"/>
          <w:szCs w:val="24"/>
        </w:rPr>
        <w:tab/>
      </w:r>
      <w:r w:rsidRPr="00F74391">
        <w:rPr>
          <w:color w:val="auto"/>
          <w:szCs w:val="24"/>
        </w:rPr>
        <w:tab/>
        <w:t xml:space="preserve"> </w:t>
      </w:r>
      <w:r w:rsidR="00511E6E">
        <w:rPr>
          <w:color w:val="auto"/>
          <w:szCs w:val="24"/>
        </w:rPr>
        <w:tab/>
      </w:r>
      <w:r w:rsidRPr="00F74391">
        <w:rPr>
          <w:color w:val="auto"/>
          <w:szCs w:val="24"/>
        </w:rPr>
        <w:t>yes</w:t>
      </w:r>
    </w:p>
    <w:p w14:paraId="387D3A34"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C. 18</w:t>
      </w:r>
      <w:r w:rsidRPr="00F74391">
        <w:rPr>
          <w:color w:val="auto"/>
          <w:szCs w:val="24"/>
        </w:rPr>
        <w:tab/>
      </w:r>
      <w:r w:rsidRPr="00F74391">
        <w:rPr>
          <w:color w:val="auto"/>
          <w:szCs w:val="24"/>
        </w:rPr>
        <w:tab/>
        <w:t xml:space="preserve"> </w:t>
      </w:r>
      <w:r w:rsidR="00511E6E">
        <w:rPr>
          <w:color w:val="auto"/>
          <w:szCs w:val="24"/>
        </w:rPr>
        <w:tab/>
      </w:r>
      <w:r w:rsidRPr="00F74391">
        <w:rPr>
          <w:color w:val="auto"/>
          <w:szCs w:val="24"/>
        </w:rPr>
        <w:t>yes</w:t>
      </w:r>
    </w:p>
    <w:p w14:paraId="372EA319"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C. 19</w:t>
      </w:r>
      <w:r w:rsidRPr="00F74391">
        <w:rPr>
          <w:color w:val="auto"/>
          <w:szCs w:val="24"/>
        </w:rPr>
        <w:tab/>
      </w:r>
      <w:r w:rsidRPr="00F74391">
        <w:rPr>
          <w:color w:val="auto"/>
          <w:szCs w:val="24"/>
        </w:rPr>
        <w:tab/>
        <w:t xml:space="preserve"> </w:t>
      </w:r>
      <w:r w:rsidR="00511E6E">
        <w:rPr>
          <w:color w:val="auto"/>
          <w:szCs w:val="24"/>
        </w:rPr>
        <w:tab/>
      </w:r>
      <w:r w:rsidRPr="00F74391">
        <w:rPr>
          <w:color w:val="auto"/>
          <w:szCs w:val="24"/>
        </w:rPr>
        <w:t>yes</w:t>
      </w:r>
    </w:p>
    <w:p w14:paraId="1333D77E"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D. 1</w:t>
      </w:r>
      <w:r w:rsidRPr="00F74391">
        <w:rPr>
          <w:color w:val="auto"/>
          <w:szCs w:val="24"/>
        </w:rPr>
        <w:tab/>
      </w:r>
      <w:r w:rsidRPr="00F74391">
        <w:rPr>
          <w:color w:val="auto"/>
          <w:szCs w:val="24"/>
        </w:rPr>
        <w:tab/>
      </w:r>
      <w:r w:rsidRPr="00F74391">
        <w:rPr>
          <w:color w:val="auto"/>
          <w:szCs w:val="24"/>
        </w:rPr>
        <w:tab/>
        <w:t>yes</w:t>
      </w:r>
    </w:p>
    <w:p w14:paraId="46DEB558"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D. 2</w:t>
      </w:r>
      <w:r w:rsidRPr="00F74391">
        <w:rPr>
          <w:color w:val="auto"/>
          <w:szCs w:val="24"/>
        </w:rPr>
        <w:tab/>
      </w:r>
      <w:r w:rsidRPr="00F74391">
        <w:rPr>
          <w:color w:val="auto"/>
          <w:szCs w:val="24"/>
        </w:rPr>
        <w:tab/>
      </w:r>
      <w:r w:rsidRPr="00F74391">
        <w:rPr>
          <w:color w:val="auto"/>
          <w:szCs w:val="24"/>
        </w:rPr>
        <w:tab/>
        <w:t>yes</w:t>
      </w:r>
    </w:p>
    <w:p w14:paraId="68DFD020" w14:textId="77777777" w:rsidR="00FF230A" w:rsidRPr="00F74391" w:rsidRDefault="00FF230A" w:rsidP="00070867">
      <w:pPr>
        <w:tabs>
          <w:tab w:val="left" w:pos="600"/>
          <w:tab w:val="left" w:pos="6192"/>
        </w:tabs>
        <w:spacing w:after="0"/>
        <w:ind w:left="0" w:firstLine="0"/>
        <w:jc w:val="left"/>
        <w:rPr>
          <w:color w:val="auto"/>
          <w:szCs w:val="24"/>
        </w:rPr>
      </w:pPr>
      <w:r w:rsidRPr="00F74391">
        <w:rPr>
          <w:color w:val="auto"/>
          <w:szCs w:val="24"/>
        </w:rPr>
        <w:t>D. 3</w:t>
      </w:r>
      <w:r w:rsidRPr="00F74391">
        <w:rPr>
          <w:color w:val="auto"/>
          <w:szCs w:val="24"/>
        </w:rPr>
        <w:tab/>
      </w:r>
      <w:r w:rsidRPr="00F74391">
        <w:rPr>
          <w:color w:val="auto"/>
          <w:szCs w:val="24"/>
        </w:rPr>
        <w:tab/>
      </w:r>
      <w:r w:rsidRPr="00F74391">
        <w:rPr>
          <w:color w:val="auto"/>
          <w:szCs w:val="24"/>
        </w:rPr>
        <w:tab/>
        <w:t>yes</w:t>
      </w:r>
    </w:p>
    <w:p w14:paraId="6D404FB0" w14:textId="77777777" w:rsidR="009A49C9" w:rsidRDefault="009A49C9" w:rsidP="00070867">
      <w:pPr>
        <w:tabs>
          <w:tab w:val="left" w:pos="600"/>
          <w:tab w:val="left" w:pos="6192"/>
        </w:tabs>
        <w:spacing w:after="0" w:line="240" w:lineRule="exact"/>
        <w:ind w:left="0" w:firstLine="0"/>
        <w:jc w:val="left"/>
        <w:rPr>
          <w:rFonts w:ascii="Courier New" w:hAnsi="Courier New" w:cs="Courier New"/>
          <w:color w:val="auto"/>
          <w:sz w:val="20"/>
          <w:szCs w:val="20"/>
        </w:rPr>
        <w:sectPr w:rsidR="009A49C9" w:rsidSect="00D46A82">
          <w:headerReference w:type="even" r:id="rId110"/>
          <w:headerReference w:type="default" r:id="rId111"/>
          <w:footerReference w:type="even" r:id="rId112"/>
          <w:footerReference w:type="default" r:id="rId113"/>
          <w:pgSz w:w="12240" w:h="15840"/>
          <w:pgMar w:top="1080" w:right="1440" w:bottom="1080" w:left="1440" w:header="763" w:footer="715" w:gutter="0"/>
          <w:cols w:space="720"/>
          <w:titlePg/>
          <w:docGrid w:linePitch="326"/>
        </w:sectPr>
      </w:pPr>
    </w:p>
    <w:p w14:paraId="573DFAA3" w14:textId="77777777" w:rsidR="00290052" w:rsidRPr="0040220D" w:rsidRDefault="00CA2274" w:rsidP="00007428">
      <w:pPr>
        <w:pStyle w:val="Appendix"/>
        <w:ind w:right="0"/>
      </w:pPr>
      <w:bookmarkStart w:id="263" w:name="_Toc126058972"/>
      <w:r w:rsidRPr="0040220D">
        <w:lastRenderedPageBreak/>
        <w:t>Appendix 2</w:t>
      </w:r>
      <w:r w:rsidR="0040220D" w:rsidRPr="0040220D">
        <w:t>4</w:t>
      </w:r>
      <w:r w:rsidR="007E326C">
        <w:t>-Informal Cost Comparison Form</w:t>
      </w:r>
      <w:bookmarkEnd w:id="263"/>
    </w:p>
    <w:p w14:paraId="7FC52809" w14:textId="77777777" w:rsidR="00F37628" w:rsidRDefault="00F37628" w:rsidP="007F4236">
      <w:pPr>
        <w:spacing w:after="0"/>
        <w:ind w:left="-5"/>
        <w:jc w:val="right"/>
        <w:rPr>
          <w:szCs w:val="24"/>
        </w:rPr>
        <w:sectPr w:rsidR="00F37628" w:rsidSect="00D46A82">
          <w:pgSz w:w="12240" w:h="15840"/>
          <w:pgMar w:top="1080" w:right="1440" w:bottom="1080" w:left="1440" w:header="763" w:footer="715" w:gutter="0"/>
          <w:cols w:space="720"/>
          <w:titlePg/>
          <w:docGrid w:linePitch="326"/>
        </w:sectPr>
      </w:pPr>
      <w:r>
        <w:rPr>
          <w:szCs w:val="24"/>
        </w:rPr>
        <w:object w:dxaOrig="9180" w:dyaOrig="11880" w14:anchorId="65493EB4">
          <v:shape id="_x0000_i1032" type="#_x0000_t75" style="width:460.35pt;height:560.2pt" o:ole="">
            <v:imagedata r:id="rId114" o:title=""/>
          </v:shape>
          <o:OLEObject Type="Embed" ProgID="Acrobat.Document.DC" ShapeID="_x0000_i1032" DrawAspect="Content" ObjectID="_1762081051" r:id="rId115"/>
        </w:object>
      </w:r>
    </w:p>
    <w:p w14:paraId="499DE5E4" w14:textId="77777777" w:rsidR="00CA2274" w:rsidRPr="006D36EE" w:rsidRDefault="00CA2274" w:rsidP="00070867">
      <w:pPr>
        <w:spacing w:after="0"/>
        <w:ind w:left="-5"/>
        <w:jc w:val="left"/>
        <w:rPr>
          <w:szCs w:val="24"/>
        </w:rPr>
      </w:pPr>
    </w:p>
    <w:p w14:paraId="49894926" w14:textId="77777777" w:rsidR="00CA2274" w:rsidRPr="0040220D" w:rsidRDefault="00CA2274" w:rsidP="00007428">
      <w:pPr>
        <w:pStyle w:val="Appendix"/>
        <w:ind w:right="0"/>
      </w:pPr>
      <w:bookmarkStart w:id="264" w:name="_Toc126058973"/>
      <w:r w:rsidRPr="0040220D">
        <w:t>Appendix 2</w:t>
      </w:r>
      <w:r w:rsidR="00C9570A">
        <w:t>5</w:t>
      </w:r>
      <w:r w:rsidR="007E326C">
        <w:t>-Delivery/Receiving Report</w:t>
      </w:r>
      <w:bookmarkEnd w:id="264"/>
    </w:p>
    <w:p w14:paraId="32C8112B" w14:textId="77777777" w:rsidR="00F37628" w:rsidRDefault="00F37628" w:rsidP="00070867">
      <w:pPr>
        <w:spacing w:after="0"/>
        <w:ind w:left="-5"/>
        <w:jc w:val="left"/>
        <w:rPr>
          <w:szCs w:val="24"/>
        </w:rPr>
        <w:sectPr w:rsidR="00F37628" w:rsidSect="00D46A82">
          <w:pgSz w:w="12240" w:h="15840"/>
          <w:pgMar w:top="1080" w:right="1440" w:bottom="1080" w:left="1440" w:header="763" w:footer="715" w:gutter="0"/>
          <w:cols w:space="720"/>
          <w:titlePg/>
          <w:docGrid w:linePitch="326"/>
        </w:sectPr>
      </w:pPr>
      <w:r>
        <w:rPr>
          <w:szCs w:val="24"/>
        </w:rPr>
        <w:object w:dxaOrig="9180" w:dyaOrig="11880" w14:anchorId="45F767D7">
          <v:shape id="_x0000_i1033" type="#_x0000_t75" style="width:460.35pt;height:594.55pt" o:ole="">
            <v:imagedata r:id="rId116" o:title=""/>
          </v:shape>
          <o:OLEObject Type="Embed" ProgID="Acrobat.Document.DC" ShapeID="_x0000_i1033" DrawAspect="Content" ObjectID="_1762081052" r:id="rId117"/>
        </w:object>
      </w:r>
    </w:p>
    <w:p w14:paraId="40477AB5" w14:textId="77777777" w:rsidR="00CA2274" w:rsidRPr="00C9570A" w:rsidRDefault="00CA2274" w:rsidP="00007428">
      <w:pPr>
        <w:pStyle w:val="Appendix"/>
        <w:ind w:right="0"/>
      </w:pPr>
      <w:bookmarkStart w:id="265" w:name="_Toc126058974"/>
      <w:r w:rsidRPr="00C9570A">
        <w:lastRenderedPageBreak/>
        <w:t xml:space="preserve">Appendix </w:t>
      </w:r>
      <w:r w:rsidR="00F37628">
        <w:t>2</w:t>
      </w:r>
      <w:r w:rsidR="00AA2DC2">
        <w:t>6</w:t>
      </w:r>
      <w:r w:rsidR="007E326C">
        <w:t>-Inventory of Fixed Assets Tracking Spreadsheet</w:t>
      </w:r>
      <w:bookmarkEnd w:id="265"/>
    </w:p>
    <w:p w14:paraId="113B54AA" w14:textId="77777777" w:rsidR="00CA2274" w:rsidRPr="006D36EE" w:rsidRDefault="00F37628" w:rsidP="00070867">
      <w:pPr>
        <w:spacing w:after="0"/>
        <w:ind w:left="-5"/>
        <w:jc w:val="left"/>
        <w:rPr>
          <w:szCs w:val="24"/>
        </w:rPr>
      </w:pPr>
      <w:r>
        <w:rPr>
          <w:szCs w:val="24"/>
        </w:rPr>
        <w:object w:dxaOrig="9180" w:dyaOrig="11880" w14:anchorId="3F5784E3">
          <v:shape id="_x0000_i1034" type="#_x0000_t75" style="width:460.35pt;height:594.55pt" o:ole="">
            <v:imagedata r:id="rId118" o:title=""/>
          </v:shape>
          <o:OLEObject Type="Embed" ProgID="Acrobat.Document.DC" ShapeID="_x0000_i1034" DrawAspect="Content" ObjectID="_1762081053" r:id="rId119"/>
        </w:object>
      </w:r>
    </w:p>
    <w:p w14:paraId="2C2BA83E" w14:textId="77777777" w:rsidR="00CA2274" w:rsidRPr="006D36EE" w:rsidRDefault="00CA2274" w:rsidP="00070867">
      <w:pPr>
        <w:spacing w:after="0"/>
        <w:ind w:left="-5"/>
        <w:jc w:val="left"/>
        <w:rPr>
          <w:szCs w:val="24"/>
        </w:rPr>
      </w:pPr>
    </w:p>
    <w:sectPr w:rsidR="00CA2274" w:rsidRPr="006D36EE" w:rsidSect="00D46A82">
      <w:pgSz w:w="12240" w:h="15840"/>
      <w:pgMar w:top="1080" w:right="1440" w:bottom="1080" w:left="1440" w:header="763" w:footer="715"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E7079" w14:textId="77777777" w:rsidR="00AA7585" w:rsidRDefault="00AA7585">
      <w:pPr>
        <w:spacing w:after="0" w:line="240" w:lineRule="auto"/>
      </w:pPr>
      <w:r>
        <w:separator/>
      </w:r>
    </w:p>
  </w:endnote>
  <w:endnote w:type="continuationSeparator" w:id="0">
    <w:p w14:paraId="37764AB0" w14:textId="77777777" w:rsidR="00AA7585" w:rsidRDefault="00AA7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5ACA2" w14:textId="77777777" w:rsidR="009D3AFB" w:rsidRDefault="009D3AFB">
    <w:pPr>
      <w:tabs>
        <w:tab w:val="center" w:pos="5078"/>
        <w:tab w:val="center" w:pos="8982"/>
      </w:tabs>
      <w:spacing w:after="0" w:line="259" w:lineRule="auto"/>
      <w:ind w:left="0" w:firstLine="0"/>
      <w:jc w:val="left"/>
    </w:pPr>
    <w:r>
      <w:fldChar w:fldCharType="begin"/>
    </w:r>
    <w:r>
      <w:instrText xml:space="preserve"> PAGE   \* MERGEFORMAT </w:instrText>
    </w:r>
    <w:r>
      <w:fldChar w:fldCharType="separate"/>
    </w:r>
    <w:r w:rsidRPr="00B05D51">
      <w:rPr>
        <w:noProof/>
        <w:sz w:val="20"/>
      </w:rPr>
      <w:t>2</w:t>
    </w:r>
    <w:r>
      <w:rPr>
        <w:sz w:val="20"/>
      </w:rPr>
      <w:fldChar w:fldCharType="end"/>
    </w:r>
    <w:r>
      <w:rPr>
        <w:sz w:val="20"/>
      </w:rPr>
      <w:tab/>
      <w:t xml:space="preserve"> </w:t>
    </w:r>
    <w:r>
      <w:rPr>
        <w:sz w:val="20"/>
      </w:rPr>
      <w:tab/>
    </w:r>
    <w:r>
      <w:rPr>
        <w:sz w:val="18"/>
      </w:rPr>
      <w:t xml:space="preserve">January 2019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430F9" w14:textId="77777777" w:rsidR="009D3AFB" w:rsidRDefault="009D3AFB">
    <w:pPr>
      <w:tabs>
        <w:tab w:val="right" w:pos="9972"/>
      </w:tabs>
      <w:spacing w:after="0" w:line="259" w:lineRule="auto"/>
      <w:ind w:left="0" w:firstLine="0"/>
      <w:jc w:val="left"/>
    </w:pPr>
    <w:r>
      <w:fldChar w:fldCharType="begin"/>
    </w:r>
    <w:r>
      <w:instrText xml:space="preserve"> PAGE   \* MERGEFORMAT </w:instrText>
    </w:r>
    <w:r>
      <w:fldChar w:fldCharType="separate"/>
    </w:r>
    <w:r w:rsidRPr="00B05D51">
      <w:rPr>
        <w:noProof/>
        <w:sz w:val="20"/>
      </w:rPr>
      <w:t>140</w:t>
    </w:r>
    <w:r>
      <w:rPr>
        <w:sz w:val="20"/>
      </w:rPr>
      <w:fldChar w:fldCharType="end"/>
    </w:r>
    <w:r>
      <w:rPr>
        <w:sz w:val="20"/>
      </w:rPr>
      <w:tab/>
    </w:r>
    <w:r>
      <w:rPr>
        <w:sz w:val="18"/>
      </w:rPr>
      <w:t>January 2019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3FDBD" w14:textId="77777777" w:rsidR="009D3AFB" w:rsidRDefault="009D3AFB">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E91E7" w14:textId="77777777" w:rsidR="009D3AFB" w:rsidRDefault="009D3AFB">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036E" w14:textId="77777777" w:rsidR="009D3AFB" w:rsidRDefault="009D3AFB">
    <w:pPr>
      <w:tabs>
        <w:tab w:val="center" w:pos="4320"/>
        <w:tab w:val="center" w:pos="7887"/>
      </w:tabs>
      <w:spacing w:after="0" w:line="259" w:lineRule="auto"/>
      <w:ind w:left="0" w:firstLine="0"/>
      <w:jc w:val="left"/>
    </w:pPr>
    <w:r>
      <w:fldChar w:fldCharType="begin"/>
    </w:r>
    <w:r>
      <w:instrText xml:space="preserve"> PAGE   \* MERGEFORMAT </w:instrText>
    </w:r>
    <w:r>
      <w:fldChar w:fldCharType="separate"/>
    </w:r>
    <w:r w:rsidRPr="00B05D51">
      <w:rPr>
        <w:noProof/>
        <w:sz w:val="20"/>
      </w:rPr>
      <w:t>154</w:t>
    </w:r>
    <w:r>
      <w:rPr>
        <w:sz w:val="20"/>
      </w:rPr>
      <w:fldChar w:fldCharType="end"/>
    </w:r>
    <w:r>
      <w:t xml:space="preserve"> </w:t>
    </w:r>
    <w:r>
      <w:tab/>
      <w:t xml:space="preserve"> </w:t>
    </w:r>
    <w:r>
      <w:tab/>
    </w:r>
    <w:r>
      <w:rPr>
        <w:sz w:val="18"/>
      </w:rPr>
      <w:t>January 2019</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6793365"/>
      <w:docPartObj>
        <w:docPartGallery w:val="Page Numbers (Bottom of Page)"/>
        <w:docPartUnique/>
      </w:docPartObj>
    </w:sdtPr>
    <w:sdtEndPr>
      <w:rPr>
        <w:noProof/>
      </w:rPr>
    </w:sdtEndPr>
    <w:sdtContent>
      <w:p w14:paraId="329F2CD7" w14:textId="77777777" w:rsidR="009D3AFB" w:rsidRDefault="009D3AFB">
        <w:pPr>
          <w:pStyle w:val="Footer"/>
          <w:jc w:val="right"/>
        </w:pPr>
        <w:r>
          <w:fldChar w:fldCharType="begin"/>
        </w:r>
        <w:r>
          <w:instrText xml:space="preserve"> PAGE   \* MERGEFORMAT </w:instrText>
        </w:r>
        <w:r>
          <w:fldChar w:fldCharType="separate"/>
        </w:r>
        <w:r w:rsidR="00C96A07">
          <w:rPr>
            <w:noProof/>
          </w:rPr>
          <w:t>100</w:t>
        </w:r>
        <w:r>
          <w:rPr>
            <w:noProof/>
          </w:rPr>
          <w:fldChar w:fldCharType="end"/>
        </w:r>
      </w:p>
    </w:sdtContent>
  </w:sdt>
  <w:p w14:paraId="1F880149" w14:textId="77777777" w:rsidR="009D3AFB" w:rsidRDefault="009D3AFB">
    <w:pPr>
      <w:tabs>
        <w:tab w:val="center" w:pos="4320"/>
        <w:tab w:val="center" w:pos="7887"/>
      </w:tabs>
      <w:spacing w:after="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82AC7" w14:textId="77777777" w:rsidR="009D3AFB" w:rsidRDefault="009D3AFB">
    <w:pPr>
      <w:spacing w:after="0" w:line="259" w:lineRule="auto"/>
      <w:ind w:left="0" w:firstLine="0"/>
      <w:jc w:val="left"/>
    </w:pPr>
    <w:r>
      <w:fldChar w:fldCharType="begin"/>
    </w:r>
    <w:r>
      <w:instrText xml:space="preserve"> PAGE   \* MERGEFORMAT </w:instrText>
    </w:r>
    <w:r>
      <w:fldChar w:fldCharType="separate"/>
    </w:r>
    <w:r w:rsidRPr="00B05D51">
      <w:rPr>
        <w:noProof/>
        <w:sz w:val="20"/>
      </w:rPr>
      <w:t>168</w:t>
    </w:r>
    <w:r>
      <w:rPr>
        <w:sz w:val="20"/>
      </w:rPr>
      <w:fldChar w:fldCharType="end"/>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Pr>
        <w:sz w:val="18"/>
      </w:rPr>
      <w:t xml:space="preserve">January 2019 </w:t>
    </w:r>
    <w:r>
      <w:t xml:space="preserve"> </w:t>
    </w:r>
    <w:r>
      <w:rPr>
        <w:rFonts w:ascii="Courier New" w:eastAsia="Courier New" w:hAnsi="Courier New" w:cs="Courier New"/>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1235356"/>
      <w:docPartObj>
        <w:docPartGallery w:val="Page Numbers (Bottom of Page)"/>
        <w:docPartUnique/>
      </w:docPartObj>
    </w:sdtPr>
    <w:sdtEndPr>
      <w:rPr>
        <w:noProof/>
      </w:rPr>
    </w:sdtEndPr>
    <w:sdtContent>
      <w:p w14:paraId="202E05CA" w14:textId="77777777" w:rsidR="009D3AFB" w:rsidRDefault="009D3AFB">
        <w:pPr>
          <w:pStyle w:val="Footer"/>
          <w:jc w:val="right"/>
        </w:pPr>
        <w:r>
          <w:fldChar w:fldCharType="begin"/>
        </w:r>
        <w:r>
          <w:instrText xml:space="preserve"> PAGE   \* MERGEFORMAT </w:instrText>
        </w:r>
        <w:r>
          <w:fldChar w:fldCharType="separate"/>
        </w:r>
        <w:r w:rsidR="00C96A07">
          <w:rPr>
            <w:noProof/>
          </w:rPr>
          <w:t>97</w:t>
        </w:r>
        <w:r>
          <w:rPr>
            <w:noProof/>
          </w:rPr>
          <w:fldChar w:fldCharType="end"/>
        </w:r>
      </w:p>
    </w:sdtContent>
  </w:sdt>
  <w:p w14:paraId="20A0D77F" w14:textId="77777777" w:rsidR="009D3AFB" w:rsidRDefault="009D3AFB">
    <w:pPr>
      <w:spacing w:after="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0377935"/>
      <w:docPartObj>
        <w:docPartGallery w:val="Page Numbers (Bottom of Page)"/>
        <w:docPartUnique/>
      </w:docPartObj>
    </w:sdtPr>
    <w:sdtEndPr>
      <w:rPr>
        <w:noProof/>
      </w:rPr>
    </w:sdtEndPr>
    <w:sdtContent>
      <w:p w14:paraId="2A441487" w14:textId="77777777" w:rsidR="009D3AFB" w:rsidRDefault="00000000">
        <w:pPr>
          <w:pStyle w:val="Footer"/>
          <w:jc w:val="right"/>
        </w:pPr>
      </w:p>
    </w:sdtContent>
  </w:sdt>
  <w:p w14:paraId="10D44EFF" w14:textId="77777777" w:rsidR="009D3AFB" w:rsidRDefault="009D3AFB">
    <w:pPr>
      <w:tabs>
        <w:tab w:val="center" w:pos="5078"/>
        <w:tab w:val="center" w:pos="8982"/>
      </w:tabs>
      <w:spacing w:after="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3713158"/>
      <w:docPartObj>
        <w:docPartGallery w:val="Page Numbers (Bottom of Page)"/>
        <w:docPartUnique/>
      </w:docPartObj>
    </w:sdtPr>
    <w:sdtEndPr>
      <w:rPr>
        <w:noProof/>
      </w:rPr>
    </w:sdtEndPr>
    <w:sdtContent>
      <w:p w14:paraId="1FC4C080" w14:textId="77777777" w:rsidR="009D3AFB" w:rsidRDefault="009D3AF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A19B694" w14:textId="77777777" w:rsidR="009D3AFB" w:rsidRDefault="009D3AFB">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6554797"/>
      <w:docPartObj>
        <w:docPartGallery w:val="Page Numbers (Bottom of Page)"/>
        <w:docPartUnique/>
      </w:docPartObj>
    </w:sdtPr>
    <w:sdtEndPr>
      <w:rPr>
        <w:noProof/>
      </w:rPr>
    </w:sdtEndPr>
    <w:sdtContent>
      <w:p w14:paraId="4A747C46" w14:textId="77777777" w:rsidR="009D3AFB" w:rsidRDefault="00000000">
        <w:pPr>
          <w:pStyle w:val="Footer"/>
          <w:jc w:val="right"/>
        </w:pPr>
      </w:p>
    </w:sdtContent>
  </w:sdt>
  <w:p w14:paraId="71D060B8" w14:textId="77777777" w:rsidR="009D3AFB" w:rsidRDefault="009D3AFB">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FA524" w14:textId="77777777" w:rsidR="009D3AFB" w:rsidRDefault="009D3AFB">
    <w:pPr>
      <w:tabs>
        <w:tab w:val="center" w:pos="5078"/>
        <w:tab w:val="center" w:pos="8982"/>
      </w:tabs>
      <w:spacing w:after="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67492" w14:textId="77777777" w:rsidR="009D3AFB" w:rsidRDefault="009D3AFB">
    <w:pPr>
      <w:tabs>
        <w:tab w:val="right" w:pos="9908"/>
      </w:tabs>
      <w:spacing w:after="0" w:line="259" w:lineRule="auto"/>
      <w:ind w:left="0" w:firstLine="0"/>
      <w:jc w:val="left"/>
    </w:pPr>
    <w:r>
      <w:fldChar w:fldCharType="begin"/>
    </w:r>
    <w:r>
      <w:instrText xml:space="preserve"> PAGE   \* MERGEFORMAT </w:instrText>
    </w:r>
    <w:r>
      <w:fldChar w:fldCharType="separate"/>
    </w:r>
    <w:r w:rsidRPr="00B05D51">
      <w:rPr>
        <w:noProof/>
        <w:sz w:val="20"/>
      </w:rPr>
      <w:t>22</w:t>
    </w:r>
    <w:r>
      <w:rPr>
        <w:sz w:val="20"/>
      </w:rPr>
      <w:fldChar w:fldCharType="end"/>
    </w:r>
    <w:r>
      <w:rPr>
        <w:sz w:val="20"/>
      </w:rPr>
      <w:tab/>
    </w:r>
    <w:r>
      <w:rPr>
        <w:sz w:val="18"/>
      </w:rPr>
      <w:t xml:space="preserve">January 2019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105794"/>
      <w:docPartObj>
        <w:docPartGallery w:val="Page Numbers (Bottom of Page)"/>
        <w:docPartUnique/>
      </w:docPartObj>
    </w:sdtPr>
    <w:sdtEndPr>
      <w:rPr>
        <w:noProof/>
      </w:rPr>
    </w:sdtEndPr>
    <w:sdtContent>
      <w:p w14:paraId="0D674E91" w14:textId="77777777" w:rsidR="009D3AFB" w:rsidRDefault="009D3AFB">
        <w:pPr>
          <w:pStyle w:val="Footer"/>
          <w:jc w:val="right"/>
        </w:pPr>
        <w:r>
          <w:fldChar w:fldCharType="begin"/>
        </w:r>
        <w:r>
          <w:instrText xml:space="preserve"> PAGE   \* MERGEFORMAT </w:instrText>
        </w:r>
        <w:r>
          <w:fldChar w:fldCharType="separate"/>
        </w:r>
        <w:r w:rsidR="00C96A07">
          <w:rPr>
            <w:noProof/>
          </w:rPr>
          <w:t>16</w:t>
        </w:r>
        <w:r>
          <w:rPr>
            <w:noProof/>
          </w:rPr>
          <w:fldChar w:fldCharType="end"/>
        </w:r>
      </w:p>
    </w:sdtContent>
  </w:sdt>
  <w:p w14:paraId="4F3DB8C3" w14:textId="77777777" w:rsidR="009D3AFB" w:rsidRDefault="009D3AFB">
    <w:pPr>
      <w:tabs>
        <w:tab w:val="center" w:pos="5078"/>
        <w:tab w:val="center" w:pos="8982"/>
      </w:tabs>
      <w:spacing w:after="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307301"/>
      <w:docPartObj>
        <w:docPartGallery w:val="Page Numbers (Bottom of Page)"/>
        <w:docPartUnique/>
      </w:docPartObj>
    </w:sdtPr>
    <w:sdtEndPr>
      <w:rPr>
        <w:noProof/>
      </w:rPr>
    </w:sdtEndPr>
    <w:sdtContent>
      <w:p w14:paraId="7C8D4372" w14:textId="77777777" w:rsidR="009D3AFB" w:rsidRDefault="009D3AFB">
        <w:pPr>
          <w:pStyle w:val="Footer"/>
          <w:jc w:val="right"/>
        </w:pPr>
        <w:r>
          <w:fldChar w:fldCharType="begin"/>
        </w:r>
        <w:r>
          <w:instrText xml:space="preserve"> PAGE   \* MERGEFORMAT </w:instrText>
        </w:r>
        <w:r>
          <w:fldChar w:fldCharType="separate"/>
        </w:r>
        <w:r w:rsidR="00C96A07">
          <w:rPr>
            <w:noProof/>
          </w:rPr>
          <w:t>1</w:t>
        </w:r>
        <w:r>
          <w:rPr>
            <w:noProof/>
          </w:rPr>
          <w:fldChar w:fldCharType="end"/>
        </w:r>
      </w:p>
    </w:sdtContent>
  </w:sdt>
  <w:p w14:paraId="52617755" w14:textId="77777777" w:rsidR="009D3AFB" w:rsidRDefault="009D3AFB">
    <w:pPr>
      <w:tabs>
        <w:tab w:val="right" w:pos="9908"/>
      </w:tabs>
      <w:spacing w:after="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A2E9E" w14:textId="77777777" w:rsidR="009D3AFB" w:rsidRDefault="009D3AFB">
    <w:pPr>
      <w:tabs>
        <w:tab w:val="center" w:pos="13120"/>
      </w:tabs>
      <w:spacing w:after="0" w:line="259" w:lineRule="auto"/>
      <w:ind w:left="0" w:firstLine="0"/>
      <w:jc w:val="left"/>
    </w:pPr>
    <w:r>
      <w:fldChar w:fldCharType="begin"/>
    </w:r>
    <w:r>
      <w:instrText xml:space="preserve"> PAGE   \* MERGEFORMAT </w:instrText>
    </w:r>
    <w:r>
      <w:fldChar w:fldCharType="separate"/>
    </w:r>
    <w:r w:rsidRPr="00B05D51">
      <w:rPr>
        <w:noProof/>
        <w:sz w:val="20"/>
      </w:rPr>
      <w:t>86</w:t>
    </w:r>
    <w:r>
      <w:rPr>
        <w:sz w:val="20"/>
      </w:rPr>
      <w:fldChar w:fldCharType="end"/>
    </w:r>
    <w:r>
      <w:rPr>
        <w:sz w:val="20"/>
      </w:rPr>
      <w:tab/>
    </w:r>
    <w:r>
      <w:rPr>
        <w:sz w:val="18"/>
      </w:rPr>
      <w:t>January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63591" w14:textId="77777777" w:rsidR="00AA7585" w:rsidRDefault="00AA7585">
      <w:pPr>
        <w:spacing w:after="0" w:line="240" w:lineRule="auto"/>
      </w:pPr>
      <w:r>
        <w:separator/>
      </w:r>
    </w:p>
  </w:footnote>
  <w:footnote w:type="continuationSeparator" w:id="0">
    <w:p w14:paraId="26C7091C" w14:textId="77777777" w:rsidR="00AA7585" w:rsidRDefault="00AA75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2C62B" w14:textId="77777777" w:rsidR="009D3AFB" w:rsidRDefault="009D3AFB">
    <w:pPr>
      <w:spacing w:after="0" w:line="259" w:lineRule="auto"/>
      <w:ind w:left="0" w:firstLine="0"/>
      <w:jc w:val="left"/>
    </w:pPr>
    <w:r>
      <w:rPr>
        <w:i/>
        <w:sz w:val="20"/>
      </w:rPr>
      <w:t xml:space="preserve">Financial Management Guide for </w:t>
    </w:r>
    <w:proofErr w:type="gramStart"/>
    <w:r>
      <w:rPr>
        <w:i/>
        <w:sz w:val="20"/>
      </w:rPr>
      <w:t>Federally-Funded</w:t>
    </w:r>
    <w:proofErr w:type="gramEnd"/>
    <w:r>
      <w:rPr>
        <w:i/>
        <w:sz w:val="20"/>
      </w:rPr>
      <w:t xml:space="preserve"> Organizations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C256" w14:textId="77777777" w:rsidR="009D3AFB" w:rsidRDefault="009D3AFB">
    <w:pPr>
      <w:spacing w:after="0" w:line="259" w:lineRule="auto"/>
      <w:ind w:left="0" w:firstLine="0"/>
      <w:jc w:val="left"/>
    </w:pPr>
    <w:r>
      <w:rPr>
        <w:i/>
        <w:sz w:val="20"/>
      </w:rPr>
      <w:t xml:space="preserve">Financial Management Handbook for </w:t>
    </w:r>
    <w:proofErr w:type="gramStart"/>
    <w:r>
      <w:rPr>
        <w:i/>
        <w:sz w:val="20"/>
      </w:rPr>
      <w:t>Federally-Funded</w:t>
    </w:r>
    <w:proofErr w:type="gramEnd"/>
    <w:r>
      <w:rPr>
        <w:i/>
        <w:sz w:val="20"/>
      </w:rPr>
      <w:t xml:space="preserve"> Organizations </w:t>
    </w:r>
    <w:r>
      <w:rPr>
        <w:i/>
        <w:sz w:val="20"/>
      </w:rPr>
      <w:tab/>
    </w:r>
    <w:r>
      <w:rPr>
        <w:i/>
        <w:sz w:val="20"/>
      </w:rPr>
      <w:tab/>
    </w:r>
    <w:r>
      <w:rPr>
        <w:i/>
        <w:sz w:val="20"/>
      </w:rPr>
      <w:tab/>
    </w:r>
    <w:r>
      <w:rPr>
        <w:i/>
        <w:sz w:val="20"/>
      </w:rPr>
      <w:tab/>
    </w:r>
    <w:r>
      <w:rPr>
        <w:i/>
        <w:sz w:val="20"/>
      </w:rPr>
      <w:tab/>
    </w:r>
    <w:r>
      <w:rPr>
        <w:i/>
        <w:sz w:val="20"/>
      </w:rPr>
      <w:tab/>
    </w:r>
    <w:r>
      <w:rPr>
        <w:i/>
        <w:sz w:val="20"/>
      </w:rPr>
      <w:tab/>
    </w:r>
    <w:r>
      <w:rPr>
        <w:i/>
        <w:sz w:val="20"/>
      </w:rPr>
      <w:tab/>
    </w:r>
    <w:r>
      <w:rPr>
        <w:i/>
        <w:sz w:val="20"/>
      </w:rPr>
      <w:tab/>
      <w:t>January 2019</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EC299" w14:textId="77777777" w:rsidR="009D3AFB" w:rsidRDefault="009D3AFB">
    <w:pPr>
      <w:spacing w:after="0" w:line="259" w:lineRule="auto"/>
      <w:ind w:left="0" w:firstLine="0"/>
      <w:jc w:val="left"/>
    </w:pPr>
    <w:r>
      <w:rPr>
        <w:i/>
        <w:sz w:val="20"/>
      </w:rPr>
      <w:t xml:space="preserve">Financial Management Guide for </w:t>
    </w:r>
    <w:proofErr w:type="gramStart"/>
    <w:r>
      <w:rPr>
        <w:i/>
        <w:sz w:val="20"/>
      </w:rPr>
      <w:t>Federally-Funded</w:t>
    </w:r>
    <w:proofErr w:type="gramEnd"/>
    <w:r>
      <w:rPr>
        <w:i/>
        <w:sz w:val="20"/>
      </w:rPr>
      <w:t xml:space="preserve"> Organizations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93D77" w14:textId="77777777" w:rsidR="009D3AFB" w:rsidRDefault="009D3AFB" w:rsidP="005702D0">
    <w:pPr>
      <w:spacing w:after="113" w:line="259" w:lineRule="auto"/>
      <w:ind w:left="0" w:firstLine="0"/>
      <w:jc w:val="left"/>
    </w:pPr>
    <w:r>
      <w:rPr>
        <w:i/>
        <w:sz w:val="20"/>
      </w:rPr>
      <w:t xml:space="preserve">Financial Management Handbook for </w:t>
    </w:r>
    <w:proofErr w:type="gramStart"/>
    <w:r>
      <w:rPr>
        <w:i/>
        <w:sz w:val="20"/>
      </w:rPr>
      <w:t>Federally-Funded</w:t>
    </w:r>
    <w:proofErr w:type="gramEnd"/>
    <w:r>
      <w:rPr>
        <w:i/>
        <w:sz w:val="20"/>
      </w:rPr>
      <w:t xml:space="preserve"> Organizations </w:t>
    </w:r>
    <w:r>
      <w:rPr>
        <w:i/>
        <w:sz w:val="20"/>
      </w:rPr>
      <w:tab/>
    </w:r>
    <w:r>
      <w:rPr>
        <w:i/>
        <w:sz w:val="20"/>
      </w:rPr>
      <w:tab/>
    </w:r>
    <w:r>
      <w:rPr>
        <w:i/>
        <w:sz w:val="20"/>
      </w:rPr>
      <w:tab/>
      <w:t>January 2019</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8B14D" w14:textId="77777777" w:rsidR="009D3AFB" w:rsidRDefault="009D3AFB">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A2BEC" w14:textId="77777777" w:rsidR="009D3AFB" w:rsidRDefault="009D3AFB">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8CC94" w14:textId="77777777" w:rsidR="009D3AFB" w:rsidRDefault="009D3AFB">
    <w:pPr>
      <w:spacing w:after="0" w:line="259" w:lineRule="auto"/>
      <w:ind w:left="0" w:firstLine="0"/>
      <w:jc w:val="left"/>
    </w:pPr>
    <w:r>
      <w:rPr>
        <w:i/>
        <w:sz w:val="20"/>
      </w:rPr>
      <w:t xml:space="preserve">Financial Management Guide for </w:t>
    </w:r>
    <w:proofErr w:type="gramStart"/>
    <w:r>
      <w:rPr>
        <w:i/>
        <w:sz w:val="20"/>
      </w:rPr>
      <w:t>Federally-Funded</w:t>
    </w:r>
    <w:proofErr w:type="gramEnd"/>
    <w:r>
      <w:rPr>
        <w:i/>
        <w:sz w:val="20"/>
      </w:rPr>
      <w:t xml:space="preserve"> Organizations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9348" w14:textId="77777777" w:rsidR="009D3AFB" w:rsidRDefault="009D3AFB">
    <w:pPr>
      <w:spacing w:after="0" w:line="259" w:lineRule="auto"/>
      <w:ind w:left="0" w:firstLine="0"/>
      <w:jc w:val="left"/>
    </w:pPr>
    <w:r>
      <w:rPr>
        <w:i/>
        <w:sz w:val="20"/>
      </w:rPr>
      <w:t xml:space="preserve">Financial Management Handbook for </w:t>
    </w:r>
    <w:proofErr w:type="gramStart"/>
    <w:r>
      <w:rPr>
        <w:i/>
        <w:sz w:val="20"/>
      </w:rPr>
      <w:t>Federally-Funded</w:t>
    </w:r>
    <w:proofErr w:type="gramEnd"/>
    <w:r>
      <w:rPr>
        <w:i/>
        <w:sz w:val="20"/>
      </w:rPr>
      <w:t xml:space="preserve"> Organizations </w:t>
    </w:r>
    <w:r>
      <w:rPr>
        <w:i/>
        <w:sz w:val="20"/>
      </w:rPr>
      <w:tab/>
    </w:r>
    <w:r>
      <w:rPr>
        <w:i/>
        <w:sz w:val="20"/>
      </w:rPr>
      <w:tab/>
    </w:r>
    <w:r>
      <w:rPr>
        <w:i/>
        <w:sz w:val="20"/>
      </w:rPr>
      <w:tab/>
      <w:t>January 2019</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5425C" w14:textId="77777777" w:rsidR="009D3AFB" w:rsidRDefault="009D3AFB">
    <w:pPr>
      <w:spacing w:after="0" w:line="259" w:lineRule="auto"/>
      <w:ind w:left="0" w:firstLine="0"/>
      <w:jc w:val="left"/>
    </w:pPr>
    <w:r>
      <w:rPr>
        <w:i/>
        <w:sz w:val="20"/>
      </w:rPr>
      <w:t xml:space="preserve">Financial Management Guide for </w:t>
    </w:r>
    <w:proofErr w:type="gramStart"/>
    <w:r>
      <w:rPr>
        <w:i/>
        <w:sz w:val="20"/>
      </w:rPr>
      <w:t>Federally-Funded</w:t>
    </w:r>
    <w:proofErr w:type="gramEnd"/>
    <w:r>
      <w:rPr>
        <w:i/>
        <w:sz w:val="20"/>
      </w:rPr>
      <w:t xml:space="preserve"> Organizations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5E1E9" w14:textId="77777777" w:rsidR="009D3AFB" w:rsidRDefault="009D3AFB">
    <w:pPr>
      <w:spacing w:after="0" w:line="259" w:lineRule="auto"/>
      <w:ind w:left="0" w:firstLine="0"/>
      <w:jc w:val="left"/>
    </w:pPr>
    <w:r>
      <w:rPr>
        <w:i/>
        <w:sz w:val="20"/>
      </w:rPr>
      <w:t xml:space="preserve">Financial Management Handbook for </w:t>
    </w:r>
    <w:proofErr w:type="gramStart"/>
    <w:r>
      <w:rPr>
        <w:i/>
        <w:sz w:val="20"/>
      </w:rPr>
      <w:t>Federally-Funded</w:t>
    </w:r>
    <w:proofErr w:type="gramEnd"/>
    <w:r>
      <w:rPr>
        <w:i/>
        <w:sz w:val="20"/>
      </w:rPr>
      <w:t xml:space="preserve"> Organizations </w:t>
    </w:r>
    <w:r>
      <w:rPr>
        <w:i/>
        <w:sz w:val="20"/>
      </w:rPr>
      <w:tab/>
    </w:r>
    <w:r>
      <w:rPr>
        <w:i/>
        <w:sz w:val="20"/>
      </w:rPr>
      <w:tab/>
    </w:r>
    <w:r>
      <w:rPr>
        <w:i/>
        <w:sz w:val="20"/>
      </w:rPr>
      <w:tab/>
      <w:t>January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C96C1" w14:textId="77777777" w:rsidR="009D3AFB" w:rsidRDefault="009D3AFB">
    <w:pPr>
      <w:spacing w:after="0" w:line="259" w:lineRule="auto"/>
      <w:ind w:left="0" w:firstLine="0"/>
      <w:jc w:val="left"/>
    </w:pPr>
    <w:r>
      <w:rPr>
        <w:i/>
        <w:sz w:val="20"/>
      </w:rPr>
      <w:t xml:space="preserve">Financial Management Handbook for </w:t>
    </w:r>
    <w:proofErr w:type="gramStart"/>
    <w:r>
      <w:rPr>
        <w:i/>
        <w:sz w:val="20"/>
      </w:rPr>
      <w:t>Federally-Funded</w:t>
    </w:r>
    <w:proofErr w:type="gramEnd"/>
    <w:r>
      <w:rPr>
        <w:i/>
        <w:sz w:val="20"/>
      </w:rPr>
      <w:t xml:space="preserve"> Organizations </w:t>
    </w:r>
    <w:r>
      <w:rPr>
        <w:i/>
        <w:sz w:val="20"/>
      </w:rPr>
      <w:tab/>
    </w:r>
    <w:r>
      <w:rPr>
        <w:i/>
        <w:sz w:val="20"/>
      </w:rPr>
      <w:tab/>
    </w:r>
    <w:r>
      <w:rPr>
        <w:i/>
        <w:sz w:val="20"/>
      </w:rPr>
      <w:tab/>
    </w:r>
    <w:r>
      <w:rPr>
        <w:i/>
        <w:sz w:val="20"/>
      </w:rPr>
      <w:tab/>
      <w:t>January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40C19" w14:textId="77777777" w:rsidR="009D3AFB" w:rsidRDefault="009D3AFB" w:rsidP="00527BD5">
    <w:pPr>
      <w:tabs>
        <w:tab w:val="right" w:pos="10800"/>
      </w:tabs>
      <w:spacing w:after="0" w:line="259" w:lineRule="auto"/>
      <w:ind w:left="0" w:firstLine="0"/>
      <w:jc w:val="left"/>
    </w:pPr>
    <w:r>
      <w:rPr>
        <w:i/>
        <w:sz w:val="20"/>
      </w:rPr>
      <w:t xml:space="preserve">Financial Management Handbook for </w:t>
    </w:r>
    <w:proofErr w:type="gramStart"/>
    <w:r>
      <w:rPr>
        <w:i/>
        <w:sz w:val="20"/>
      </w:rPr>
      <w:t>Federally-Funded</w:t>
    </w:r>
    <w:proofErr w:type="gramEnd"/>
    <w:r>
      <w:rPr>
        <w:i/>
        <w:sz w:val="20"/>
      </w:rPr>
      <w:t xml:space="preserve"> Organizations </w:t>
    </w:r>
    <w:r>
      <w:rPr>
        <w:i/>
        <w:sz w:val="20"/>
      </w:rPr>
      <w:tab/>
      <w:t>January 2019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5EC4" w14:textId="77777777" w:rsidR="009D3AFB" w:rsidRDefault="009D3AFB" w:rsidP="00F803E3">
    <w:pPr>
      <w:tabs>
        <w:tab w:val="right" w:pos="10800"/>
      </w:tabs>
      <w:spacing w:after="0" w:line="259" w:lineRule="auto"/>
      <w:ind w:left="0" w:firstLine="0"/>
      <w:jc w:val="left"/>
    </w:pPr>
    <w:r>
      <w:rPr>
        <w:i/>
        <w:sz w:val="20"/>
      </w:rPr>
      <w:t xml:space="preserve">Financial Management Handbook for </w:t>
    </w:r>
    <w:proofErr w:type="gramStart"/>
    <w:r>
      <w:rPr>
        <w:i/>
        <w:sz w:val="20"/>
      </w:rPr>
      <w:t>Federally-Funded</w:t>
    </w:r>
    <w:proofErr w:type="gramEnd"/>
    <w:r>
      <w:rPr>
        <w:i/>
        <w:sz w:val="20"/>
      </w:rPr>
      <w:t xml:space="preserve"> Organizations </w:t>
    </w:r>
    <w:r>
      <w:rPr>
        <w:i/>
        <w:sz w:val="20"/>
      </w:rPr>
      <w:tab/>
      <w:t>January 2019</w:t>
    </w:r>
  </w:p>
  <w:p w14:paraId="7A896D0D" w14:textId="77777777" w:rsidR="009D3AFB" w:rsidRPr="00697E3C" w:rsidRDefault="009D3AFB" w:rsidP="00697E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C0F93" w14:textId="77777777" w:rsidR="009D3AFB" w:rsidRDefault="009D3AFB">
    <w:pPr>
      <w:spacing w:after="0" w:line="259" w:lineRule="auto"/>
      <w:ind w:left="0" w:firstLine="0"/>
      <w:jc w:val="left"/>
    </w:pPr>
    <w:r>
      <w:rPr>
        <w:i/>
        <w:sz w:val="20"/>
      </w:rPr>
      <w:t xml:space="preserve">Financial Management Guide for </w:t>
    </w:r>
    <w:proofErr w:type="gramStart"/>
    <w:r>
      <w:rPr>
        <w:i/>
        <w:sz w:val="20"/>
      </w:rPr>
      <w:t>Federally-Funded</w:t>
    </w:r>
    <w:proofErr w:type="gramEnd"/>
    <w:r>
      <w:rPr>
        <w:i/>
        <w:sz w:val="20"/>
      </w:rPr>
      <w:t xml:space="preserve"> Organizations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E7B1D" w14:textId="77777777" w:rsidR="009D3AFB" w:rsidRDefault="009D3AFB">
    <w:pPr>
      <w:spacing w:after="0" w:line="259" w:lineRule="auto"/>
      <w:ind w:left="0" w:firstLine="0"/>
      <w:jc w:val="left"/>
    </w:pPr>
    <w:r>
      <w:rPr>
        <w:i/>
        <w:sz w:val="20"/>
      </w:rPr>
      <w:t xml:space="preserve">Financial Management Guide for </w:t>
    </w:r>
    <w:proofErr w:type="gramStart"/>
    <w:r>
      <w:rPr>
        <w:i/>
        <w:sz w:val="20"/>
      </w:rPr>
      <w:t>Federally-Funded</w:t>
    </w:r>
    <w:proofErr w:type="gramEnd"/>
    <w:r>
      <w:rPr>
        <w:i/>
        <w:sz w:val="20"/>
      </w:rPr>
      <w:t xml:space="preserve"> Organizations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06109" w14:textId="77777777" w:rsidR="009D3AFB" w:rsidRDefault="009D3AFB">
    <w:pPr>
      <w:spacing w:after="113" w:line="259" w:lineRule="auto"/>
      <w:ind w:left="0" w:firstLine="0"/>
      <w:jc w:val="left"/>
    </w:pPr>
    <w:r>
      <w:rPr>
        <w:i/>
        <w:sz w:val="20"/>
      </w:rPr>
      <w:t xml:space="preserve">Financial Management Guide for </w:t>
    </w:r>
    <w:proofErr w:type="gramStart"/>
    <w:r>
      <w:rPr>
        <w:i/>
        <w:sz w:val="20"/>
      </w:rPr>
      <w:t>Federally-Funded</w:t>
    </w:r>
    <w:proofErr w:type="gramEnd"/>
    <w:r>
      <w:rPr>
        <w:i/>
        <w:sz w:val="20"/>
      </w:rPr>
      <w:t xml:space="preserve"> Organizations </w:t>
    </w:r>
  </w:p>
  <w:p w14:paraId="31576B77" w14:textId="77777777" w:rsidR="009D3AFB" w:rsidRDefault="009D3AFB">
    <w:pPr>
      <w:spacing w:after="0" w:line="259" w:lineRule="auto"/>
      <w:ind w:left="0" w:firstLine="0"/>
      <w:jc w:val="left"/>
    </w:pPr>
    <w:r>
      <w:rPr>
        <w:sz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E80CF" w14:textId="77777777" w:rsidR="009D3AFB" w:rsidRDefault="009D3AFB">
    <w:pPr>
      <w:spacing w:after="0" w:line="259" w:lineRule="auto"/>
      <w:ind w:left="0" w:firstLine="0"/>
      <w:jc w:val="left"/>
    </w:pPr>
    <w:r>
      <w:rPr>
        <w:i/>
        <w:sz w:val="20"/>
      </w:rPr>
      <w:t xml:space="preserve">Financial Management Guide for </w:t>
    </w:r>
    <w:proofErr w:type="gramStart"/>
    <w:r>
      <w:rPr>
        <w:i/>
        <w:sz w:val="20"/>
      </w:rPr>
      <w:t>Federally-Funded</w:t>
    </w:r>
    <w:proofErr w:type="gramEnd"/>
    <w:r>
      <w:rPr>
        <w:i/>
        <w:sz w:val="20"/>
      </w:rPr>
      <w:t xml:space="preserve"> Organizations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C5BDF" w14:textId="77777777" w:rsidR="009D3AFB" w:rsidRDefault="009D3AFB">
    <w:pPr>
      <w:spacing w:after="0" w:line="259" w:lineRule="auto"/>
      <w:ind w:left="0" w:firstLine="0"/>
      <w:jc w:val="left"/>
      <w:rPr>
        <w:i/>
        <w:sz w:val="20"/>
      </w:rPr>
    </w:pPr>
    <w:r>
      <w:rPr>
        <w:i/>
        <w:sz w:val="20"/>
      </w:rPr>
      <w:t xml:space="preserve">Financial Management Handbook for </w:t>
    </w:r>
    <w:proofErr w:type="gramStart"/>
    <w:r>
      <w:rPr>
        <w:i/>
        <w:sz w:val="20"/>
      </w:rPr>
      <w:t>Federally-Funded</w:t>
    </w:r>
    <w:proofErr w:type="gramEnd"/>
    <w:r>
      <w:rPr>
        <w:i/>
        <w:sz w:val="20"/>
      </w:rPr>
      <w:t xml:space="preserve"> Organizations </w:t>
    </w:r>
    <w:r>
      <w:rPr>
        <w:i/>
        <w:sz w:val="20"/>
      </w:rPr>
      <w:tab/>
    </w:r>
    <w:r>
      <w:rPr>
        <w:i/>
        <w:sz w:val="20"/>
      </w:rPr>
      <w:tab/>
    </w:r>
    <w:r>
      <w:rPr>
        <w:i/>
        <w:sz w:val="20"/>
      </w:rPr>
      <w:tab/>
      <w:t>January 2019</w:t>
    </w:r>
  </w:p>
  <w:p w14:paraId="01FD6E61" w14:textId="77777777" w:rsidR="009D3AFB" w:rsidRDefault="009D3AFB">
    <w:pPr>
      <w:spacing w:after="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837" w:hanging="361"/>
      </w:pPr>
      <w:rPr>
        <w:rFonts w:ascii="Symbol" w:hAnsi="Symbol" w:cs="Symbol"/>
        <w:b w:val="0"/>
        <w:bCs w:val="0"/>
        <w:i w:val="0"/>
        <w:iCs w:val="0"/>
        <w:w w:val="100"/>
        <w:sz w:val="22"/>
        <w:szCs w:val="22"/>
      </w:rPr>
    </w:lvl>
    <w:lvl w:ilvl="1">
      <w:numFmt w:val="bullet"/>
      <w:lvlText w:val="•"/>
      <w:lvlJc w:val="left"/>
      <w:pPr>
        <w:ind w:left="1772" w:hanging="361"/>
      </w:pPr>
    </w:lvl>
    <w:lvl w:ilvl="2">
      <w:numFmt w:val="bullet"/>
      <w:lvlText w:val="•"/>
      <w:lvlJc w:val="left"/>
      <w:pPr>
        <w:ind w:left="2704" w:hanging="361"/>
      </w:pPr>
    </w:lvl>
    <w:lvl w:ilvl="3">
      <w:numFmt w:val="bullet"/>
      <w:lvlText w:val="•"/>
      <w:lvlJc w:val="left"/>
      <w:pPr>
        <w:ind w:left="3636" w:hanging="361"/>
      </w:pPr>
    </w:lvl>
    <w:lvl w:ilvl="4">
      <w:numFmt w:val="bullet"/>
      <w:lvlText w:val="•"/>
      <w:lvlJc w:val="left"/>
      <w:pPr>
        <w:ind w:left="4568" w:hanging="361"/>
      </w:pPr>
    </w:lvl>
    <w:lvl w:ilvl="5">
      <w:numFmt w:val="bullet"/>
      <w:lvlText w:val="•"/>
      <w:lvlJc w:val="left"/>
      <w:pPr>
        <w:ind w:left="5500" w:hanging="361"/>
      </w:pPr>
    </w:lvl>
    <w:lvl w:ilvl="6">
      <w:numFmt w:val="bullet"/>
      <w:lvlText w:val="•"/>
      <w:lvlJc w:val="left"/>
      <w:pPr>
        <w:ind w:left="6432" w:hanging="361"/>
      </w:pPr>
    </w:lvl>
    <w:lvl w:ilvl="7">
      <w:numFmt w:val="bullet"/>
      <w:lvlText w:val="•"/>
      <w:lvlJc w:val="left"/>
      <w:pPr>
        <w:ind w:left="7364" w:hanging="361"/>
      </w:pPr>
    </w:lvl>
    <w:lvl w:ilvl="8">
      <w:numFmt w:val="bullet"/>
      <w:lvlText w:val="•"/>
      <w:lvlJc w:val="left"/>
      <w:pPr>
        <w:ind w:left="8296" w:hanging="361"/>
      </w:pPr>
    </w:lvl>
  </w:abstractNum>
  <w:abstractNum w:abstractNumId="1" w15:restartNumberingAfterBreak="0">
    <w:nsid w:val="00B1451D"/>
    <w:multiLevelType w:val="hybridMultilevel"/>
    <w:tmpl w:val="4F54E3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0D5665"/>
    <w:multiLevelType w:val="hybridMultilevel"/>
    <w:tmpl w:val="5B16DBA4"/>
    <w:lvl w:ilvl="0" w:tplc="B03456DA">
      <w:start w:val="1"/>
      <w:numFmt w:val="bullet"/>
      <w:lvlText w:val=""/>
      <w:lvlJc w:val="left"/>
      <w:pPr>
        <w:tabs>
          <w:tab w:val="num" w:pos="1584"/>
        </w:tabs>
        <w:ind w:left="1584" w:hanging="432"/>
      </w:pPr>
      <w:rPr>
        <w:rFonts w:ascii="Symbol" w:hAnsi="Symbol" w:hint="default"/>
      </w:rPr>
    </w:lvl>
    <w:lvl w:ilvl="1" w:tplc="04090003" w:tentative="1">
      <w:start w:val="1"/>
      <w:numFmt w:val="bullet"/>
      <w:lvlText w:val="o"/>
      <w:lvlJc w:val="left"/>
      <w:pPr>
        <w:tabs>
          <w:tab w:val="num" w:pos="2232"/>
        </w:tabs>
        <w:ind w:left="2232" w:hanging="360"/>
      </w:pPr>
      <w:rPr>
        <w:rFonts w:ascii="Courier New" w:hAnsi="Courier New"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3" w15:restartNumberingAfterBreak="0">
    <w:nsid w:val="05106909"/>
    <w:multiLevelType w:val="hybridMultilevel"/>
    <w:tmpl w:val="51D853EA"/>
    <w:lvl w:ilvl="0" w:tplc="62887AAC">
      <w:start w:val="1"/>
      <w:numFmt w:val="bullet"/>
      <w:lvlText w:val="•"/>
      <w:lvlJc w:val="left"/>
      <w:pPr>
        <w:ind w:left="180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525" w:hanging="360"/>
      </w:pPr>
      <w:rPr>
        <w:rFonts w:ascii="Courier New" w:hAnsi="Courier New" w:cs="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4" w15:restartNumberingAfterBreak="0">
    <w:nsid w:val="0CAF4D35"/>
    <w:multiLevelType w:val="hybridMultilevel"/>
    <w:tmpl w:val="5B0443EA"/>
    <w:lvl w:ilvl="0" w:tplc="04090003">
      <w:start w:val="1"/>
      <w:numFmt w:val="bullet"/>
      <w:lvlText w:val="o"/>
      <w:lvlJc w:val="left"/>
      <w:pPr>
        <w:ind w:left="1425" w:hanging="360"/>
      </w:pPr>
      <w:rPr>
        <w:rFonts w:ascii="Courier New" w:hAnsi="Courier New" w:cs="Courier New" w:hint="default"/>
      </w:rPr>
    </w:lvl>
    <w:lvl w:ilvl="1" w:tplc="04090003">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5" w15:restartNumberingAfterBreak="0">
    <w:nsid w:val="0D146BD1"/>
    <w:multiLevelType w:val="multilevel"/>
    <w:tmpl w:val="EE724792"/>
    <w:styleLink w:val="Bullet"/>
    <w:lvl w:ilvl="0">
      <w:start w:val="1"/>
      <w:numFmt w:val="bullet"/>
      <w:lvlText w:val="•"/>
      <w:lvlJc w:val="left"/>
      <w:pPr>
        <w:ind w:left="365" w:firstLine="0"/>
      </w:pPr>
      <w:rPr>
        <w:rFonts w:ascii="Arial" w:eastAsia="Arial" w:hAnsi="Arial" w:hint="default"/>
        <w:b w:val="0"/>
        <w:i w:val="0"/>
        <w:strike w:val="0"/>
        <w:dstrike w:val="0"/>
        <w:color w:val="000000"/>
        <w:sz w:val="24"/>
        <w:szCs w:val="24"/>
        <w:u w:val="none" w:color="000000"/>
        <w:vertAlign w:val="baseline"/>
      </w:rPr>
    </w:lvl>
    <w:lvl w:ilvl="1">
      <w:start w:val="1"/>
      <w:numFmt w:val="bullet"/>
      <w:lvlText w:val="o"/>
      <w:lvlJc w:val="left"/>
      <w:pPr>
        <w:ind w:left="1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E1B4E0D"/>
    <w:multiLevelType w:val="hybridMultilevel"/>
    <w:tmpl w:val="125CAC0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F6301CC"/>
    <w:multiLevelType w:val="hybridMultilevel"/>
    <w:tmpl w:val="8DAEE5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11424D17"/>
    <w:multiLevelType w:val="hybridMultilevel"/>
    <w:tmpl w:val="5CEA11F8"/>
    <w:lvl w:ilvl="0" w:tplc="C4BAAF94">
      <w:start w:val="1"/>
      <w:numFmt w:val="bullet"/>
      <w:lvlText w:val="•"/>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5C8D8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9E2BB4">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7C7F9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FAA038">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30F53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0462C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546BC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32BD2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2C13012"/>
    <w:multiLevelType w:val="hybridMultilevel"/>
    <w:tmpl w:val="B5D2D678"/>
    <w:lvl w:ilvl="0" w:tplc="F644118A">
      <w:start w:val="1"/>
      <w:numFmt w:val="decimal"/>
      <w:pStyle w:val="Heading2withnumbers"/>
      <w:lvlText w:val="%1."/>
      <w:lvlJc w:val="right"/>
      <w:pPr>
        <w:ind w:left="108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12F02E5C"/>
    <w:multiLevelType w:val="hybridMultilevel"/>
    <w:tmpl w:val="7C9C0A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3793597"/>
    <w:multiLevelType w:val="hybridMultilevel"/>
    <w:tmpl w:val="3A1CCD9E"/>
    <w:lvl w:ilvl="0" w:tplc="FF66B21A">
      <w:start w:val="1"/>
      <w:numFmt w:val="lowerLetter"/>
      <w:pStyle w:val="Heading4"/>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4890A90"/>
    <w:multiLevelType w:val="hybridMultilevel"/>
    <w:tmpl w:val="D0EC81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5E105E5"/>
    <w:multiLevelType w:val="hybridMultilevel"/>
    <w:tmpl w:val="8496D63E"/>
    <w:lvl w:ilvl="0" w:tplc="BDE45A74">
      <w:start w:val="10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248E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FCAF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E282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26DC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0C1E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DCEF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D2E9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78B1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67F28DC"/>
    <w:multiLevelType w:val="hybridMultilevel"/>
    <w:tmpl w:val="720CA860"/>
    <w:lvl w:ilvl="0" w:tplc="D5603F18">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F02352">
      <w:start w:val="1"/>
      <w:numFmt w:val="lowerLetter"/>
      <w:lvlText w:val="%2"/>
      <w:lvlJc w:val="left"/>
      <w:pPr>
        <w:ind w:left="2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4CDBDA">
      <w:start w:val="1"/>
      <w:numFmt w:val="lowerRoman"/>
      <w:lvlText w:val="%3"/>
      <w:lvlJc w:val="left"/>
      <w:pPr>
        <w:ind w:left="3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3CBD04">
      <w:start w:val="1"/>
      <w:numFmt w:val="decimal"/>
      <w:lvlText w:val="%4"/>
      <w:lvlJc w:val="left"/>
      <w:pPr>
        <w:ind w:left="3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32564E">
      <w:start w:val="1"/>
      <w:numFmt w:val="lowerLetter"/>
      <w:lvlText w:val="%5"/>
      <w:lvlJc w:val="left"/>
      <w:pPr>
        <w:ind w:left="4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022C26">
      <w:start w:val="1"/>
      <w:numFmt w:val="lowerRoman"/>
      <w:lvlText w:val="%6"/>
      <w:lvlJc w:val="left"/>
      <w:pPr>
        <w:ind w:left="5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42B7A0">
      <w:start w:val="1"/>
      <w:numFmt w:val="decimal"/>
      <w:lvlText w:val="%7"/>
      <w:lvlJc w:val="left"/>
      <w:pPr>
        <w:ind w:left="6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EE3CB6">
      <w:start w:val="1"/>
      <w:numFmt w:val="lowerLetter"/>
      <w:lvlText w:val="%8"/>
      <w:lvlJc w:val="left"/>
      <w:pPr>
        <w:ind w:left="6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823EAA">
      <w:start w:val="1"/>
      <w:numFmt w:val="lowerRoman"/>
      <w:lvlText w:val="%9"/>
      <w:lvlJc w:val="left"/>
      <w:pPr>
        <w:ind w:left="7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7B7056F"/>
    <w:multiLevelType w:val="hybridMultilevel"/>
    <w:tmpl w:val="DB4A5C88"/>
    <w:lvl w:ilvl="0" w:tplc="04090003">
      <w:start w:val="1"/>
      <w:numFmt w:val="bullet"/>
      <w:lvlText w:val="o"/>
      <w:lvlJc w:val="left"/>
      <w:pPr>
        <w:ind w:left="2304" w:hanging="360"/>
      </w:pPr>
      <w:rPr>
        <w:rFonts w:ascii="Courier New" w:hAnsi="Courier New" w:cs="Courier New"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16" w15:restartNumberingAfterBreak="0">
    <w:nsid w:val="19620488"/>
    <w:multiLevelType w:val="hybridMultilevel"/>
    <w:tmpl w:val="E74622B6"/>
    <w:lvl w:ilvl="0" w:tplc="E3F6EF4E">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9A598E">
      <w:start w:val="1"/>
      <w:numFmt w:val="lowerLetter"/>
      <w:lvlText w:val="%2"/>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D0F924">
      <w:start w:val="1"/>
      <w:numFmt w:val="lowerRoman"/>
      <w:lvlText w:val="%3"/>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69362">
      <w:start w:val="1"/>
      <w:numFmt w:val="decimal"/>
      <w:lvlText w:val="%4"/>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DCE34A">
      <w:start w:val="1"/>
      <w:numFmt w:val="lowerLetter"/>
      <w:lvlText w:val="%5"/>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267166">
      <w:start w:val="1"/>
      <w:numFmt w:val="lowerRoman"/>
      <w:lvlText w:val="%6"/>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92BCAC">
      <w:start w:val="1"/>
      <w:numFmt w:val="decimal"/>
      <w:lvlText w:val="%7"/>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0C1024">
      <w:start w:val="1"/>
      <w:numFmt w:val="lowerLetter"/>
      <w:lvlText w:val="%8"/>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6E0828">
      <w:start w:val="1"/>
      <w:numFmt w:val="lowerRoman"/>
      <w:lvlText w:val="%9"/>
      <w:lvlJc w:val="left"/>
      <w:pPr>
        <w:ind w:left="6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96450D2"/>
    <w:multiLevelType w:val="hybridMultilevel"/>
    <w:tmpl w:val="95C404D2"/>
    <w:lvl w:ilvl="0" w:tplc="335824F6">
      <w:start w:val="1"/>
      <w:numFmt w:val="bullet"/>
      <w:lvlText w:val="•"/>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126C0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E41F1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2285F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1E9E7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A4F97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C069B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84467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3E13D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16267B8"/>
    <w:multiLevelType w:val="hybridMultilevel"/>
    <w:tmpl w:val="9D1221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5556FA0"/>
    <w:multiLevelType w:val="hybridMultilevel"/>
    <w:tmpl w:val="1F3A772E"/>
    <w:lvl w:ilvl="0" w:tplc="B45471E2">
      <w:start w:val="30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98EE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0A90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E888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4C4C9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E2CA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1230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8E94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A041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5CC4837"/>
    <w:multiLevelType w:val="hybridMultilevel"/>
    <w:tmpl w:val="55E6AE34"/>
    <w:lvl w:ilvl="0" w:tplc="B374D84E">
      <w:start w:val="1"/>
      <w:numFmt w:val="decimal"/>
      <w:lvlText w:val="%1."/>
      <w:lvlJc w:val="left"/>
      <w:pPr>
        <w:ind w:left="14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AEC30AC">
      <w:start w:val="1"/>
      <w:numFmt w:val="lowerLetter"/>
      <w:lvlText w:val="%2"/>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BF103A20">
      <w:start w:val="1"/>
      <w:numFmt w:val="lowerRoman"/>
      <w:lvlText w:val="%3"/>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61E8488">
      <w:start w:val="1"/>
      <w:numFmt w:val="decimal"/>
      <w:lvlText w:val="%4"/>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1DEBBBA">
      <w:start w:val="1"/>
      <w:numFmt w:val="lowerLetter"/>
      <w:lvlText w:val="%5"/>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70D4FE0C">
      <w:start w:val="1"/>
      <w:numFmt w:val="lowerRoman"/>
      <w:lvlText w:val="%6"/>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D3EEF3BC">
      <w:start w:val="1"/>
      <w:numFmt w:val="decimal"/>
      <w:lvlText w:val="%7"/>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065418A0">
      <w:start w:val="1"/>
      <w:numFmt w:val="lowerLetter"/>
      <w:lvlText w:val="%8"/>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95C38E2">
      <w:start w:val="1"/>
      <w:numFmt w:val="lowerRoman"/>
      <w:lvlText w:val="%9"/>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6BB166A"/>
    <w:multiLevelType w:val="hybridMultilevel"/>
    <w:tmpl w:val="18A8577A"/>
    <w:lvl w:ilvl="0" w:tplc="575E0E1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F4BE18">
      <w:start w:val="2"/>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EEFAE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A8C97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723A3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7C130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70D8C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E60B6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6A394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80B59BB"/>
    <w:multiLevelType w:val="hybridMultilevel"/>
    <w:tmpl w:val="407C26D0"/>
    <w:lvl w:ilvl="0" w:tplc="598CCB18">
      <w:start w:val="1"/>
      <w:numFmt w:val="lowerLetter"/>
      <w:lvlText w:val="%1)"/>
      <w:lvlJc w:val="left"/>
      <w:pPr>
        <w:ind w:left="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2699C8">
      <w:start w:val="1"/>
      <w:numFmt w:val="lowerLetter"/>
      <w:lvlText w:val="%2"/>
      <w:lvlJc w:val="left"/>
      <w:pPr>
        <w:ind w:left="1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440C18">
      <w:start w:val="1"/>
      <w:numFmt w:val="lowerRoman"/>
      <w:lvlText w:val="%3"/>
      <w:lvlJc w:val="left"/>
      <w:pPr>
        <w:ind w:left="2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F012E6">
      <w:start w:val="1"/>
      <w:numFmt w:val="decimal"/>
      <w:lvlText w:val="%4"/>
      <w:lvlJc w:val="left"/>
      <w:pPr>
        <w:ind w:left="3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5EB84A">
      <w:start w:val="1"/>
      <w:numFmt w:val="lowerLetter"/>
      <w:lvlText w:val="%5"/>
      <w:lvlJc w:val="left"/>
      <w:pPr>
        <w:ind w:left="3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7ABF62">
      <w:start w:val="1"/>
      <w:numFmt w:val="lowerRoman"/>
      <w:lvlText w:val="%6"/>
      <w:lvlJc w:val="left"/>
      <w:pPr>
        <w:ind w:left="4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9EEB36">
      <w:start w:val="1"/>
      <w:numFmt w:val="decimal"/>
      <w:lvlText w:val="%7"/>
      <w:lvlJc w:val="left"/>
      <w:pPr>
        <w:ind w:left="5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A06618">
      <w:start w:val="1"/>
      <w:numFmt w:val="lowerLetter"/>
      <w:lvlText w:val="%8"/>
      <w:lvlJc w:val="left"/>
      <w:pPr>
        <w:ind w:left="6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200460">
      <w:start w:val="1"/>
      <w:numFmt w:val="lowerRoman"/>
      <w:lvlText w:val="%9"/>
      <w:lvlJc w:val="left"/>
      <w:pPr>
        <w:ind w:left="6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80C11E3"/>
    <w:multiLevelType w:val="hybridMultilevel"/>
    <w:tmpl w:val="DF72B976"/>
    <w:lvl w:ilvl="0" w:tplc="04090003">
      <w:start w:val="1"/>
      <w:numFmt w:val="bullet"/>
      <w:lvlText w:val="o"/>
      <w:lvlJc w:val="left"/>
      <w:pPr>
        <w:ind w:left="2304" w:hanging="360"/>
      </w:pPr>
      <w:rPr>
        <w:rFonts w:ascii="Courier New" w:hAnsi="Courier New" w:cs="Courier New"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24" w15:restartNumberingAfterBreak="0">
    <w:nsid w:val="29124F65"/>
    <w:multiLevelType w:val="hybridMultilevel"/>
    <w:tmpl w:val="147ACA30"/>
    <w:lvl w:ilvl="0" w:tplc="1B781640">
      <w:start w:val="1"/>
      <w:numFmt w:val="bullet"/>
      <w:lvlText w:val="•"/>
      <w:lvlJc w:val="left"/>
      <w:pPr>
        <w:ind w:left="720" w:hanging="360"/>
      </w:pPr>
      <w:rPr>
        <w:rFonts w:ascii="Arial" w:eastAsia="Arial" w:hAnsi="Arial" w:hint="default"/>
        <w:b w:val="0"/>
        <w:i w:val="0"/>
        <w:strike w:val="0"/>
        <w:dstrike w:val="0"/>
        <w:color w:val="000000"/>
        <w:sz w:val="24"/>
        <w:szCs w:val="24"/>
        <w:u w:val="none" w:color="000000"/>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7C286C"/>
    <w:multiLevelType w:val="hybridMultilevel"/>
    <w:tmpl w:val="F1BC7F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2EF06337"/>
    <w:multiLevelType w:val="hybridMultilevel"/>
    <w:tmpl w:val="E6ACEE5E"/>
    <w:lvl w:ilvl="0" w:tplc="314C8974">
      <w:start w:val="1"/>
      <w:numFmt w:val="bullet"/>
      <w:lvlText w:val="•"/>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643B2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3EA12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4C1FC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765488">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8282D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7E23A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70D2E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94855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1B65A73"/>
    <w:multiLevelType w:val="hybridMultilevel"/>
    <w:tmpl w:val="5DACED76"/>
    <w:lvl w:ilvl="0" w:tplc="9036F18E">
      <w:start w:val="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C273AC">
      <w:start w:val="1"/>
      <w:numFmt w:val="lowerLetter"/>
      <w:lvlText w:val="%2"/>
      <w:lvlJc w:val="left"/>
      <w:pPr>
        <w:ind w:left="1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286CC4">
      <w:start w:val="1"/>
      <w:numFmt w:val="lowerRoman"/>
      <w:lvlText w:val="%3"/>
      <w:lvlJc w:val="left"/>
      <w:pPr>
        <w:ind w:left="2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40F62C">
      <w:start w:val="1"/>
      <w:numFmt w:val="decimal"/>
      <w:lvlText w:val="%4"/>
      <w:lvlJc w:val="left"/>
      <w:pPr>
        <w:ind w:left="2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BAEA76">
      <w:start w:val="1"/>
      <w:numFmt w:val="lowerLetter"/>
      <w:lvlText w:val="%5"/>
      <w:lvlJc w:val="left"/>
      <w:pPr>
        <w:ind w:left="3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84B8EE">
      <w:start w:val="1"/>
      <w:numFmt w:val="lowerRoman"/>
      <w:lvlText w:val="%6"/>
      <w:lvlJc w:val="left"/>
      <w:pPr>
        <w:ind w:left="4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C6CF60">
      <w:start w:val="1"/>
      <w:numFmt w:val="decimal"/>
      <w:lvlText w:val="%7"/>
      <w:lvlJc w:val="left"/>
      <w:pPr>
        <w:ind w:left="5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A8A0DA">
      <w:start w:val="1"/>
      <w:numFmt w:val="lowerLetter"/>
      <w:lvlText w:val="%8"/>
      <w:lvlJc w:val="left"/>
      <w:pPr>
        <w:ind w:left="5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80AB3C">
      <w:start w:val="1"/>
      <w:numFmt w:val="lowerRoman"/>
      <w:lvlText w:val="%9"/>
      <w:lvlJc w:val="left"/>
      <w:pPr>
        <w:ind w:left="6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2523A9D"/>
    <w:multiLevelType w:val="hybridMultilevel"/>
    <w:tmpl w:val="8E36271E"/>
    <w:lvl w:ilvl="0" w:tplc="04090003">
      <w:start w:val="1"/>
      <w:numFmt w:val="bullet"/>
      <w:lvlText w:val="o"/>
      <w:lvlJc w:val="left"/>
      <w:pPr>
        <w:ind w:left="1425" w:hanging="360"/>
      </w:pPr>
      <w:rPr>
        <w:rFonts w:ascii="Courier New" w:hAnsi="Courier New" w:cs="Courier New" w:hint="default"/>
      </w:rPr>
    </w:lvl>
    <w:lvl w:ilvl="1" w:tplc="04090003">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9" w15:restartNumberingAfterBreak="0">
    <w:nsid w:val="366A2F8D"/>
    <w:multiLevelType w:val="hybridMultilevel"/>
    <w:tmpl w:val="071AE9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7F45049"/>
    <w:multiLevelType w:val="hybridMultilevel"/>
    <w:tmpl w:val="96D4ADD4"/>
    <w:lvl w:ilvl="0" w:tplc="04090003">
      <w:start w:val="1"/>
      <w:numFmt w:val="bullet"/>
      <w:lvlText w:val="o"/>
      <w:lvlJc w:val="left"/>
      <w:pPr>
        <w:ind w:left="1425" w:hanging="360"/>
      </w:pPr>
      <w:rPr>
        <w:rFonts w:ascii="Courier New" w:hAnsi="Courier New" w:cs="Courier New" w:hint="default"/>
      </w:rPr>
    </w:lvl>
    <w:lvl w:ilvl="1" w:tplc="04090003">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1" w15:restartNumberingAfterBreak="0">
    <w:nsid w:val="38D040CD"/>
    <w:multiLevelType w:val="hybridMultilevel"/>
    <w:tmpl w:val="672453A8"/>
    <w:lvl w:ilvl="0" w:tplc="E49A8812">
      <w:start w:val="1"/>
      <w:numFmt w:val="decimal"/>
      <w:lvlText w:val="%1."/>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707076">
      <w:start w:val="1"/>
      <w:numFmt w:val="lowerLetter"/>
      <w:lvlText w:val="%2"/>
      <w:lvlJc w:val="left"/>
      <w:pPr>
        <w:ind w:left="1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64C660">
      <w:start w:val="1"/>
      <w:numFmt w:val="lowerRoman"/>
      <w:lvlText w:val="%3"/>
      <w:lvlJc w:val="left"/>
      <w:pPr>
        <w:ind w:left="2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021512">
      <w:start w:val="1"/>
      <w:numFmt w:val="decimal"/>
      <w:lvlText w:val="%4"/>
      <w:lvlJc w:val="left"/>
      <w:pPr>
        <w:ind w:left="3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B0BDC0">
      <w:start w:val="1"/>
      <w:numFmt w:val="lowerLetter"/>
      <w:lvlText w:val="%5"/>
      <w:lvlJc w:val="left"/>
      <w:pPr>
        <w:ind w:left="4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3C9490">
      <w:start w:val="1"/>
      <w:numFmt w:val="lowerRoman"/>
      <w:lvlText w:val="%6"/>
      <w:lvlJc w:val="left"/>
      <w:pPr>
        <w:ind w:left="4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8A77E4">
      <w:start w:val="1"/>
      <w:numFmt w:val="decimal"/>
      <w:lvlText w:val="%7"/>
      <w:lvlJc w:val="left"/>
      <w:pPr>
        <w:ind w:left="5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74CDC0">
      <w:start w:val="1"/>
      <w:numFmt w:val="lowerLetter"/>
      <w:lvlText w:val="%8"/>
      <w:lvlJc w:val="left"/>
      <w:pPr>
        <w:ind w:left="6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ECEF2C">
      <w:start w:val="1"/>
      <w:numFmt w:val="lowerRoman"/>
      <w:lvlText w:val="%9"/>
      <w:lvlJc w:val="left"/>
      <w:pPr>
        <w:ind w:left="7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A7E4500"/>
    <w:multiLevelType w:val="hybridMultilevel"/>
    <w:tmpl w:val="9410BAD0"/>
    <w:lvl w:ilvl="0" w:tplc="D0FC0C5C">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D231EFE"/>
    <w:multiLevelType w:val="hybridMultilevel"/>
    <w:tmpl w:val="068EB224"/>
    <w:lvl w:ilvl="0" w:tplc="AB08C3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5C4341"/>
    <w:multiLevelType w:val="hybridMultilevel"/>
    <w:tmpl w:val="5346270A"/>
    <w:lvl w:ilvl="0" w:tplc="B03456DA">
      <w:start w:val="1"/>
      <w:numFmt w:val="bullet"/>
      <w:lvlText w:val=""/>
      <w:lvlJc w:val="left"/>
      <w:pPr>
        <w:tabs>
          <w:tab w:val="num" w:pos="1584"/>
        </w:tabs>
        <w:ind w:left="1584" w:hanging="432"/>
      </w:pPr>
      <w:rPr>
        <w:rFonts w:ascii="Symbol" w:hAnsi="Symbol" w:hint="default"/>
      </w:rPr>
    </w:lvl>
    <w:lvl w:ilvl="1" w:tplc="04090003">
      <w:start w:val="1"/>
      <w:numFmt w:val="bullet"/>
      <w:lvlText w:val="o"/>
      <w:lvlJc w:val="left"/>
      <w:pPr>
        <w:tabs>
          <w:tab w:val="num" w:pos="2232"/>
        </w:tabs>
        <w:ind w:left="2232" w:hanging="360"/>
      </w:pPr>
      <w:rPr>
        <w:rFonts w:ascii="Courier New" w:hAnsi="Courier New"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35" w15:restartNumberingAfterBreak="0">
    <w:nsid w:val="41E07B57"/>
    <w:multiLevelType w:val="hybridMultilevel"/>
    <w:tmpl w:val="FFE483A2"/>
    <w:lvl w:ilvl="0" w:tplc="6306707C">
      <w:start w:val="1"/>
      <w:numFmt w:val="decimal"/>
      <w:lvlText w:val="%1."/>
      <w:lvlJc w:val="left"/>
      <w:pPr>
        <w:ind w:left="14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B232A16A">
      <w:start w:val="1"/>
      <w:numFmt w:val="lowerLetter"/>
      <w:lvlText w:val="%2"/>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07DCDE74">
      <w:start w:val="1"/>
      <w:numFmt w:val="lowerRoman"/>
      <w:lvlText w:val="%3"/>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324301E">
      <w:start w:val="1"/>
      <w:numFmt w:val="decimal"/>
      <w:lvlText w:val="%4"/>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CEC83FE">
      <w:start w:val="1"/>
      <w:numFmt w:val="lowerLetter"/>
      <w:lvlText w:val="%5"/>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DEE3166">
      <w:start w:val="1"/>
      <w:numFmt w:val="lowerRoman"/>
      <w:lvlText w:val="%6"/>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6088A208">
      <w:start w:val="1"/>
      <w:numFmt w:val="decimal"/>
      <w:lvlText w:val="%7"/>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A1CABA8">
      <w:start w:val="1"/>
      <w:numFmt w:val="lowerLetter"/>
      <w:lvlText w:val="%8"/>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4BA590A">
      <w:start w:val="1"/>
      <w:numFmt w:val="lowerRoman"/>
      <w:lvlText w:val="%9"/>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25329E4"/>
    <w:multiLevelType w:val="hybridMultilevel"/>
    <w:tmpl w:val="7F58DFB2"/>
    <w:lvl w:ilvl="0" w:tplc="04090017">
      <w:start w:val="1"/>
      <w:numFmt w:val="lowerLetter"/>
      <w:lvlText w:val="%1)"/>
      <w:lvlJc w:val="left"/>
      <w:pPr>
        <w:ind w:left="955"/>
      </w:pPr>
      <w:rPr>
        <w:b w:val="0"/>
        <w:i w:val="0"/>
        <w:strike w:val="0"/>
        <w:dstrike w:val="0"/>
        <w:color w:val="000000"/>
        <w:sz w:val="24"/>
        <w:szCs w:val="24"/>
        <w:u w:val="none" w:color="000000"/>
        <w:bdr w:val="none" w:sz="0" w:space="0" w:color="auto"/>
        <w:shd w:val="clear" w:color="auto" w:fill="auto"/>
        <w:vertAlign w:val="baseline"/>
      </w:rPr>
    </w:lvl>
    <w:lvl w:ilvl="1" w:tplc="8C98307C">
      <w:start w:val="1"/>
      <w:numFmt w:val="lowerLetter"/>
      <w:lvlText w:val="%2"/>
      <w:lvlJc w:val="left"/>
      <w:pPr>
        <w:ind w:left="1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060596">
      <w:start w:val="1"/>
      <w:numFmt w:val="lowerRoman"/>
      <w:lvlText w:val="%3"/>
      <w:lvlJc w:val="left"/>
      <w:pPr>
        <w:ind w:left="2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EAE562">
      <w:start w:val="1"/>
      <w:numFmt w:val="decimal"/>
      <w:lvlText w:val="%4"/>
      <w:lvlJc w:val="left"/>
      <w:pPr>
        <w:ind w:left="3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22C69C">
      <w:start w:val="1"/>
      <w:numFmt w:val="lowerLetter"/>
      <w:lvlText w:val="%5"/>
      <w:lvlJc w:val="left"/>
      <w:pPr>
        <w:ind w:left="3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F811F4">
      <w:start w:val="1"/>
      <w:numFmt w:val="lowerRoman"/>
      <w:lvlText w:val="%6"/>
      <w:lvlJc w:val="left"/>
      <w:pPr>
        <w:ind w:left="4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4ECE94">
      <w:start w:val="1"/>
      <w:numFmt w:val="decimal"/>
      <w:lvlText w:val="%7"/>
      <w:lvlJc w:val="left"/>
      <w:pPr>
        <w:ind w:left="5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56F242">
      <w:start w:val="1"/>
      <w:numFmt w:val="lowerLetter"/>
      <w:lvlText w:val="%8"/>
      <w:lvlJc w:val="left"/>
      <w:pPr>
        <w:ind w:left="6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A25768">
      <w:start w:val="1"/>
      <w:numFmt w:val="lowerRoman"/>
      <w:lvlText w:val="%9"/>
      <w:lvlJc w:val="left"/>
      <w:pPr>
        <w:ind w:left="6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311387D"/>
    <w:multiLevelType w:val="hybridMultilevel"/>
    <w:tmpl w:val="30CED4BA"/>
    <w:lvl w:ilvl="0" w:tplc="209412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F206FE"/>
    <w:multiLevelType w:val="hybridMultilevel"/>
    <w:tmpl w:val="C088B244"/>
    <w:lvl w:ilvl="0" w:tplc="6EF8A186">
      <w:start w:val="3"/>
      <w:numFmt w:val="lowerLetter"/>
      <w:lvlText w:val="%1."/>
      <w:lvlJc w:val="left"/>
      <w:pPr>
        <w:ind w:left="10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43E0F1C">
      <w:start w:val="1"/>
      <w:numFmt w:val="decimal"/>
      <w:lvlText w:val="%2."/>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1A1C0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BC904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1E548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FEA6E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86350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F666B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0A83E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7486A8C"/>
    <w:multiLevelType w:val="hybridMultilevel"/>
    <w:tmpl w:val="9FECC532"/>
    <w:lvl w:ilvl="0" w:tplc="348068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B50F50"/>
    <w:multiLevelType w:val="hybridMultilevel"/>
    <w:tmpl w:val="29620952"/>
    <w:lvl w:ilvl="0" w:tplc="03508240">
      <w:start w:val="1"/>
      <w:numFmt w:val="bullet"/>
      <w:lvlText w:val="•"/>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76A80E">
      <w:start w:val="5"/>
      <w:numFmt w:val="decimal"/>
      <w:lvlText w:val="%2."/>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2E3692">
      <w:start w:val="1"/>
      <w:numFmt w:val="lowerRoman"/>
      <w:lvlText w:val="%3"/>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A047BE">
      <w:start w:val="1"/>
      <w:numFmt w:val="decimal"/>
      <w:lvlText w:val="%4"/>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343D3E">
      <w:start w:val="1"/>
      <w:numFmt w:val="lowerLetter"/>
      <w:lvlText w:val="%5"/>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30DF28">
      <w:start w:val="1"/>
      <w:numFmt w:val="lowerRoman"/>
      <w:lvlText w:val="%6"/>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303E58">
      <w:start w:val="1"/>
      <w:numFmt w:val="decimal"/>
      <w:lvlText w:val="%7"/>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B6C5D2">
      <w:start w:val="1"/>
      <w:numFmt w:val="lowerLetter"/>
      <w:lvlText w:val="%8"/>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3610CE">
      <w:start w:val="1"/>
      <w:numFmt w:val="lowerRoman"/>
      <w:lvlText w:val="%9"/>
      <w:lvlJc w:val="left"/>
      <w:pPr>
        <w:ind w:left="6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B4B4716"/>
    <w:multiLevelType w:val="hybridMultilevel"/>
    <w:tmpl w:val="3D1CC89C"/>
    <w:lvl w:ilvl="0" w:tplc="320C4A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B71642B"/>
    <w:multiLevelType w:val="hybridMultilevel"/>
    <w:tmpl w:val="5ED80EF4"/>
    <w:lvl w:ilvl="0" w:tplc="EDE4D6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4B7C10E8"/>
    <w:multiLevelType w:val="hybridMultilevel"/>
    <w:tmpl w:val="9612C6AE"/>
    <w:lvl w:ilvl="0" w:tplc="92E01F8C">
      <w:start w:val="1"/>
      <w:numFmt w:val="bullet"/>
      <w:lvlText w:val="•"/>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D45DB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C4A5C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7A9E6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AE6E7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6644E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D8BD1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F411C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3EBD1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C673E08"/>
    <w:multiLevelType w:val="hybridMultilevel"/>
    <w:tmpl w:val="E8E68172"/>
    <w:lvl w:ilvl="0" w:tplc="598CCB18">
      <w:start w:val="1"/>
      <w:numFmt w:val="lowerLetter"/>
      <w:lvlText w:val="%1)"/>
      <w:lvlJc w:val="left"/>
      <w:pPr>
        <w:ind w:left="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B82FD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0A8E7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86270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6A3E3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4886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5C602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C0C7D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E8FC1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CDF5517"/>
    <w:multiLevelType w:val="hybridMultilevel"/>
    <w:tmpl w:val="8C9248DA"/>
    <w:lvl w:ilvl="0" w:tplc="80E69C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D9F068F"/>
    <w:multiLevelType w:val="hybridMultilevel"/>
    <w:tmpl w:val="310E5890"/>
    <w:lvl w:ilvl="0" w:tplc="9D9AB078">
      <w:start w:val="13"/>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DA87997"/>
    <w:multiLevelType w:val="hybridMultilevel"/>
    <w:tmpl w:val="E6EEC47C"/>
    <w:lvl w:ilvl="0" w:tplc="3E1C4A5A">
      <w:start w:val="1"/>
      <w:numFmt w:val="bullet"/>
      <w:lvlText w:val="•"/>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F6F5A4">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9CC2D0">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54003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72B69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5EACD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38408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98EC2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E86B3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E957345"/>
    <w:multiLevelType w:val="hybridMultilevel"/>
    <w:tmpl w:val="6610CE5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EE86F56"/>
    <w:multiLevelType w:val="hybridMultilevel"/>
    <w:tmpl w:val="6610CE5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042327D"/>
    <w:multiLevelType w:val="hybridMultilevel"/>
    <w:tmpl w:val="4CEE94EA"/>
    <w:lvl w:ilvl="0" w:tplc="B03456DA">
      <w:start w:val="1"/>
      <w:numFmt w:val="bullet"/>
      <w:lvlText w:val=""/>
      <w:lvlJc w:val="left"/>
      <w:pPr>
        <w:tabs>
          <w:tab w:val="num" w:pos="1584"/>
        </w:tabs>
        <w:ind w:left="1584" w:hanging="432"/>
      </w:pPr>
      <w:rPr>
        <w:rFonts w:ascii="Symbol" w:hAnsi="Symbol" w:hint="default"/>
      </w:rPr>
    </w:lvl>
    <w:lvl w:ilvl="1" w:tplc="04090003" w:tentative="1">
      <w:start w:val="1"/>
      <w:numFmt w:val="bullet"/>
      <w:lvlText w:val="o"/>
      <w:lvlJc w:val="left"/>
      <w:pPr>
        <w:tabs>
          <w:tab w:val="num" w:pos="2232"/>
        </w:tabs>
        <w:ind w:left="2232" w:hanging="360"/>
      </w:pPr>
      <w:rPr>
        <w:rFonts w:ascii="Courier New" w:hAnsi="Courier New"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51" w15:restartNumberingAfterBreak="0">
    <w:nsid w:val="520F5787"/>
    <w:multiLevelType w:val="hybridMultilevel"/>
    <w:tmpl w:val="4EE86C68"/>
    <w:lvl w:ilvl="0" w:tplc="5704CF3C">
      <w:start w:val="1"/>
      <w:numFmt w:val="bullet"/>
      <w:lvlText w:val="•"/>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4E2F7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7EF0A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8879F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12903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2E6AC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44133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6C81D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30AFE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35A7725"/>
    <w:multiLevelType w:val="hybridMultilevel"/>
    <w:tmpl w:val="2DFC7BB8"/>
    <w:lvl w:ilvl="0" w:tplc="DE202E80">
      <w:start w:val="1"/>
      <w:numFmt w:val="bullet"/>
      <w:lvlText w:val="•"/>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AAC11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C8664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8AECD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6C3BE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90826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88417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56F57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E2FDBA">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54D6611E"/>
    <w:multiLevelType w:val="hybridMultilevel"/>
    <w:tmpl w:val="A702A1FE"/>
    <w:lvl w:ilvl="0" w:tplc="DE282D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55B4330"/>
    <w:multiLevelType w:val="hybridMultilevel"/>
    <w:tmpl w:val="957ADD1C"/>
    <w:lvl w:ilvl="0" w:tplc="14F0B73C">
      <w:start w:val="1"/>
      <w:numFmt w:val="decimal"/>
      <w:lvlText w:val="%1."/>
      <w:lvlJc w:val="left"/>
      <w:pPr>
        <w:ind w:left="1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900FC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486E2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F2CF1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6C160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CE7F3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B4038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0A3B3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78A6E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58D11F52"/>
    <w:multiLevelType w:val="hybridMultilevel"/>
    <w:tmpl w:val="88548122"/>
    <w:lvl w:ilvl="0" w:tplc="773234F2">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9DF0AB2"/>
    <w:multiLevelType w:val="hybridMultilevel"/>
    <w:tmpl w:val="1076FE12"/>
    <w:lvl w:ilvl="0" w:tplc="04090003">
      <w:start w:val="1"/>
      <w:numFmt w:val="bullet"/>
      <w:lvlText w:val="o"/>
      <w:lvlJc w:val="left"/>
      <w:pPr>
        <w:ind w:left="1425" w:hanging="360"/>
      </w:pPr>
      <w:rPr>
        <w:rFonts w:ascii="Courier New" w:hAnsi="Courier New" w:cs="Courier New"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57" w15:restartNumberingAfterBreak="0">
    <w:nsid w:val="5C9161FF"/>
    <w:multiLevelType w:val="hybridMultilevel"/>
    <w:tmpl w:val="5F88580E"/>
    <w:lvl w:ilvl="0" w:tplc="B03456DA">
      <w:start w:val="1"/>
      <w:numFmt w:val="bullet"/>
      <w:lvlText w:val=""/>
      <w:lvlJc w:val="left"/>
      <w:pPr>
        <w:tabs>
          <w:tab w:val="num" w:pos="1152"/>
        </w:tabs>
        <w:ind w:left="1152" w:hanging="432"/>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5DCF17F1"/>
    <w:multiLevelType w:val="hybridMultilevel"/>
    <w:tmpl w:val="63FC1124"/>
    <w:lvl w:ilvl="0" w:tplc="DC60F794">
      <w:start w:val="1"/>
      <w:numFmt w:val="lowerLetter"/>
      <w:lvlText w:val="%1."/>
      <w:lvlJc w:val="left"/>
      <w:pPr>
        <w:ind w:left="1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30B730">
      <w:start w:val="1"/>
      <w:numFmt w:val="lowerLetter"/>
      <w:lvlText w:val="%2"/>
      <w:lvlJc w:val="left"/>
      <w:pPr>
        <w:ind w:left="2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D07DC6">
      <w:start w:val="1"/>
      <w:numFmt w:val="lowerRoman"/>
      <w:lvlText w:val="%3"/>
      <w:lvlJc w:val="left"/>
      <w:pPr>
        <w:ind w:left="3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A887EC">
      <w:start w:val="1"/>
      <w:numFmt w:val="decimal"/>
      <w:lvlText w:val="%4"/>
      <w:lvlJc w:val="left"/>
      <w:pPr>
        <w:ind w:left="4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87068">
      <w:start w:val="1"/>
      <w:numFmt w:val="lowerLetter"/>
      <w:lvlText w:val="%5"/>
      <w:lvlJc w:val="left"/>
      <w:pPr>
        <w:ind w:left="4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0A0D66">
      <w:start w:val="1"/>
      <w:numFmt w:val="lowerRoman"/>
      <w:lvlText w:val="%6"/>
      <w:lvlJc w:val="left"/>
      <w:pPr>
        <w:ind w:left="5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922A2E">
      <w:start w:val="1"/>
      <w:numFmt w:val="decimal"/>
      <w:lvlText w:val="%7"/>
      <w:lvlJc w:val="left"/>
      <w:pPr>
        <w:ind w:left="6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28ECEE">
      <w:start w:val="1"/>
      <w:numFmt w:val="lowerLetter"/>
      <w:lvlText w:val="%8"/>
      <w:lvlJc w:val="left"/>
      <w:pPr>
        <w:ind w:left="7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F40F50">
      <w:start w:val="1"/>
      <w:numFmt w:val="lowerRoman"/>
      <w:lvlText w:val="%9"/>
      <w:lvlJc w:val="left"/>
      <w:pPr>
        <w:ind w:left="7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DEF67EF"/>
    <w:multiLevelType w:val="hybridMultilevel"/>
    <w:tmpl w:val="86E81A54"/>
    <w:lvl w:ilvl="0" w:tplc="773234F2">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start w:val="1"/>
      <w:numFmt w:val="lowerLetter"/>
      <w:lvlText w:val="%2."/>
      <w:lvlJc w:val="left"/>
      <w:pPr>
        <w:ind w:left="15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F660588"/>
    <w:multiLevelType w:val="hybridMultilevel"/>
    <w:tmpl w:val="B81CADDC"/>
    <w:lvl w:ilvl="0" w:tplc="521083B6">
      <w:start w:val="20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466B9E">
      <w:start w:val="507"/>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962F96">
      <w:start w:val="1"/>
      <w:numFmt w:val="lowerRoman"/>
      <w:lvlText w:val="%3"/>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A0F9C6">
      <w:start w:val="1"/>
      <w:numFmt w:val="decimal"/>
      <w:lvlText w:val="%4"/>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92EA66">
      <w:start w:val="1"/>
      <w:numFmt w:val="lowerLetter"/>
      <w:lvlText w:val="%5"/>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303D38">
      <w:start w:val="1"/>
      <w:numFmt w:val="lowerRoman"/>
      <w:lvlText w:val="%6"/>
      <w:lvlJc w:val="left"/>
      <w:pPr>
        <w:ind w:left="8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248EAE">
      <w:start w:val="1"/>
      <w:numFmt w:val="decimal"/>
      <w:lvlText w:val="%7"/>
      <w:lvlJc w:val="left"/>
      <w:pPr>
        <w:ind w:left="9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681C68">
      <w:start w:val="1"/>
      <w:numFmt w:val="lowerLetter"/>
      <w:lvlText w:val="%8"/>
      <w:lvlJc w:val="left"/>
      <w:pPr>
        <w:ind w:left="9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4A7920">
      <w:start w:val="1"/>
      <w:numFmt w:val="lowerRoman"/>
      <w:lvlText w:val="%9"/>
      <w:lvlJc w:val="left"/>
      <w:pPr>
        <w:ind w:left="10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0863C8D"/>
    <w:multiLevelType w:val="hybridMultilevel"/>
    <w:tmpl w:val="4E6ABD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61861F8"/>
    <w:multiLevelType w:val="hybridMultilevel"/>
    <w:tmpl w:val="BC46777E"/>
    <w:lvl w:ilvl="0" w:tplc="72FEF7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5460DD"/>
    <w:multiLevelType w:val="hybridMultilevel"/>
    <w:tmpl w:val="03D4335A"/>
    <w:lvl w:ilvl="0" w:tplc="5E02EEF4">
      <w:start w:val="1"/>
      <w:numFmt w:val="lowerLetter"/>
      <w:lvlText w:val="%1."/>
      <w:lvlJc w:val="left"/>
      <w:pPr>
        <w:ind w:left="5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20AB72A">
      <w:start w:val="1"/>
      <w:numFmt w:val="decimal"/>
      <w:lvlText w:val="%2)"/>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D2374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C2D9A0">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F00EA6">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C81AB4">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7EFC16">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E84898">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187E28">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66B62E69"/>
    <w:multiLevelType w:val="hybridMultilevel"/>
    <w:tmpl w:val="4AC84366"/>
    <w:lvl w:ilvl="0" w:tplc="04090003">
      <w:start w:val="1"/>
      <w:numFmt w:val="bullet"/>
      <w:lvlText w:val="o"/>
      <w:lvlJc w:val="left"/>
      <w:pPr>
        <w:ind w:left="1425" w:hanging="360"/>
      </w:pPr>
      <w:rPr>
        <w:rFonts w:ascii="Courier New" w:hAnsi="Courier New" w:cs="Courier New" w:hint="default"/>
      </w:rPr>
    </w:lvl>
    <w:lvl w:ilvl="1" w:tplc="04090003">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65" w15:restartNumberingAfterBreak="0">
    <w:nsid w:val="674C2872"/>
    <w:multiLevelType w:val="hybridMultilevel"/>
    <w:tmpl w:val="0F2EB296"/>
    <w:lvl w:ilvl="0" w:tplc="21D0B0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93017B3"/>
    <w:multiLevelType w:val="hybridMultilevel"/>
    <w:tmpl w:val="71B6F42C"/>
    <w:lvl w:ilvl="0" w:tplc="9CE6D4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B195B21"/>
    <w:multiLevelType w:val="hybridMultilevel"/>
    <w:tmpl w:val="A6A48DB8"/>
    <w:lvl w:ilvl="0" w:tplc="48A8CB1A">
      <w:start w:val="1"/>
      <w:numFmt w:val="bullet"/>
      <w:lvlText w:val="•"/>
      <w:lvlJc w:val="left"/>
      <w:pPr>
        <w:ind w:left="10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5DA5AA0">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00660A8">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35AB2BA">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C829B9C">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8D8D558">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6FEFE5E">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57A3F2A">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91AF8D2">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6C3A4295"/>
    <w:multiLevelType w:val="hybridMultilevel"/>
    <w:tmpl w:val="109A510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D081083"/>
    <w:multiLevelType w:val="hybridMultilevel"/>
    <w:tmpl w:val="4BA6A3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0" w15:restartNumberingAfterBreak="0">
    <w:nsid w:val="6F6C3FEE"/>
    <w:multiLevelType w:val="multilevel"/>
    <w:tmpl w:val="D1EE2132"/>
    <w:lvl w:ilvl="0">
      <w:start w:val="1"/>
      <w:numFmt w:val="bullet"/>
      <w:lvlText w:val="•"/>
      <w:lvlJc w:val="left"/>
      <w:pPr>
        <w:ind w:left="720" w:hanging="36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714"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708"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3702"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4696"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5690"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6684"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7678"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8672"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70A249B2"/>
    <w:multiLevelType w:val="hybridMultilevel"/>
    <w:tmpl w:val="FC803CC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15936D2"/>
    <w:multiLevelType w:val="hybridMultilevel"/>
    <w:tmpl w:val="84A0500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3EE30B9"/>
    <w:multiLevelType w:val="hybridMultilevel"/>
    <w:tmpl w:val="79E85086"/>
    <w:lvl w:ilvl="0" w:tplc="33E2B112">
      <w:start w:val="1"/>
      <w:numFmt w:val="upperLetter"/>
      <w:lvlText w:val="%1."/>
      <w:lvlJc w:val="left"/>
      <w:pPr>
        <w:ind w:left="725" w:hanging="360"/>
      </w:pPr>
      <w:rPr>
        <w:rFonts w:hint="default"/>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74" w15:restartNumberingAfterBreak="0">
    <w:nsid w:val="750217CF"/>
    <w:multiLevelType w:val="hybridMultilevel"/>
    <w:tmpl w:val="682CD6A4"/>
    <w:lvl w:ilvl="0" w:tplc="370C43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52A13F5"/>
    <w:multiLevelType w:val="hybridMultilevel"/>
    <w:tmpl w:val="AF16743C"/>
    <w:lvl w:ilvl="0" w:tplc="AAAE67BA">
      <w:start w:val="10"/>
      <w:numFmt w:val="lowerLetter"/>
      <w:lvlText w:val="%1."/>
      <w:lvlJc w:val="left"/>
      <w:pPr>
        <w:ind w:left="1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94046A">
      <w:start w:val="1"/>
      <w:numFmt w:val="lowerLetter"/>
      <w:lvlText w:val="%2"/>
      <w:lvlJc w:val="left"/>
      <w:pPr>
        <w:ind w:left="2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2C27AA">
      <w:start w:val="1"/>
      <w:numFmt w:val="lowerRoman"/>
      <w:lvlText w:val="%3"/>
      <w:lvlJc w:val="left"/>
      <w:pPr>
        <w:ind w:left="3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A079B0">
      <w:start w:val="1"/>
      <w:numFmt w:val="decimal"/>
      <w:lvlText w:val="%4"/>
      <w:lvlJc w:val="left"/>
      <w:pPr>
        <w:ind w:left="4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421B4E">
      <w:start w:val="1"/>
      <w:numFmt w:val="lowerLetter"/>
      <w:lvlText w:val="%5"/>
      <w:lvlJc w:val="left"/>
      <w:pPr>
        <w:ind w:left="4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0887E2">
      <w:start w:val="1"/>
      <w:numFmt w:val="lowerRoman"/>
      <w:lvlText w:val="%6"/>
      <w:lvlJc w:val="left"/>
      <w:pPr>
        <w:ind w:left="5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C8B250">
      <w:start w:val="1"/>
      <w:numFmt w:val="decimal"/>
      <w:lvlText w:val="%7"/>
      <w:lvlJc w:val="left"/>
      <w:pPr>
        <w:ind w:left="6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0EC1A2">
      <w:start w:val="1"/>
      <w:numFmt w:val="lowerLetter"/>
      <w:lvlText w:val="%8"/>
      <w:lvlJc w:val="left"/>
      <w:pPr>
        <w:ind w:left="7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C88676">
      <w:start w:val="1"/>
      <w:numFmt w:val="lowerRoman"/>
      <w:lvlText w:val="%9"/>
      <w:lvlJc w:val="left"/>
      <w:pPr>
        <w:ind w:left="7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77595477"/>
    <w:multiLevelType w:val="hybridMultilevel"/>
    <w:tmpl w:val="1D1E76FE"/>
    <w:lvl w:ilvl="0" w:tplc="62887AAC">
      <w:start w:val="1"/>
      <w:numFmt w:val="bullet"/>
      <w:lvlText w:val="•"/>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54D9E2">
      <w:start w:val="1"/>
      <w:numFmt w:val="decimal"/>
      <w:lvlText w:val="%2."/>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CF600">
      <w:start w:val="1"/>
      <w:numFmt w:val="lowerRoman"/>
      <w:lvlText w:val="%3"/>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EC944A">
      <w:start w:val="1"/>
      <w:numFmt w:val="decimal"/>
      <w:lvlText w:val="%4"/>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A8432E">
      <w:start w:val="1"/>
      <w:numFmt w:val="lowerLetter"/>
      <w:lvlText w:val="%5"/>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8E1DB8">
      <w:start w:val="1"/>
      <w:numFmt w:val="lowerRoman"/>
      <w:lvlText w:val="%6"/>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24F992">
      <w:start w:val="1"/>
      <w:numFmt w:val="decimal"/>
      <w:lvlText w:val="%7"/>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90CE28">
      <w:start w:val="1"/>
      <w:numFmt w:val="lowerLetter"/>
      <w:lvlText w:val="%8"/>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78878C">
      <w:start w:val="1"/>
      <w:numFmt w:val="lowerRoman"/>
      <w:lvlText w:val="%9"/>
      <w:lvlJc w:val="left"/>
      <w:pPr>
        <w:ind w:left="6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7B32129F"/>
    <w:multiLevelType w:val="hybridMultilevel"/>
    <w:tmpl w:val="43EAF2B8"/>
    <w:lvl w:ilvl="0" w:tplc="0409000D">
      <w:start w:val="1"/>
      <w:numFmt w:val="bullet"/>
      <w:lvlText w:val=""/>
      <w:lvlJc w:val="left"/>
      <w:pPr>
        <w:ind w:left="1805"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0409000D">
      <w:start w:val="1"/>
      <w:numFmt w:val="bullet"/>
      <w:lvlText w:val=""/>
      <w:lvlJc w:val="left"/>
      <w:pPr>
        <w:ind w:left="2525" w:hanging="360"/>
      </w:pPr>
      <w:rPr>
        <w:rFonts w:ascii="Wingdings" w:hAnsi="Wingdings"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78" w15:restartNumberingAfterBreak="0">
    <w:nsid w:val="7C650C78"/>
    <w:multiLevelType w:val="hybridMultilevel"/>
    <w:tmpl w:val="19263606"/>
    <w:lvl w:ilvl="0" w:tplc="DA94E34E">
      <w:start w:val="1"/>
      <w:numFmt w:val="lowerLetter"/>
      <w:lvlText w:val="%1)"/>
      <w:lvlJc w:val="left"/>
      <w:pPr>
        <w:ind w:left="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A6F9E4">
      <w:start w:val="1"/>
      <w:numFmt w:val="lowerLetter"/>
      <w:lvlText w:val="%2)"/>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6A5AF2">
      <w:start w:val="1"/>
      <w:numFmt w:val="lowerRoman"/>
      <w:lvlText w:val="%3"/>
      <w:lvlJc w:val="left"/>
      <w:pPr>
        <w:ind w:left="2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644EF0">
      <w:start w:val="1"/>
      <w:numFmt w:val="decimal"/>
      <w:lvlText w:val="%4"/>
      <w:lvlJc w:val="left"/>
      <w:pPr>
        <w:ind w:left="3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A82662">
      <w:start w:val="1"/>
      <w:numFmt w:val="lowerLetter"/>
      <w:lvlText w:val="%5"/>
      <w:lvlJc w:val="left"/>
      <w:pPr>
        <w:ind w:left="3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18393C">
      <w:start w:val="1"/>
      <w:numFmt w:val="lowerRoman"/>
      <w:lvlText w:val="%6"/>
      <w:lvlJc w:val="left"/>
      <w:pPr>
        <w:ind w:left="4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7A8552">
      <w:start w:val="1"/>
      <w:numFmt w:val="decimal"/>
      <w:lvlText w:val="%7"/>
      <w:lvlJc w:val="left"/>
      <w:pPr>
        <w:ind w:left="5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BE85B2">
      <w:start w:val="1"/>
      <w:numFmt w:val="lowerLetter"/>
      <w:lvlText w:val="%8"/>
      <w:lvlJc w:val="left"/>
      <w:pPr>
        <w:ind w:left="5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9EE9F2">
      <w:start w:val="1"/>
      <w:numFmt w:val="lowerRoman"/>
      <w:lvlText w:val="%9"/>
      <w:lvlJc w:val="left"/>
      <w:pPr>
        <w:ind w:left="6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017611658">
    <w:abstractNumId w:val="44"/>
  </w:num>
  <w:num w:numId="2" w16cid:durableId="464810729">
    <w:abstractNumId w:val="38"/>
  </w:num>
  <w:num w:numId="3" w16cid:durableId="1342582189">
    <w:abstractNumId w:val="63"/>
  </w:num>
  <w:num w:numId="4" w16cid:durableId="224999218">
    <w:abstractNumId w:val="8"/>
  </w:num>
  <w:num w:numId="5" w16cid:durableId="412236758">
    <w:abstractNumId w:val="78"/>
  </w:num>
  <w:num w:numId="6" w16cid:durableId="1615940929">
    <w:abstractNumId w:val="47"/>
  </w:num>
  <w:num w:numId="7" w16cid:durableId="180239270">
    <w:abstractNumId w:val="58"/>
  </w:num>
  <w:num w:numId="8" w16cid:durableId="579485829">
    <w:abstractNumId w:val="75"/>
  </w:num>
  <w:num w:numId="9" w16cid:durableId="2028437140">
    <w:abstractNumId w:val="16"/>
  </w:num>
  <w:num w:numId="10" w16cid:durableId="1221675370">
    <w:abstractNumId w:val="14"/>
  </w:num>
  <w:num w:numId="11" w16cid:durableId="1587573269">
    <w:abstractNumId w:val="31"/>
  </w:num>
  <w:num w:numId="12" w16cid:durableId="1502044406">
    <w:abstractNumId w:val="13"/>
  </w:num>
  <w:num w:numId="13" w16cid:durableId="1077021038">
    <w:abstractNumId w:val="60"/>
  </w:num>
  <w:num w:numId="14" w16cid:durableId="902837501">
    <w:abstractNumId w:val="19"/>
  </w:num>
  <w:num w:numId="15" w16cid:durableId="541400736">
    <w:abstractNumId w:val="76"/>
  </w:num>
  <w:num w:numId="16" w16cid:durableId="2133595195">
    <w:abstractNumId w:val="43"/>
  </w:num>
  <w:num w:numId="17" w16cid:durableId="945188023">
    <w:abstractNumId w:val="40"/>
  </w:num>
  <w:num w:numId="18" w16cid:durableId="439376649">
    <w:abstractNumId w:val="17"/>
  </w:num>
  <w:num w:numId="19" w16cid:durableId="1093475476">
    <w:abstractNumId w:val="52"/>
  </w:num>
  <w:num w:numId="20" w16cid:durableId="219219582">
    <w:abstractNumId w:val="26"/>
  </w:num>
  <w:num w:numId="21" w16cid:durableId="1081606858">
    <w:abstractNumId w:val="51"/>
  </w:num>
  <w:num w:numId="22" w16cid:durableId="1343897949">
    <w:abstractNumId w:val="20"/>
  </w:num>
  <w:num w:numId="23" w16cid:durableId="1662540271">
    <w:abstractNumId w:val="35"/>
  </w:num>
  <w:num w:numId="24" w16cid:durableId="946355416">
    <w:abstractNumId w:val="54"/>
  </w:num>
  <w:num w:numId="25" w16cid:durableId="634719937">
    <w:abstractNumId w:val="67"/>
  </w:num>
  <w:num w:numId="26" w16cid:durableId="23305658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50090588">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90527960">
    <w:abstractNumId w:val="57"/>
  </w:num>
  <w:num w:numId="29" w16cid:durableId="732389750">
    <w:abstractNumId w:val="34"/>
  </w:num>
  <w:num w:numId="30" w16cid:durableId="571620509">
    <w:abstractNumId w:val="2"/>
  </w:num>
  <w:num w:numId="31" w16cid:durableId="1292714194">
    <w:abstractNumId w:val="50"/>
  </w:num>
  <w:num w:numId="32" w16cid:durableId="113671671">
    <w:abstractNumId w:val="72"/>
  </w:num>
  <w:num w:numId="33" w16cid:durableId="1731415801">
    <w:abstractNumId w:val="49"/>
  </w:num>
  <w:num w:numId="34" w16cid:durableId="858860530">
    <w:abstractNumId w:val="68"/>
  </w:num>
  <w:num w:numId="35" w16cid:durableId="521482567">
    <w:abstractNumId w:val="30"/>
  </w:num>
  <w:num w:numId="36" w16cid:durableId="848983200">
    <w:abstractNumId w:val="71"/>
  </w:num>
  <w:num w:numId="37" w16cid:durableId="103037065">
    <w:abstractNumId w:val="4"/>
  </w:num>
  <w:num w:numId="38" w16cid:durableId="840856950">
    <w:abstractNumId w:val="28"/>
  </w:num>
  <w:num w:numId="39" w16cid:durableId="1664511413">
    <w:abstractNumId w:val="56"/>
  </w:num>
  <w:num w:numId="40" w16cid:durableId="858003582">
    <w:abstractNumId w:val="64"/>
  </w:num>
  <w:num w:numId="41" w16cid:durableId="1541014364">
    <w:abstractNumId w:val="3"/>
  </w:num>
  <w:num w:numId="42" w16cid:durableId="1679844679">
    <w:abstractNumId w:val="73"/>
  </w:num>
  <w:num w:numId="43" w16cid:durableId="554703927">
    <w:abstractNumId w:val="77"/>
  </w:num>
  <w:num w:numId="44" w16cid:durableId="106630624">
    <w:abstractNumId w:val="61"/>
  </w:num>
  <w:num w:numId="45" w16cid:durableId="2030327701">
    <w:abstractNumId w:val="22"/>
  </w:num>
  <w:num w:numId="46" w16cid:durableId="1349529378">
    <w:abstractNumId w:val="36"/>
  </w:num>
  <w:num w:numId="47" w16cid:durableId="55932497">
    <w:abstractNumId w:val="59"/>
  </w:num>
  <w:num w:numId="48" w16cid:durableId="1323237957">
    <w:abstractNumId w:val="46"/>
  </w:num>
  <w:num w:numId="49" w16cid:durableId="888301475">
    <w:abstractNumId w:val="55"/>
  </w:num>
  <w:num w:numId="50" w16cid:durableId="489296018">
    <w:abstractNumId w:val="5"/>
  </w:num>
  <w:num w:numId="51" w16cid:durableId="105775297">
    <w:abstractNumId w:val="70"/>
  </w:num>
  <w:num w:numId="52" w16cid:durableId="1639653626">
    <w:abstractNumId w:val="23"/>
  </w:num>
  <w:num w:numId="53" w16cid:durableId="743526322">
    <w:abstractNumId w:val="15"/>
  </w:num>
  <w:num w:numId="54" w16cid:durableId="1987971695">
    <w:abstractNumId w:val="42"/>
  </w:num>
  <w:num w:numId="55" w16cid:durableId="1222056984">
    <w:abstractNumId w:val="11"/>
  </w:num>
  <w:num w:numId="56" w16cid:durableId="824707194">
    <w:abstractNumId w:val="32"/>
  </w:num>
  <w:num w:numId="57" w16cid:durableId="1084304058">
    <w:abstractNumId w:val="9"/>
  </w:num>
  <w:num w:numId="58" w16cid:durableId="106850870">
    <w:abstractNumId w:val="62"/>
  </w:num>
  <w:num w:numId="59" w16cid:durableId="1272664071">
    <w:abstractNumId w:val="33"/>
  </w:num>
  <w:num w:numId="60" w16cid:durableId="1773011957">
    <w:abstractNumId w:val="41"/>
  </w:num>
  <w:num w:numId="61" w16cid:durableId="1819034743">
    <w:abstractNumId w:val="66"/>
  </w:num>
  <w:num w:numId="62" w16cid:durableId="1561402379">
    <w:abstractNumId w:val="39"/>
  </w:num>
  <w:num w:numId="63" w16cid:durableId="1785613145">
    <w:abstractNumId w:val="37"/>
  </w:num>
  <w:num w:numId="64" w16cid:durableId="2005621524">
    <w:abstractNumId w:val="53"/>
  </w:num>
  <w:num w:numId="65" w16cid:durableId="951595588">
    <w:abstractNumId w:val="45"/>
  </w:num>
  <w:num w:numId="66" w16cid:durableId="950480652">
    <w:abstractNumId w:val="65"/>
  </w:num>
  <w:num w:numId="67" w16cid:durableId="926495701">
    <w:abstractNumId w:val="74"/>
  </w:num>
  <w:num w:numId="68" w16cid:durableId="683946809">
    <w:abstractNumId w:val="24"/>
  </w:num>
  <w:num w:numId="69" w16cid:durableId="1816221865">
    <w:abstractNumId w:val="48"/>
  </w:num>
  <w:num w:numId="70" w16cid:durableId="1530295190">
    <w:abstractNumId w:val="0"/>
  </w:num>
  <w:num w:numId="71" w16cid:durableId="285934132">
    <w:abstractNumId w:val="7"/>
  </w:num>
  <w:num w:numId="72" w16cid:durableId="696732475">
    <w:abstractNumId w:val="25"/>
  </w:num>
  <w:num w:numId="73" w16cid:durableId="1341353188">
    <w:abstractNumId w:val="69"/>
  </w:num>
  <w:num w:numId="74" w16cid:durableId="730078884">
    <w:abstractNumId w:val="29"/>
  </w:num>
  <w:num w:numId="75" w16cid:durableId="710304116">
    <w:abstractNumId w:val="10"/>
  </w:num>
  <w:num w:numId="76" w16cid:durableId="654843642">
    <w:abstractNumId w:val="6"/>
  </w:num>
  <w:num w:numId="77" w16cid:durableId="20983634">
    <w:abstractNumId w:val="1"/>
  </w:num>
  <w:num w:numId="78" w16cid:durableId="1411124233">
    <w:abstractNumId w:val="18"/>
  </w:num>
  <w:num w:numId="79" w16cid:durableId="1258094783">
    <w:abstractNumId w:val="1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052"/>
    <w:rsid w:val="00002F29"/>
    <w:rsid w:val="00007428"/>
    <w:rsid w:val="00011EDA"/>
    <w:rsid w:val="00016FEE"/>
    <w:rsid w:val="0002645C"/>
    <w:rsid w:val="00031C2C"/>
    <w:rsid w:val="000370EE"/>
    <w:rsid w:val="000427E4"/>
    <w:rsid w:val="00043D50"/>
    <w:rsid w:val="00061507"/>
    <w:rsid w:val="00070867"/>
    <w:rsid w:val="00075261"/>
    <w:rsid w:val="00081FCE"/>
    <w:rsid w:val="00084189"/>
    <w:rsid w:val="00085A3A"/>
    <w:rsid w:val="00090420"/>
    <w:rsid w:val="00096C99"/>
    <w:rsid w:val="00097BE9"/>
    <w:rsid w:val="000B28E7"/>
    <w:rsid w:val="000B54E7"/>
    <w:rsid w:val="000D0C18"/>
    <w:rsid w:val="000D0F34"/>
    <w:rsid w:val="000E2779"/>
    <w:rsid w:val="000E5E76"/>
    <w:rsid w:val="000F53C6"/>
    <w:rsid w:val="000F764F"/>
    <w:rsid w:val="000F7D13"/>
    <w:rsid w:val="00102321"/>
    <w:rsid w:val="0010291E"/>
    <w:rsid w:val="00107FF0"/>
    <w:rsid w:val="00110928"/>
    <w:rsid w:val="00112FEC"/>
    <w:rsid w:val="001137BC"/>
    <w:rsid w:val="001208EA"/>
    <w:rsid w:val="00143B31"/>
    <w:rsid w:val="00164322"/>
    <w:rsid w:val="001654FC"/>
    <w:rsid w:val="0017464C"/>
    <w:rsid w:val="001753A3"/>
    <w:rsid w:val="001756CA"/>
    <w:rsid w:val="00182B13"/>
    <w:rsid w:val="00183133"/>
    <w:rsid w:val="00183383"/>
    <w:rsid w:val="00192B85"/>
    <w:rsid w:val="00193CDE"/>
    <w:rsid w:val="00197C74"/>
    <w:rsid w:val="001A6389"/>
    <w:rsid w:val="001A682E"/>
    <w:rsid w:val="001B798B"/>
    <w:rsid w:val="001E1345"/>
    <w:rsid w:val="001E19AE"/>
    <w:rsid w:val="001E26C3"/>
    <w:rsid w:val="001E32AD"/>
    <w:rsid w:val="001F39DE"/>
    <w:rsid w:val="001F5CBE"/>
    <w:rsid w:val="00202C9A"/>
    <w:rsid w:val="00205DCA"/>
    <w:rsid w:val="002157AB"/>
    <w:rsid w:val="00233C39"/>
    <w:rsid w:val="0023611A"/>
    <w:rsid w:val="00252C0D"/>
    <w:rsid w:val="00262E4F"/>
    <w:rsid w:val="00274D39"/>
    <w:rsid w:val="002865AB"/>
    <w:rsid w:val="00290052"/>
    <w:rsid w:val="002A65F0"/>
    <w:rsid w:val="002B19DF"/>
    <w:rsid w:val="002B50BD"/>
    <w:rsid w:val="002C4D6B"/>
    <w:rsid w:val="002D4054"/>
    <w:rsid w:val="002D4583"/>
    <w:rsid w:val="002D5221"/>
    <w:rsid w:val="002D69EE"/>
    <w:rsid w:val="002E09FA"/>
    <w:rsid w:val="002E2A25"/>
    <w:rsid w:val="002E7CD9"/>
    <w:rsid w:val="002F2BFA"/>
    <w:rsid w:val="0030757C"/>
    <w:rsid w:val="003177B9"/>
    <w:rsid w:val="0032415D"/>
    <w:rsid w:val="00324965"/>
    <w:rsid w:val="00335EBD"/>
    <w:rsid w:val="00337C19"/>
    <w:rsid w:val="003515CC"/>
    <w:rsid w:val="003660AE"/>
    <w:rsid w:val="00373EB4"/>
    <w:rsid w:val="00383B4F"/>
    <w:rsid w:val="0038692C"/>
    <w:rsid w:val="0039063E"/>
    <w:rsid w:val="00392B90"/>
    <w:rsid w:val="00395C52"/>
    <w:rsid w:val="00396131"/>
    <w:rsid w:val="003B07A0"/>
    <w:rsid w:val="003B1EDF"/>
    <w:rsid w:val="003C0CA6"/>
    <w:rsid w:val="003C5516"/>
    <w:rsid w:val="003C6CAE"/>
    <w:rsid w:val="003D1796"/>
    <w:rsid w:val="003D7506"/>
    <w:rsid w:val="003E1006"/>
    <w:rsid w:val="003F4E0D"/>
    <w:rsid w:val="004019BD"/>
    <w:rsid w:val="0040220D"/>
    <w:rsid w:val="00402C4C"/>
    <w:rsid w:val="00403963"/>
    <w:rsid w:val="004067B7"/>
    <w:rsid w:val="00415EEB"/>
    <w:rsid w:val="004164BC"/>
    <w:rsid w:val="00420007"/>
    <w:rsid w:val="00427347"/>
    <w:rsid w:val="00431D2C"/>
    <w:rsid w:val="00440C79"/>
    <w:rsid w:val="004419F7"/>
    <w:rsid w:val="00442248"/>
    <w:rsid w:val="00447C29"/>
    <w:rsid w:val="0045523B"/>
    <w:rsid w:val="004678F3"/>
    <w:rsid w:val="00471856"/>
    <w:rsid w:val="00477477"/>
    <w:rsid w:val="00487736"/>
    <w:rsid w:val="00494F30"/>
    <w:rsid w:val="00497359"/>
    <w:rsid w:val="004A582D"/>
    <w:rsid w:val="004B0DC2"/>
    <w:rsid w:val="004B3531"/>
    <w:rsid w:val="004C57A6"/>
    <w:rsid w:val="004D1709"/>
    <w:rsid w:val="004E1336"/>
    <w:rsid w:val="004E763B"/>
    <w:rsid w:val="004F4A26"/>
    <w:rsid w:val="004F61AE"/>
    <w:rsid w:val="004F7C23"/>
    <w:rsid w:val="00505427"/>
    <w:rsid w:val="005112BB"/>
    <w:rsid w:val="00511E6E"/>
    <w:rsid w:val="00512C13"/>
    <w:rsid w:val="00521E28"/>
    <w:rsid w:val="00524456"/>
    <w:rsid w:val="00527BD5"/>
    <w:rsid w:val="0053371A"/>
    <w:rsid w:val="0053734C"/>
    <w:rsid w:val="0054615B"/>
    <w:rsid w:val="005466C2"/>
    <w:rsid w:val="00560C5B"/>
    <w:rsid w:val="005628CD"/>
    <w:rsid w:val="00565D15"/>
    <w:rsid w:val="005702D0"/>
    <w:rsid w:val="00577C9C"/>
    <w:rsid w:val="00577DA9"/>
    <w:rsid w:val="00581014"/>
    <w:rsid w:val="005860D1"/>
    <w:rsid w:val="00593310"/>
    <w:rsid w:val="005937E4"/>
    <w:rsid w:val="00595060"/>
    <w:rsid w:val="005B5ED6"/>
    <w:rsid w:val="005B7412"/>
    <w:rsid w:val="005C252C"/>
    <w:rsid w:val="005C4FDF"/>
    <w:rsid w:val="005D251D"/>
    <w:rsid w:val="005D32C8"/>
    <w:rsid w:val="005E61AB"/>
    <w:rsid w:val="005F4145"/>
    <w:rsid w:val="0062632E"/>
    <w:rsid w:val="00627551"/>
    <w:rsid w:val="00647B2E"/>
    <w:rsid w:val="00650F48"/>
    <w:rsid w:val="0065338D"/>
    <w:rsid w:val="00653714"/>
    <w:rsid w:val="006567BC"/>
    <w:rsid w:val="006709BF"/>
    <w:rsid w:val="00684FCA"/>
    <w:rsid w:val="00687742"/>
    <w:rsid w:val="00691B11"/>
    <w:rsid w:val="00694560"/>
    <w:rsid w:val="00697B32"/>
    <w:rsid w:val="00697E3C"/>
    <w:rsid w:val="006B4AE4"/>
    <w:rsid w:val="006B60D3"/>
    <w:rsid w:val="006B743C"/>
    <w:rsid w:val="006C6D0E"/>
    <w:rsid w:val="006D05DE"/>
    <w:rsid w:val="006D36EE"/>
    <w:rsid w:val="006D3C99"/>
    <w:rsid w:val="006D7177"/>
    <w:rsid w:val="006E334F"/>
    <w:rsid w:val="006E3937"/>
    <w:rsid w:val="006E4AC3"/>
    <w:rsid w:val="006F02C7"/>
    <w:rsid w:val="00703569"/>
    <w:rsid w:val="00705188"/>
    <w:rsid w:val="00706054"/>
    <w:rsid w:val="0071495D"/>
    <w:rsid w:val="00724EA7"/>
    <w:rsid w:val="00734245"/>
    <w:rsid w:val="007344AB"/>
    <w:rsid w:val="00735840"/>
    <w:rsid w:val="00741F87"/>
    <w:rsid w:val="00745287"/>
    <w:rsid w:val="00750EC3"/>
    <w:rsid w:val="00751B46"/>
    <w:rsid w:val="007523E1"/>
    <w:rsid w:val="00761DBF"/>
    <w:rsid w:val="007620A5"/>
    <w:rsid w:val="0077789D"/>
    <w:rsid w:val="0078144F"/>
    <w:rsid w:val="007854D3"/>
    <w:rsid w:val="00785DBE"/>
    <w:rsid w:val="00790B9A"/>
    <w:rsid w:val="00790EE7"/>
    <w:rsid w:val="007955CA"/>
    <w:rsid w:val="007A32D9"/>
    <w:rsid w:val="007A3331"/>
    <w:rsid w:val="007B12DD"/>
    <w:rsid w:val="007B327A"/>
    <w:rsid w:val="007C1396"/>
    <w:rsid w:val="007C5AE2"/>
    <w:rsid w:val="007C5E26"/>
    <w:rsid w:val="007C6977"/>
    <w:rsid w:val="007D0D32"/>
    <w:rsid w:val="007E2110"/>
    <w:rsid w:val="007E326C"/>
    <w:rsid w:val="007F4236"/>
    <w:rsid w:val="007F6450"/>
    <w:rsid w:val="00802581"/>
    <w:rsid w:val="008105A7"/>
    <w:rsid w:val="00823B64"/>
    <w:rsid w:val="00832A20"/>
    <w:rsid w:val="00833AB2"/>
    <w:rsid w:val="00834800"/>
    <w:rsid w:val="00835CB5"/>
    <w:rsid w:val="00867820"/>
    <w:rsid w:val="008734DD"/>
    <w:rsid w:val="008767C6"/>
    <w:rsid w:val="00880383"/>
    <w:rsid w:val="00880EE0"/>
    <w:rsid w:val="008812D8"/>
    <w:rsid w:val="00882255"/>
    <w:rsid w:val="008A3C96"/>
    <w:rsid w:val="008A46AE"/>
    <w:rsid w:val="008A67D5"/>
    <w:rsid w:val="008C1F77"/>
    <w:rsid w:val="008C3BE0"/>
    <w:rsid w:val="008D36E8"/>
    <w:rsid w:val="008D51D0"/>
    <w:rsid w:val="008E3829"/>
    <w:rsid w:val="008E528D"/>
    <w:rsid w:val="008F05C4"/>
    <w:rsid w:val="008F2190"/>
    <w:rsid w:val="00902483"/>
    <w:rsid w:val="00902C74"/>
    <w:rsid w:val="009033FC"/>
    <w:rsid w:val="0090603E"/>
    <w:rsid w:val="0091031D"/>
    <w:rsid w:val="00931AD7"/>
    <w:rsid w:val="00935C30"/>
    <w:rsid w:val="00943CD0"/>
    <w:rsid w:val="009451EB"/>
    <w:rsid w:val="00951A95"/>
    <w:rsid w:val="00952C0D"/>
    <w:rsid w:val="009545C0"/>
    <w:rsid w:val="009715B3"/>
    <w:rsid w:val="009837CE"/>
    <w:rsid w:val="00983D1F"/>
    <w:rsid w:val="00992A91"/>
    <w:rsid w:val="00995FB6"/>
    <w:rsid w:val="009A49C9"/>
    <w:rsid w:val="009B12D9"/>
    <w:rsid w:val="009B1C89"/>
    <w:rsid w:val="009B2155"/>
    <w:rsid w:val="009B5A56"/>
    <w:rsid w:val="009C0999"/>
    <w:rsid w:val="009C3131"/>
    <w:rsid w:val="009C399C"/>
    <w:rsid w:val="009C63D3"/>
    <w:rsid w:val="009D3AFB"/>
    <w:rsid w:val="009D6970"/>
    <w:rsid w:val="009D7E35"/>
    <w:rsid w:val="009E10D7"/>
    <w:rsid w:val="009E2A5D"/>
    <w:rsid w:val="009E2C0C"/>
    <w:rsid w:val="009E4B4B"/>
    <w:rsid w:val="009F7E33"/>
    <w:rsid w:val="00A01122"/>
    <w:rsid w:val="00A123CD"/>
    <w:rsid w:val="00A20C0B"/>
    <w:rsid w:val="00A30057"/>
    <w:rsid w:val="00A305F2"/>
    <w:rsid w:val="00A31D28"/>
    <w:rsid w:val="00A32F66"/>
    <w:rsid w:val="00A405D6"/>
    <w:rsid w:val="00A4312B"/>
    <w:rsid w:val="00A54D3A"/>
    <w:rsid w:val="00A616BA"/>
    <w:rsid w:val="00A65967"/>
    <w:rsid w:val="00A70ECF"/>
    <w:rsid w:val="00A73DFE"/>
    <w:rsid w:val="00A76479"/>
    <w:rsid w:val="00A85B53"/>
    <w:rsid w:val="00AA2DC2"/>
    <w:rsid w:val="00AA3071"/>
    <w:rsid w:val="00AA4C39"/>
    <w:rsid w:val="00AA7585"/>
    <w:rsid w:val="00AB283A"/>
    <w:rsid w:val="00AB300A"/>
    <w:rsid w:val="00AC2E72"/>
    <w:rsid w:val="00AC42BE"/>
    <w:rsid w:val="00AC4832"/>
    <w:rsid w:val="00AD225A"/>
    <w:rsid w:val="00AD360C"/>
    <w:rsid w:val="00AD4299"/>
    <w:rsid w:val="00AD580F"/>
    <w:rsid w:val="00AD5C5A"/>
    <w:rsid w:val="00AE36A2"/>
    <w:rsid w:val="00AF5BA3"/>
    <w:rsid w:val="00AF786E"/>
    <w:rsid w:val="00B01009"/>
    <w:rsid w:val="00B020E1"/>
    <w:rsid w:val="00B05D51"/>
    <w:rsid w:val="00B1188D"/>
    <w:rsid w:val="00B12F74"/>
    <w:rsid w:val="00B16D7B"/>
    <w:rsid w:val="00B20895"/>
    <w:rsid w:val="00B32476"/>
    <w:rsid w:val="00B35B84"/>
    <w:rsid w:val="00B3788A"/>
    <w:rsid w:val="00B5091E"/>
    <w:rsid w:val="00B5330A"/>
    <w:rsid w:val="00B545C9"/>
    <w:rsid w:val="00B54BC8"/>
    <w:rsid w:val="00B5694A"/>
    <w:rsid w:val="00B73511"/>
    <w:rsid w:val="00B81770"/>
    <w:rsid w:val="00B819AD"/>
    <w:rsid w:val="00B97247"/>
    <w:rsid w:val="00BA297A"/>
    <w:rsid w:val="00BA3306"/>
    <w:rsid w:val="00BA3C0A"/>
    <w:rsid w:val="00BB7DB0"/>
    <w:rsid w:val="00BC5FD8"/>
    <w:rsid w:val="00BD1584"/>
    <w:rsid w:val="00BE1489"/>
    <w:rsid w:val="00BF1CE5"/>
    <w:rsid w:val="00BF2A0B"/>
    <w:rsid w:val="00C055EB"/>
    <w:rsid w:val="00C14B5E"/>
    <w:rsid w:val="00C17A06"/>
    <w:rsid w:val="00C239D1"/>
    <w:rsid w:val="00C249B2"/>
    <w:rsid w:val="00C25903"/>
    <w:rsid w:val="00C27C05"/>
    <w:rsid w:val="00C3560B"/>
    <w:rsid w:val="00C368CF"/>
    <w:rsid w:val="00C37171"/>
    <w:rsid w:val="00C452C7"/>
    <w:rsid w:val="00C51342"/>
    <w:rsid w:val="00C813CA"/>
    <w:rsid w:val="00C84C0E"/>
    <w:rsid w:val="00C9570A"/>
    <w:rsid w:val="00C96A07"/>
    <w:rsid w:val="00CA2274"/>
    <w:rsid w:val="00CA3298"/>
    <w:rsid w:val="00CB1800"/>
    <w:rsid w:val="00CB23DD"/>
    <w:rsid w:val="00CB7D24"/>
    <w:rsid w:val="00CD2E12"/>
    <w:rsid w:val="00CE57C2"/>
    <w:rsid w:val="00CF2640"/>
    <w:rsid w:val="00D01869"/>
    <w:rsid w:val="00D0314B"/>
    <w:rsid w:val="00D0511B"/>
    <w:rsid w:val="00D11BDD"/>
    <w:rsid w:val="00D12B93"/>
    <w:rsid w:val="00D21CBE"/>
    <w:rsid w:val="00D34E4C"/>
    <w:rsid w:val="00D376EF"/>
    <w:rsid w:val="00D43B26"/>
    <w:rsid w:val="00D46A82"/>
    <w:rsid w:val="00D50604"/>
    <w:rsid w:val="00D50DD1"/>
    <w:rsid w:val="00D53B04"/>
    <w:rsid w:val="00D62E60"/>
    <w:rsid w:val="00D72038"/>
    <w:rsid w:val="00D8646B"/>
    <w:rsid w:val="00D90798"/>
    <w:rsid w:val="00D93507"/>
    <w:rsid w:val="00DB2EB6"/>
    <w:rsid w:val="00DB34C7"/>
    <w:rsid w:val="00DB3ACE"/>
    <w:rsid w:val="00DC2209"/>
    <w:rsid w:val="00DC5D95"/>
    <w:rsid w:val="00DD1BB5"/>
    <w:rsid w:val="00DF025B"/>
    <w:rsid w:val="00E14583"/>
    <w:rsid w:val="00E22255"/>
    <w:rsid w:val="00E22B55"/>
    <w:rsid w:val="00E24664"/>
    <w:rsid w:val="00E27B5D"/>
    <w:rsid w:val="00E31441"/>
    <w:rsid w:val="00E31898"/>
    <w:rsid w:val="00E374C6"/>
    <w:rsid w:val="00E54AF9"/>
    <w:rsid w:val="00E64135"/>
    <w:rsid w:val="00E648E2"/>
    <w:rsid w:val="00E648FE"/>
    <w:rsid w:val="00E653A3"/>
    <w:rsid w:val="00E723EA"/>
    <w:rsid w:val="00E74DBF"/>
    <w:rsid w:val="00E93443"/>
    <w:rsid w:val="00E95259"/>
    <w:rsid w:val="00EB1CAF"/>
    <w:rsid w:val="00EB258B"/>
    <w:rsid w:val="00EC1F3E"/>
    <w:rsid w:val="00EC52A7"/>
    <w:rsid w:val="00EC76E2"/>
    <w:rsid w:val="00ED64CF"/>
    <w:rsid w:val="00EE69F6"/>
    <w:rsid w:val="00EF2419"/>
    <w:rsid w:val="00EF700F"/>
    <w:rsid w:val="00F03882"/>
    <w:rsid w:val="00F04BDE"/>
    <w:rsid w:val="00F202A7"/>
    <w:rsid w:val="00F213BB"/>
    <w:rsid w:val="00F23EE4"/>
    <w:rsid w:val="00F27317"/>
    <w:rsid w:val="00F324FE"/>
    <w:rsid w:val="00F3537B"/>
    <w:rsid w:val="00F37628"/>
    <w:rsid w:val="00F41839"/>
    <w:rsid w:val="00F437A2"/>
    <w:rsid w:val="00F513C4"/>
    <w:rsid w:val="00F539C8"/>
    <w:rsid w:val="00F664EF"/>
    <w:rsid w:val="00F7034E"/>
    <w:rsid w:val="00F73D00"/>
    <w:rsid w:val="00F74391"/>
    <w:rsid w:val="00F803E3"/>
    <w:rsid w:val="00F8254B"/>
    <w:rsid w:val="00F920C6"/>
    <w:rsid w:val="00F95DE6"/>
    <w:rsid w:val="00F96422"/>
    <w:rsid w:val="00F9797B"/>
    <w:rsid w:val="00FA1398"/>
    <w:rsid w:val="00FA406A"/>
    <w:rsid w:val="00FB0A05"/>
    <w:rsid w:val="00FB15B8"/>
    <w:rsid w:val="00FB584C"/>
    <w:rsid w:val="00FD3E7A"/>
    <w:rsid w:val="00FD6D47"/>
    <w:rsid w:val="00FE3175"/>
    <w:rsid w:val="00FE6F07"/>
    <w:rsid w:val="00FF230A"/>
    <w:rsid w:val="00FF71BE"/>
    <w:rsid w:val="0E7EB6E5"/>
    <w:rsid w:val="2CC61AE0"/>
    <w:rsid w:val="4A124C47"/>
    <w:rsid w:val="5C74C0D0"/>
    <w:rsid w:val="65619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3A3D155C"/>
  <w15:docId w15:val="{B5C873F3-3B68-4533-B13C-77C2F8C82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47"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697B32"/>
    <w:pPr>
      <w:keepNext/>
      <w:keepLines/>
      <w:spacing w:after="0" w:line="360" w:lineRule="auto"/>
      <w:outlineLvl w:val="0"/>
    </w:pPr>
    <w:rPr>
      <w:rFonts w:ascii="Times New Roman" w:eastAsia="Times New Roman" w:hAnsi="Times New Roman" w:cs="Times New Roman"/>
      <w:b/>
      <w:caps/>
      <w:color w:val="000000"/>
      <w:sz w:val="32"/>
    </w:rPr>
  </w:style>
  <w:style w:type="paragraph" w:styleId="Heading2">
    <w:name w:val="heading 2"/>
    <w:next w:val="Normal"/>
    <w:link w:val="Heading2Char"/>
    <w:uiPriority w:val="9"/>
    <w:unhideWhenUsed/>
    <w:qFormat/>
    <w:rsid w:val="00697B32"/>
    <w:pPr>
      <w:keepNext/>
      <w:keepLines/>
      <w:spacing w:before="120" w:after="0" w:line="240" w:lineRule="auto"/>
      <w:ind w:left="14" w:hanging="14"/>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rsid w:val="00AF5BA3"/>
    <w:pPr>
      <w:keepNext/>
      <w:keepLines/>
      <w:spacing w:after="0" w:line="360" w:lineRule="auto"/>
      <w:ind w:left="72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902C74"/>
    <w:pPr>
      <w:keepNext/>
      <w:keepLines/>
      <w:numPr>
        <w:numId w:val="55"/>
      </w:numPr>
      <w:spacing w:after="0" w:line="360" w:lineRule="auto"/>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8" w:line="254" w:lineRule="auto"/>
      <w:ind w:left="10" w:hanging="10"/>
      <w:jc w:val="both"/>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97B32"/>
    <w:rPr>
      <w:rFonts w:ascii="Times New Roman" w:eastAsia="Times New Roman" w:hAnsi="Times New Roman" w:cs="Times New Roman"/>
      <w:b/>
      <w:caps/>
      <w:color w:val="000000"/>
      <w:sz w:val="32"/>
    </w:rPr>
  </w:style>
  <w:style w:type="character" w:customStyle="1" w:styleId="Heading2Char">
    <w:name w:val="Heading 2 Char"/>
    <w:link w:val="Heading2"/>
    <w:uiPriority w:val="9"/>
    <w:rsid w:val="00697B32"/>
    <w:rPr>
      <w:rFonts w:ascii="Times New Roman" w:eastAsia="Times New Roman" w:hAnsi="Times New Roman" w:cs="Times New Roman"/>
      <w:b/>
      <w:color w:val="000000"/>
      <w:sz w:val="28"/>
    </w:rPr>
  </w:style>
  <w:style w:type="character" w:customStyle="1" w:styleId="Heading3Char">
    <w:name w:val="Heading 3 Char"/>
    <w:link w:val="Heading3"/>
    <w:uiPriority w:val="9"/>
    <w:rsid w:val="00AF5BA3"/>
    <w:rPr>
      <w:rFonts w:ascii="Times New Roman" w:eastAsia="Times New Roman" w:hAnsi="Times New Roman" w:cs="Times New Roman"/>
      <w:b/>
      <w:color w:val="000000"/>
      <w:sz w:val="24"/>
    </w:rPr>
  </w:style>
  <w:style w:type="character" w:customStyle="1" w:styleId="Heading4Char">
    <w:name w:val="Heading 4 Char"/>
    <w:link w:val="Heading4"/>
    <w:uiPriority w:val="9"/>
    <w:rsid w:val="00902C7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D36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6E8"/>
    <w:rPr>
      <w:rFonts w:ascii="Segoe UI" w:eastAsia="Times New Roman" w:hAnsi="Segoe UI" w:cs="Segoe UI"/>
      <w:color w:val="000000"/>
      <w:sz w:val="18"/>
      <w:szCs w:val="18"/>
    </w:rPr>
  </w:style>
  <w:style w:type="character" w:styleId="Hyperlink">
    <w:name w:val="Hyperlink"/>
    <w:basedOn w:val="DefaultParagraphFont"/>
    <w:uiPriority w:val="99"/>
    <w:unhideWhenUsed/>
    <w:rsid w:val="00097BE9"/>
    <w:rPr>
      <w:color w:val="0563C1" w:themeColor="hyperlink"/>
      <w:u w:val="single"/>
    </w:rPr>
  </w:style>
  <w:style w:type="paragraph" w:styleId="NoSpacing">
    <w:name w:val="No Spacing"/>
    <w:uiPriority w:val="1"/>
    <w:qFormat/>
    <w:rsid w:val="00097BE9"/>
    <w:pPr>
      <w:spacing w:after="0" w:line="240" w:lineRule="auto"/>
    </w:pPr>
    <w:rPr>
      <w:rFonts w:eastAsiaTheme="minorHAnsi"/>
    </w:rPr>
  </w:style>
  <w:style w:type="character" w:customStyle="1" w:styleId="UnresolvedMention1">
    <w:name w:val="Unresolved Mention1"/>
    <w:basedOn w:val="DefaultParagraphFont"/>
    <w:uiPriority w:val="99"/>
    <w:semiHidden/>
    <w:unhideWhenUsed/>
    <w:rsid w:val="00902483"/>
    <w:rPr>
      <w:color w:val="808080"/>
      <w:shd w:val="clear" w:color="auto" w:fill="E6E6E6"/>
    </w:rPr>
  </w:style>
  <w:style w:type="character" w:styleId="CommentReference">
    <w:name w:val="annotation reference"/>
    <w:basedOn w:val="DefaultParagraphFont"/>
    <w:uiPriority w:val="99"/>
    <w:semiHidden/>
    <w:unhideWhenUsed/>
    <w:rsid w:val="00BA3306"/>
    <w:rPr>
      <w:sz w:val="16"/>
      <w:szCs w:val="16"/>
    </w:rPr>
  </w:style>
  <w:style w:type="paragraph" w:styleId="CommentText">
    <w:name w:val="annotation text"/>
    <w:basedOn w:val="Normal"/>
    <w:link w:val="CommentTextChar"/>
    <w:uiPriority w:val="99"/>
    <w:semiHidden/>
    <w:unhideWhenUsed/>
    <w:rsid w:val="00BA3306"/>
    <w:pPr>
      <w:spacing w:line="240" w:lineRule="auto"/>
    </w:pPr>
    <w:rPr>
      <w:sz w:val="20"/>
      <w:szCs w:val="20"/>
    </w:rPr>
  </w:style>
  <w:style w:type="character" w:customStyle="1" w:styleId="CommentTextChar">
    <w:name w:val="Comment Text Char"/>
    <w:basedOn w:val="DefaultParagraphFont"/>
    <w:link w:val="CommentText"/>
    <w:uiPriority w:val="99"/>
    <w:semiHidden/>
    <w:rsid w:val="00BA3306"/>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BA3306"/>
    <w:rPr>
      <w:b/>
      <w:bCs/>
    </w:rPr>
  </w:style>
  <w:style w:type="character" w:customStyle="1" w:styleId="CommentSubjectChar">
    <w:name w:val="Comment Subject Char"/>
    <w:basedOn w:val="CommentTextChar"/>
    <w:link w:val="CommentSubject"/>
    <w:uiPriority w:val="99"/>
    <w:semiHidden/>
    <w:rsid w:val="00BA3306"/>
    <w:rPr>
      <w:rFonts w:ascii="Times New Roman" w:eastAsia="Times New Roman" w:hAnsi="Times New Roman" w:cs="Times New Roman"/>
      <w:b/>
      <w:bCs/>
      <w:color w:val="000000"/>
      <w:sz w:val="20"/>
      <w:szCs w:val="20"/>
    </w:rPr>
  </w:style>
  <w:style w:type="paragraph" w:styleId="ListParagraph">
    <w:name w:val="List Paragraph"/>
    <w:basedOn w:val="Normal"/>
    <w:uiPriority w:val="34"/>
    <w:qFormat/>
    <w:rsid w:val="002D4583"/>
    <w:pPr>
      <w:ind w:left="720"/>
      <w:contextualSpacing/>
    </w:pPr>
  </w:style>
  <w:style w:type="character" w:customStyle="1" w:styleId="UnresolvedMention2">
    <w:name w:val="Unresolved Mention2"/>
    <w:basedOn w:val="DefaultParagraphFont"/>
    <w:uiPriority w:val="99"/>
    <w:semiHidden/>
    <w:unhideWhenUsed/>
    <w:rsid w:val="00E74DBF"/>
    <w:rPr>
      <w:color w:val="808080"/>
      <w:shd w:val="clear" w:color="auto" w:fill="E6E6E6"/>
    </w:rPr>
  </w:style>
  <w:style w:type="paragraph" w:styleId="Revision">
    <w:name w:val="Revision"/>
    <w:hidden/>
    <w:uiPriority w:val="99"/>
    <w:semiHidden/>
    <w:rsid w:val="00D50DD1"/>
    <w:pPr>
      <w:spacing w:after="0" w:line="240" w:lineRule="auto"/>
    </w:pPr>
    <w:rPr>
      <w:rFonts w:ascii="Times New Roman" w:eastAsia="Times New Roman" w:hAnsi="Times New Roman" w:cs="Times New Roman"/>
      <w:color w:val="000000"/>
      <w:sz w:val="24"/>
    </w:rPr>
  </w:style>
  <w:style w:type="character" w:customStyle="1" w:styleId="UnresolvedMention3">
    <w:name w:val="Unresolved Mention3"/>
    <w:basedOn w:val="DefaultParagraphFont"/>
    <w:uiPriority w:val="99"/>
    <w:semiHidden/>
    <w:unhideWhenUsed/>
    <w:rsid w:val="00C37171"/>
    <w:rPr>
      <w:color w:val="808080"/>
      <w:shd w:val="clear" w:color="auto" w:fill="E6E6E6"/>
    </w:rPr>
  </w:style>
  <w:style w:type="paragraph" w:styleId="TOCHeading">
    <w:name w:val="TOC Heading"/>
    <w:basedOn w:val="Heading1"/>
    <w:next w:val="Normal"/>
    <w:uiPriority w:val="39"/>
    <w:unhideWhenUsed/>
    <w:qFormat/>
    <w:rsid w:val="00AD225A"/>
    <w:pPr>
      <w:spacing w:before="240"/>
      <w:outlineLvl w:val="9"/>
    </w:pPr>
    <w:rPr>
      <w:rFonts w:asciiTheme="majorHAnsi" w:eastAsiaTheme="majorEastAsia" w:hAnsiTheme="majorHAnsi" w:cstheme="majorBidi"/>
      <w:b w:val="0"/>
      <w:color w:val="2F5496" w:themeColor="accent1" w:themeShade="BF"/>
      <w:szCs w:val="32"/>
    </w:rPr>
  </w:style>
  <w:style w:type="paragraph" w:styleId="TOC1">
    <w:name w:val="toc 1"/>
    <w:basedOn w:val="Normal"/>
    <w:next w:val="Normal"/>
    <w:autoRedefine/>
    <w:uiPriority w:val="39"/>
    <w:unhideWhenUsed/>
    <w:rsid w:val="001E1345"/>
    <w:pPr>
      <w:tabs>
        <w:tab w:val="right" w:leader="dot" w:pos="10070"/>
      </w:tabs>
      <w:spacing w:after="100"/>
      <w:ind w:left="0"/>
      <w:jc w:val="left"/>
    </w:pPr>
  </w:style>
  <w:style w:type="paragraph" w:styleId="TOC2">
    <w:name w:val="toc 2"/>
    <w:basedOn w:val="Normal"/>
    <w:next w:val="Normal"/>
    <w:autoRedefine/>
    <w:uiPriority w:val="39"/>
    <w:unhideWhenUsed/>
    <w:rsid w:val="00AD225A"/>
    <w:pPr>
      <w:spacing w:after="100"/>
      <w:ind w:left="240"/>
    </w:pPr>
  </w:style>
  <w:style w:type="paragraph" w:styleId="TOC3">
    <w:name w:val="toc 3"/>
    <w:basedOn w:val="Normal"/>
    <w:next w:val="Normal"/>
    <w:autoRedefine/>
    <w:uiPriority w:val="39"/>
    <w:unhideWhenUsed/>
    <w:rsid w:val="00AD225A"/>
    <w:pPr>
      <w:spacing w:after="100"/>
      <w:ind w:left="480"/>
    </w:pPr>
  </w:style>
  <w:style w:type="character" w:styleId="FollowedHyperlink">
    <w:name w:val="FollowedHyperlink"/>
    <w:basedOn w:val="DefaultParagraphFont"/>
    <w:uiPriority w:val="99"/>
    <w:semiHidden/>
    <w:unhideWhenUsed/>
    <w:rsid w:val="00DF025B"/>
    <w:rPr>
      <w:color w:val="954F72" w:themeColor="followedHyperlink"/>
      <w:u w:val="single"/>
    </w:rPr>
  </w:style>
  <w:style w:type="table" w:customStyle="1" w:styleId="TableGrid0">
    <w:name w:val="Table Grid0"/>
    <w:basedOn w:val="TableNormal"/>
    <w:uiPriority w:val="39"/>
    <w:rsid w:val="00C95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9570A"/>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C9570A"/>
    <w:rPr>
      <w:rFonts w:cs="Times New Roman"/>
    </w:rPr>
  </w:style>
  <w:style w:type="paragraph" w:styleId="TOC4">
    <w:name w:val="toc 4"/>
    <w:basedOn w:val="Normal"/>
    <w:next w:val="Normal"/>
    <w:autoRedefine/>
    <w:uiPriority w:val="39"/>
    <w:unhideWhenUsed/>
    <w:rsid w:val="00085A3A"/>
    <w:pPr>
      <w:spacing w:after="100" w:line="259" w:lineRule="auto"/>
      <w:ind w:left="660" w:firstLine="0"/>
      <w:jc w:val="left"/>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085A3A"/>
    <w:pPr>
      <w:spacing w:after="100" w:line="259" w:lineRule="auto"/>
      <w:ind w:left="880" w:firstLine="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085A3A"/>
    <w:pPr>
      <w:spacing w:after="100" w:line="259" w:lineRule="auto"/>
      <w:ind w:left="110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085A3A"/>
    <w:pPr>
      <w:spacing w:after="100" w:line="259" w:lineRule="auto"/>
      <w:ind w:left="132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085A3A"/>
    <w:pPr>
      <w:spacing w:after="100" w:line="259" w:lineRule="auto"/>
      <w:ind w:left="154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085A3A"/>
    <w:pPr>
      <w:spacing w:after="100" w:line="259" w:lineRule="auto"/>
      <w:ind w:left="1760" w:firstLine="0"/>
      <w:jc w:val="left"/>
    </w:pPr>
    <w:rPr>
      <w:rFonts w:asciiTheme="minorHAnsi" w:eastAsiaTheme="minorEastAsia" w:hAnsiTheme="minorHAnsi" w:cstheme="minorBidi"/>
      <w:color w:val="auto"/>
      <w:sz w:val="22"/>
    </w:rPr>
  </w:style>
  <w:style w:type="paragraph" w:styleId="Header">
    <w:name w:val="header"/>
    <w:basedOn w:val="Normal"/>
    <w:link w:val="HeaderChar"/>
    <w:uiPriority w:val="99"/>
    <w:unhideWhenUsed/>
    <w:rsid w:val="00AA2D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DC2"/>
    <w:rPr>
      <w:rFonts w:ascii="Times New Roman" w:eastAsia="Times New Roman" w:hAnsi="Times New Roman" w:cs="Times New Roman"/>
      <w:color w:val="000000"/>
      <w:sz w:val="24"/>
    </w:rPr>
  </w:style>
  <w:style w:type="character" w:customStyle="1" w:styleId="UnresolvedMention4">
    <w:name w:val="Unresolved Mention4"/>
    <w:basedOn w:val="DefaultParagraphFont"/>
    <w:uiPriority w:val="99"/>
    <w:semiHidden/>
    <w:unhideWhenUsed/>
    <w:rsid w:val="004067B7"/>
    <w:rPr>
      <w:color w:val="605E5C"/>
      <w:shd w:val="clear" w:color="auto" w:fill="E1DFDD"/>
    </w:rPr>
  </w:style>
  <w:style w:type="table" w:styleId="TableGrid">
    <w:name w:val="Table Grid"/>
    <w:basedOn w:val="TableNormal"/>
    <w:uiPriority w:val="39"/>
    <w:rsid w:val="00B54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
    <w:name w:val="Bullet"/>
    <w:uiPriority w:val="99"/>
    <w:rsid w:val="00D46A82"/>
    <w:pPr>
      <w:numPr>
        <w:numId w:val="50"/>
      </w:numPr>
    </w:pPr>
  </w:style>
  <w:style w:type="paragraph" w:customStyle="1" w:styleId="Indentpara">
    <w:name w:val="Indent para"/>
    <w:basedOn w:val="Normal"/>
    <w:link w:val="IndentparaChar"/>
    <w:autoRedefine/>
    <w:qFormat/>
    <w:rsid w:val="007854D3"/>
    <w:pPr>
      <w:spacing w:after="0" w:line="360" w:lineRule="auto"/>
      <w:ind w:left="0" w:right="14" w:firstLine="720"/>
    </w:pPr>
    <w:rPr>
      <w:szCs w:val="24"/>
    </w:rPr>
  </w:style>
  <w:style w:type="paragraph" w:customStyle="1" w:styleId="Heading2withnumbers">
    <w:name w:val="Heading 2 with numbers"/>
    <w:basedOn w:val="Heading2"/>
    <w:link w:val="Heading2withnumbersChar"/>
    <w:qFormat/>
    <w:rsid w:val="00902C74"/>
    <w:pPr>
      <w:numPr>
        <w:numId w:val="57"/>
      </w:numPr>
    </w:pPr>
  </w:style>
  <w:style w:type="character" w:customStyle="1" w:styleId="IndentparaChar">
    <w:name w:val="Indent para Char"/>
    <w:basedOn w:val="DefaultParagraphFont"/>
    <w:link w:val="Indentpara"/>
    <w:rsid w:val="007854D3"/>
    <w:rPr>
      <w:rFonts w:ascii="Times New Roman" w:eastAsia="Times New Roman" w:hAnsi="Times New Roman" w:cs="Times New Roman"/>
      <w:color w:val="000000"/>
      <w:sz w:val="24"/>
      <w:szCs w:val="24"/>
    </w:rPr>
  </w:style>
  <w:style w:type="character" w:customStyle="1" w:styleId="Heading2withnumbersChar">
    <w:name w:val="Heading 2 with numbers Char"/>
    <w:basedOn w:val="Heading2Char"/>
    <w:link w:val="Heading2withnumbers"/>
    <w:rsid w:val="00902C74"/>
    <w:rPr>
      <w:rFonts w:ascii="Times New Roman" w:eastAsia="Times New Roman" w:hAnsi="Times New Roman" w:cs="Times New Roman"/>
      <w:b/>
      <w:color w:val="000000"/>
      <w:sz w:val="28"/>
    </w:rPr>
  </w:style>
  <w:style w:type="paragraph" w:customStyle="1" w:styleId="Appendix">
    <w:name w:val="Appendix"/>
    <w:basedOn w:val="Normal"/>
    <w:link w:val="AppendixChar"/>
    <w:qFormat/>
    <w:rsid w:val="00952C0D"/>
    <w:pPr>
      <w:spacing w:after="0"/>
      <w:ind w:left="0" w:right="701" w:firstLine="0"/>
      <w:jc w:val="right"/>
    </w:pPr>
    <w:rPr>
      <w:b/>
      <w:szCs w:val="24"/>
      <w:u w:val="single" w:color="000000"/>
    </w:rPr>
  </w:style>
  <w:style w:type="character" w:customStyle="1" w:styleId="AppendixChar">
    <w:name w:val="Appendix Char"/>
    <w:basedOn w:val="DefaultParagraphFont"/>
    <w:link w:val="Appendix"/>
    <w:rsid w:val="00952C0D"/>
    <w:rPr>
      <w:rFonts w:ascii="Times New Roman" w:eastAsia="Times New Roman" w:hAnsi="Times New Roman" w:cs="Times New Roman"/>
      <w:b/>
      <w:color w:val="000000"/>
      <w:sz w:val="24"/>
      <w:szCs w:val="24"/>
      <w:u w:val="single" w:color="000000"/>
    </w:rPr>
  </w:style>
  <w:style w:type="character" w:customStyle="1" w:styleId="UnresolvedMention5">
    <w:name w:val="Unresolved Mention5"/>
    <w:basedOn w:val="DefaultParagraphFont"/>
    <w:uiPriority w:val="99"/>
    <w:semiHidden/>
    <w:unhideWhenUsed/>
    <w:rsid w:val="00007428"/>
    <w:rPr>
      <w:color w:val="605E5C"/>
      <w:shd w:val="clear" w:color="auto" w:fill="E1DFDD"/>
    </w:rPr>
  </w:style>
  <w:style w:type="paragraph" w:customStyle="1" w:styleId="IndentParagraph">
    <w:name w:val="Indent Paragraph"/>
    <w:basedOn w:val="Normal"/>
    <w:link w:val="IndentParagraphChar"/>
    <w:qFormat/>
    <w:rsid w:val="00C96A07"/>
    <w:pPr>
      <w:widowControl w:val="0"/>
      <w:spacing w:after="0" w:line="360" w:lineRule="auto"/>
      <w:ind w:left="0" w:firstLine="720"/>
      <w:jc w:val="left"/>
    </w:pPr>
    <w:rPr>
      <w:color w:val="auto"/>
      <w:spacing w:val="3"/>
      <w:szCs w:val="24"/>
    </w:rPr>
  </w:style>
  <w:style w:type="character" w:customStyle="1" w:styleId="IndentParagraphChar">
    <w:name w:val="Indent Paragraph Char"/>
    <w:basedOn w:val="DefaultParagraphFont"/>
    <w:link w:val="IndentParagraph"/>
    <w:rsid w:val="00C96A07"/>
    <w:rPr>
      <w:rFonts w:ascii="Times New Roman" w:eastAsia="Times New Roman" w:hAnsi="Times New Roman" w:cs="Times New Roman"/>
      <w:spacing w:val="3"/>
      <w:sz w:val="24"/>
      <w:szCs w:val="24"/>
    </w:rPr>
  </w:style>
  <w:style w:type="character" w:customStyle="1" w:styleId="ParagraphinlineindentChar">
    <w:name w:val="Paragraph inline indent Char"/>
    <w:basedOn w:val="IndentParagraphChar"/>
    <w:link w:val="Paragraphinlineindent"/>
    <w:locked/>
    <w:rsid w:val="00735840"/>
    <w:rPr>
      <w:rFonts w:ascii="Times New Roman" w:eastAsia="Times New Roman" w:hAnsi="Times New Roman" w:cs="Times New Roman"/>
      <w:spacing w:val="3"/>
      <w:sz w:val="24"/>
      <w:szCs w:val="24"/>
    </w:rPr>
  </w:style>
  <w:style w:type="paragraph" w:customStyle="1" w:styleId="Paragraphinlineindent">
    <w:name w:val="Paragraph inline indent"/>
    <w:basedOn w:val="IndentParagraph"/>
    <w:link w:val="ParagraphinlineindentChar"/>
    <w:qFormat/>
    <w:rsid w:val="00735840"/>
    <w:pPr>
      <w:ind w:left="720"/>
    </w:pPr>
  </w:style>
  <w:style w:type="character" w:customStyle="1" w:styleId="normaltextrun">
    <w:name w:val="normaltextrun"/>
    <w:basedOn w:val="DefaultParagraphFont"/>
    <w:rsid w:val="00735840"/>
  </w:style>
  <w:style w:type="character" w:styleId="UnresolvedMention">
    <w:name w:val="Unresolved Mention"/>
    <w:basedOn w:val="DefaultParagraphFont"/>
    <w:uiPriority w:val="99"/>
    <w:semiHidden/>
    <w:unhideWhenUsed/>
    <w:rsid w:val="00E648E2"/>
    <w:rPr>
      <w:color w:val="605E5C"/>
      <w:shd w:val="clear" w:color="auto" w:fill="E1DFDD"/>
    </w:rPr>
  </w:style>
  <w:style w:type="paragraph" w:styleId="BodyTextIndent3">
    <w:name w:val="Body Text Indent 3"/>
    <w:basedOn w:val="Normal"/>
    <w:link w:val="BodyTextIndent3Char"/>
    <w:uiPriority w:val="99"/>
    <w:semiHidden/>
    <w:unhideWhenUsed/>
    <w:rsid w:val="00262E4F"/>
    <w:pPr>
      <w:spacing w:after="120" w:line="276" w:lineRule="auto"/>
      <w:ind w:left="360" w:firstLine="0"/>
      <w:jc w:val="left"/>
    </w:pPr>
    <w:rPr>
      <w:rFonts w:eastAsiaTheme="minorHAnsi" w:cstheme="minorBidi"/>
      <w:color w:val="auto"/>
      <w:sz w:val="16"/>
      <w:szCs w:val="16"/>
    </w:rPr>
  </w:style>
  <w:style w:type="character" w:customStyle="1" w:styleId="BodyTextIndent3Char">
    <w:name w:val="Body Text Indent 3 Char"/>
    <w:basedOn w:val="DefaultParagraphFont"/>
    <w:link w:val="BodyTextIndent3"/>
    <w:uiPriority w:val="99"/>
    <w:semiHidden/>
    <w:rsid w:val="00262E4F"/>
    <w:rPr>
      <w:rFonts w:ascii="Times New Roman" w:eastAsiaTheme="minorHAnsi" w:hAnsi="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937352">
      <w:bodyDiv w:val="1"/>
      <w:marLeft w:val="0"/>
      <w:marRight w:val="0"/>
      <w:marTop w:val="0"/>
      <w:marBottom w:val="0"/>
      <w:divBdr>
        <w:top w:val="none" w:sz="0" w:space="0" w:color="auto"/>
        <w:left w:val="none" w:sz="0" w:space="0" w:color="auto"/>
        <w:bottom w:val="none" w:sz="0" w:space="0" w:color="auto"/>
        <w:right w:val="none" w:sz="0" w:space="0" w:color="auto"/>
      </w:divBdr>
    </w:div>
    <w:div w:id="128016695">
      <w:bodyDiv w:val="1"/>
      <w:marLeft w:val="0"/>
      <w:marRight w:val="0"/>
      <w:marTop w:val="0"/>
      <w:marBottom w:val="0"/>
      <w:divBdr>
        <w:top w:val="none" w:sz="0" w:space="0" w:color="auto"/>
        <w:left w:val="none" w:sz="0" w:space="0" w:color="auto"/>
        <w:bottom w:val="none" w:sz="0" w:space="0" w:color="auto"/>
        <w:right w:val="none" w:sz="0" w:space="0" w:color="auto"/>
      </w:divBdr>
    </w:div>
    <w:div w:id="133447041">
      <w:bodyDiv w:val="1"/>
      <w:marLeft w:val="0"/>
      <w:marRight w:val="0"/>
      <w:marTop w:val="0"/>
      <w:marBottom w:val="0"/>
      <w:divBdr>
        <w:top w:val="none" w:sz="0" w:space="0" w:color="auto"/>
        <w:left w:val="none" w:sz="0" w:space="0" w:color="auto"/>
        <w:bottom w:val="none" w:sz="0" w:space="0" w:color="auto"/>
        <w:right w:val="none" w:sz="0" w:space="0" w:color="auto"/>
      </w:divBdr>
    </w:div>
    <w:div w:id="198780733">
      <w:bodyDiv w:val="1"/>
      <w:marLeft w:val="0"/>
      <w:marRight w:val="0"/>
      <w:marTop w:val="0"/>
      <w:marBottom w:val="0"/>
      <w:divBdr>
        <w:top w:val="none" w:sz="0" w:space="0" w:color="auto"/>
        <w:left w:val="none" w:sz="0" w:space="0" w:color="auto"/>
        <w:bottom w:val="none" w:sz="0" w:space="0" w:color="auto"/>
        <w:right w:val="none" w:sz="0" w:space="0" w:color="auto"/>
      </w:divBdr>
    </w:div>
    <w:div w:id="228999157">
      <w:bodyDiv w:val="1"/>
      <w:marLeft w:val="0"/>
      <w:marRight w:val="0"/>
      <w:marTop w:val="0"/>
      <w:marBottom w:val="0"/>
      <w:divBdr>
        <w:top w:val="none" w:sz="0" w:space="0" w:color="auto"/>
        <w:left w:val="none" w:sz="0" w:space="0" w:color="auto"/>
        <w:bottom w:val="none" w:sz="0" w:space="0" w:color="auto"/>
        <w:right w:val="none" w:sz="0" w:space="0" w:color="auto"/>
      </w:divBdr>
    </w:div>
    <w:div w:id="523519494">
      <w:bodyDiv w:val="1"/>
      <w:marLeft w:val="0"/>
      <w:marRight w:val="0"/>
      <w:marTop w:val="0"/>
      <w:marBottom w:val="0"/>
      <w:divBdr>
        <w:top w:val="none" w:sz="0" w:space="0" w:color="auto"/>
        <w:left w:val="none" w:sz="0" w:space="0" w:color="auto"/>
        <w:bottom w:val="none" w:sz="0" w:space="0" w:color="auto"/>
        <w:right w:val="none" w:sz="0" w:space="0" w:color="auto"/>
      </w:divBdr>
    </w:div>
    <w:div w:id="699933964">
      <w:bodyDiv w:val="1"/>
      <w:marLeft w:val="0"/>
      <w:marRight w:val="0"/>
      <w:marTop w:val="0"/>
      <w:marBottom w:val="0"/>
      <w:divBdr>
        <w:top w:val="none" w:sz="0" w:space="0" w:color="auto"/>
        <w:left w:val="none" w:sz="0" w:space="0" w:color="auto"/>
        <w:bottom w:val="none" w:sz="0" w:space="0" w:color="auto"/>
        <w:right w:val="none" w:sz="0" w:space="0" w:color="auto"/>
      </w:divBdr>
    </w:div>
    <w:div w:id="741022764">
      <w:bodyDiv w:val="1"/>
      <w:marLeft w:val="0"/>
      <w:marRight w:val="0"/>
      <w:marTop w:val="0"/>
      <w:marBottom w:val="0"/>
      <w:divBdr>
        <w:top w:val="none" w:sz="0" w:space="0" w:color="auto"/>
        <w:left w:val="none" w:sz="0" w:space="0" w:color="auto"/>
        <w:bottom w:val="none" w:sz="0" w:space="0" w:color="auto"/>
        <w:right w:val="none" w:sz="0" w:space="0" w:color="auto"/>
      </w:divBdr>
    </w:div>
    <w:div w:id="807011819">
      <w:bodyDiv w:val="1"/>
      <w:marLeft w:val="0"/>
      <w:marRight w:val="0"/>
      <w:marTop w:val="0"/>
      <w:marBottom w:val="0"/>
      <w:divBdr>
        <w:top w:val="none" w:sz="0" w:space="0" w:color="auto"/>
        <w:left w:val="none" w:sz="0" w:space="0" w:color="auto"/>
        <w:bottom w:val="none" w:sz="0" w:space="0" w:color="auto"/>
        <w:right w:val="none" w:sz="0" w:space="0" w:color="auto"/>
      </w:divBdr>
    </w:div>
    <w:div w:id="906956776">
      <w:bodyDiv w:val="1"/>
      <w:marLeft w:val="0"/>
      <w:marRight w:val="0"/>
      <w:marTop w:val="0"/>
      <w:marBottom w:val="0"/>
      <w:divBdr>
        <w:top w:val="none" w:sz="0" w:space="0" w:color="auto"/>
        <w:left w:val="none" w:sz="0" w:space="0" w:color="auto"/>
        <w:bottom w:val="none" w:sz="0" w:space="0" w:color="auto"/>
        <w:right w:val="none" w:sz="0" w:space="0" w:color="auto"/>
      </w:divBdr>
    </w:div>
    <w:div w:id="945887134">
      <w:bodyDiv w:val="1"/>
      <w:marLeft w:val="0"/>
      <w:marRight w:val="0"/>
      <w:marTop w:val="0"/>
      <w:marBottom w:val="0"/>
      <w:divBdr>
        <w:top w:val="none" w:sz="0" w:space="0" w:color="auto"/>
        <w:left w:val="none" w:sz="0" w:space="0" w:color="auto"/>
        <w:bottom w:val="none" w:sz="0" w:space="0" w:color="auto"/>
        <w:right w:val="none" w:sz="0" w:space="0" w:color="auto"/>
      </w:divBdr>
      <w:divsChild>
        <w:div w:id="1829401377">
          <w:marLeft w:val="0"/>
          <w:marRight w:val="0"/>
          <w:marTop w:val="0"/>
          <w:marBottom w:val="0"/>
          <w:divBdr>
            <w:top w:val="none" w:sz="0" w:space="0" w:color="auto"/>
            <w:left w:val="none" w:sz="0" w:space="0" w:color="auto"/>
            <w:bottom w:val="none" w:sz="0" w:space="0" w:color="auto"/>
            <w:right w:val="none" w:sz="0" w:space="0" w:color="auto"/>
          </w:divBdr>
        </w:div>
        <w:div w:id="884367278">
          <w:marLeft w:val="45"/>
          <w:marRight w:val="45"/>
          <w:marTop w:val="15"/>
          <w:marBottom w:val="0"/>
          <w:divBdr>
            <w:top w:val="none" w:sz="0" w:space="0" w:color="auto"/>
            <w:left w:val="none" w:sz="0" w:space="0" w:color="auto"/>
            <w:bottom w:val="none" w:sz="0" w:space="0" w:color="auto"/>
            <w:right w:val="none" w:sz="0" w:space="0" w:color="auto"/>
          </w:divBdr>
          <w:divsChild>
            <w:div w:id="75209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58045">
      <w:bodyDiv w:val="1"/>
      <w:marLeft w:val="0"/>
      <w:marRight w:val="0"/>
      <w:marTop w:val="0"/>
      <w:marBottom w:val="0"/>
      <w:divBdr>
        <w:top w:val="none" w:sz="0" w:space="0" w:color="auto"/>
        <w:left w:val="none" w:sz="0" w:space="0" w:color="auto"/>
        <w:bottom w:val="none" w:sz="0" w:space="0" w:color="auto"/>
        <w:right w:val="none" w:sz="0" w:space="0" w:color="auto"/>
      </w:divBdr>
    </w:div>
    <w:div w:id="1426728747">
      <w:bodyDiv w:val="1"/>
      <w:marLeft w:val="0"/>
      <w:marRight w:val="0"/>
      <w:marTop w:val="0"/>
      <w:marBottom w:val="0"/>
      <w:divBdr>
        <w:top w:val="none" w:sz="0" w:space="0" w:color="auto"/>
        <w:left w:val="none" w:sz="0" w:space="0" w:color="auto"/>
        <w:bottom w:val="none" w:sz="0" w:space="0" w:color="auto"/>
        <w:right w:val="none" w:sz="0" w:space="0" w:color="auto"/>
      </w:divBdr>
    </w:div>
    <w:div w:id="1651400007">
      <w:bodyDiv w:val="1"/>
      <w:marLeft w:val="0"/>
      <w:marRight w:val="0"/>
      <w:marTop w:val="0"/>
      <w:marBottom w:val="0"/>
      <w:divBdr>
        <w:top w:val="none" w:sz="0" w:space="0" w:color="auto"/>
        <w:left w:val="none" w:sz="0" w:space="0" w:color="auto"/>
        <w:bottom w:val="none" w:sz="0" w:space="0" w:color="auto"/>
        <w:right w:val="none" w:sz="0" w:space="0" w:color="auto"/>
      </w:divBdr>
      <w:divsChild>
        <w:div w:id="734351378">
          <w:marLeft w:val="0"/>
          <w:marRight w:val="0"/>
          <w:marTop w:val="0"/>
          <w:marBottom w:val="0"/>
          <w:divBdr>
            <w:top w:val="none" w:sz="0" w:space="0" w:color="auto"/>
            <w:left w:val="none" w:sz="0" w:space="0" w:color="auto"/>
            <w:bottom w:val="none" w:sz="0" w:space="0" w:color="auto"/>
            <w:right w:val="none" w:sz="0" w:space="0" w:color="auto"/>
          </w:divBdr>
        </w:div>
        <w:div w:id="678048631">
          <w:marLeft w:val="45"/>
          <w:marRight w:val="45"/>
          <w:marTop w:val="15"/>
          <w:marBottom w:val="0"/>
          <w:divBdr>
            <w:top w:val="none" w:sz="0" w:space="0" w:color="auto"/>
            <w:left w:val="none" w:sz="0" w:space="0" w:color="auto"/>
            <w:bottom w:val="none" w:sz="0" w:space="0" w:color="auto"/>
            <w:right w:val="none" w:sz="0" w:space="0" w:color="auto"/>
          </w:divBdr>
          <w:divsChild>
            <w:div w:id="8974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18680">
      <w:bodyDiv w:val="1"/>
      <w:marLeft w:val="0"/>
      <w:marRight w:val="0"/>
      <w:marTop w:val="0"/>
      <w:marBottom w:val="0"/>
      <w:divBdr>
        <w:top w:val="none" w:sz="0" w:space="0" w:color="auto"/>
        <w:left w:val="none" w:sz="0" w:space="0" w:color="auto"/>
        <w:bottom w:val="none" w:sz="0" w:space="0" w:color="auto"/>
        <w:right w:val="none" w:sz="0" w:space="0" w:color="auto"/>
      </w:divBdr>
    </w:div>
    <w:div w:id="1915239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d.usda.gov/sites/default/files/RD-DirectLimitMap.pdf" TargetMode="External"/><Relationship Id="rId117" Type="http://schemas.openxmlformats.org/officeDocument/2006/relationships/oleObject" Target="embeddings/oleObject9.bin"/><Relationship Id="rId21" Type="http://schemas.openxmlformats.org/officeDocument/2006/relationships/header" Target="header3.xm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hyperlink" Target="https://www.ecfr.gov" TargetMode="External"/><Relationship Id="rId68" Type="http://schemas.openxmlformats.org/officeDocument/2006/relationships/hyperlink" Target="https://www.irs.gov/pub/irs-pdf/p892.pdf" TargetMode="External"/><Relationship Id="rId84" Type="http://schemas.openxmlformats.org/officeDocument/2006/relationships/header" Target="header11.xml"/><Relationship Id="rId89" Type="http://schemas.openxmlformats.org/officeDocument/2006/relationships/image" Target="media/image28.emf"/><Relationship Id="rId112" Type="http://schemas.openxmlformats.org/officeDocument/2006/relationships/footer" Target="footer15.xml"/><Relationship Id="rId16" Type="http://schemas.openxmlformats.org/officeDocument/2006/relationships/footer" Target="footer3.xml"/><Relationship Id="rId107" Type="http://schemas.openxmlformats.org/officeDocument/2006/relationships/footer" Target="footer13.xml"/><Relationship Id="rId11" Type="http://schemas.openxmlformats.org/officeDocument/2006/relationships/image" Target="media/image1.png"/><Relationship Id="rId32" Type="http://schemas.openxmlformats.org/officeDocument/2006/relationships/image" Target="media/image3.png"/><Relationship Id="rId37" Type="http://schemas.openxmlformats.org/officeDocument/2006/relationships/image" Target="media/image8.png"/><Relationship Id="rId53" Type="http://schemas.openxmlformats.org/officeDocument/2006/relationships/footer" Target="footer7.xml"/><Relationship Id="rId58" Type="http://schemas.openxmlformats.org/officeDocument/2006/relationships/diagramQuickStyle" Target="diagrams/quickStyle1.xml"/><Relationship Id="rId74" Type="http://schemas.openxmlformats.org/officeDocument/2006/relationships/header" Target="header8.xml"/><Relationship Id="rId79" Type="http://schemas.openxmlformats.org/officeDocument/2006/relationships/image" Target="media/image24.emf"/><Relationship Id="rId102" Type="http://schemas.openxmlformats.org/officeDocument/2006/relationships/header" Target="header14.xml"/><Relationship Id="rId5" Type="http://schemas.openxmlformats.org/officeDocument/2006/relationships/numbering" Target="numbering.xml"/><Relationship Id="rId90" Type="http://schemas.openxmlformats.org/officeDocument/2006/relationships/oleObject" Target="embeddings/oleObject5.bin"/><Relationship Id="rId95" Type="http://schemas.openxmlformats.org/officeDocument/2006/relationships/hyperlink" Target="https://www.irs.gov/businesses/small-businesses-self-employed/irs-tax-calendar-for-businesses-and-self-employed" TargetMode="External"/><Relationship Id="rId22" Type="http://schemas.openxmlformats.org/officeDocument/2006/relationships/footer" Target="footer4.xml"/><Relationship Id="rId27" Type="http://schemas.openxmlformats.org/officeDocument/2006/relationships/hyperlink" Target="https://www.rd.usda.gov/sites/default/files/1944i_0.pdf" TargetMode="External"/><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hyperlink" Target="https://www.law.cornell.edu/definitions/index.php?width=840&amp;height=800&amp;iframe=true&amp;def_id=69fe794be5eab95f69a9fdcad5815f5b&amp;term_occur=1&amp;term_src=Title:2:Subtitle:A:Chapter:II:Part:200:Subpart:A:Subjgrp:28:200.33" TargetMode="External"/><Relationship Id="rId69" Type="http://schemas.openxmlformats.org/officeDocument/2006/relationships/hyperlink" Target="https://www.sba.gov/sites/default/files/files/sf270(6).pdf" TargetMode="External"/><Relationship Id="rId113" Type="http://schemas.openxmlformats.org/officeDocument/2006/relationships/footer" Target="footer16.xml"/><Relationship Id="rId118" Type="http://schemas.openxmlformats.org/officeDocument/2006/relationships/image" Target="media/image36.emf"/><Relationship Id="rId80" Type="http://schemas.openxmlformats.org/officeDocument/2006/relationships/oleObject" Target="embeddings/oleObject2.bin"/><Relationship Id="rId85" Type="http://schemas.openxmlformats.org/officeDocument/2006/relationships/header" Target="header12.xml"/><Relationship Id="rId12" Type="http://schemas.openxmlformats.org/officeDocument/2006/relationships/header" Target="header1.xml"/><Relationship Id="rId17" Type="http://schemas.openxmlformats.org/officeDocument/2006/relationships/hyperlink" Target="mailto:trogers@fnph.org" TargetMode="External"/><Relationship Id="rId33" Type="http://schemas.openxmlformats.org/officeDocument/2006/relationships/image" Target="media/image4.png"/><Relationship Id="rId38" Type="http://schemas.openxmlformats.org/officeDocument/2006/relationships/image" Target="media/image9.png"/><Relationship Id="rId59" Type="http://schemas.openxmlformats.org/officeDocument/2006/relationships/diagramColors" Target="diagrams/colors1.xml"/><Relationship Id="rId103" Type="http://schemas.openxmlformats.org/officeDocument/2006/relationships/footer" Target="footer12.xml"/><Relationship Id="rId108" Type="http://schemas.openxmlformats.org/officeDocument/2006/relationships/header" Target="header16.xml"/><Relationship Id="rId54" Type="http://schemas.openxmlformats.org/officeDocument/2006/relationships/header" Target="header6.xml"/><Relationship Id="rId70" Type="http://schemas.openxmlformats.org/officeDocument/2006/relationships/hyperlink" Target="https://www.gsa.gov/forms-library/federal-financial-report" TargetMode="External"/><Relationship Id="rId75" Type="http://schemas.openxmlformats.org/officeDocument/2006/relationships/footer" Target="footer9.xml"/><Relationship Id="rId91" Type="http://schemas.openxmlformats.org/officeDocument/2006/relationships/image" Target="media/image29.emf"/><Relationship Id="rId96" Type="http://schemas.openxmlformats.org/officeDocument/2006/relationships/hyperlink" Target="https://www.rd.usda.gov/files/1944i.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4.xml"/><Relationship Id="rId28" Type="http://schemas.openxmlformats.org/officeDocument/2006/relationships/hyperlink" Target="https://www.rd.usda.gov/sites/default/files/3550-1appendix13.pdf" TargetMode="External"/><Relationship Id="rId49" Type="http://schemas.openxmlformats.org/officeDocument/2006/relationships/image" Target="media/image20.png"/><Relationship Id="rId114" Type="http://schemas.openxmlformats.org/officeDocument/2006/relationships/image" Target="media/image34.emf"/><Relationship Id="rId119" Type="http://schemas.openxmlformats.org/officeDocument/2006/relationships/oleObject" Target="embeddings/oleObject10.bin"/><Relationship Id="rId44" Type="http://schemas.openxmlformats.org/officeDocument/2006/relationships/image" Target="media/image15.png"/><Relationship Id="rId60" Type="http://schemas.microsoft.com/office/2007/relationships/diagramDrawing" Target="diagrams/drawing1.xml"/><Relationship Id="rId65" Type="http://schemas.openxmlformats.org/officeDocument/2006/relationships/hyperlink" Target="https://www.law.cornell.edu/definitions/index.php?width=840&amp;height=800&amp;iframe=true&amp;def_id=5acff7d5097bf48e11513f2725dc6d45&amp;term_occur=1&amp;term_src=Title:2:Subtitle:A:Chapter:II:Part:200:Subpart:A:Subjgrp:28:200.33" TargetMode="External"/><Relationship Id="rId81" Type="http://schemas.openxmlformats.org/officeDocument/2006/relationships/image" Target="media/image25.png"/><Relationship Id="rId86"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owyne.gardner@liftca.org" TargetMode="External"/><Relationship Id="rId39" Type="http://schemas.openxmlformats.org/officeDocument/2006/relationships/image" Target="media/image10.png"/><Relationship Id="rId109" Type="http://schemas.openxmlformats.org/officeDocument/2006/relationships/footer" Target="footer14.xml"/><Relationship Id="rId34" Type="http://schemas.openxmlformats.org/officeDocument/2006/relationships/image" Target="media/image5.png"/><Relationship Id="rId50" Type="http://schemas.openxmlformats.org/officeDocument/2006/relationships/image" Target="media/image21.png"/><Relationship Id="rId55" Type="http://schemas.openxmlformats.org/officeDocument/2006/relationships/footer" Target="footer8.xml"/><Relationship Id="rId76" Type="http://schemas.openxmlformats.org/officeDocument/2006/relationships/header" Target="header9.xml"/><Relationship Id="rId97" Type="http://schemas.openxmlformats.org/officeDocument/2006/relationships/image" Target="media/image31.emf"/><Relationship Id="rId104" Type="http://schemas.openxmlformats.org/officeDocument/2006/relationships/hyperlink" Target="https://www.doi.gov/ibc/contactus/icsfeedback"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2.emf"/><Relationship Id="rId92" Type="http://schemas.openxmlformats.org/officeDocument/2006/relationships/oleObject" Target="embeddings/oleObject6.bin"/><Relationship Id="rId2" Type="http://schemas.openxmlformats.org/officeDocument/2006/relationships/customXml" Target="../customXml/item2.xml"/><Relationship Id="rId29" Type="http://schemas.openxmlformats.org/officeDocument/2006/relationships/hyperlink" Target="http://www.ecfr.gov/" TargetMode="External"/><Relationship Id="rId24" Type="http://schemas.openxmlformats.org/officeDocument/2006/relationships/footer" Target="footer5.xm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hyperlink" Target="https://www.law.cornell.edu/definitions/index.php?width=840&amp;height=800&amp;iframe=true&amp;def_id=e70d4d5b3d21f635ea2aec391214bde6&amp;term_occur=1&amp;term_src=Title:2:Subtitle:A:Chapter:II:Part:200:Subpart:A:Subjgrp:28:200.33" TargetMode="External"/><Relationship Id="rId87" Type="http://schemas.openxmlformats.org/officeDocument/2006/relationships/image" Target="media/image27.emf"/><Relationship Id="rId110" Type="http://schemas.openxmlformats.org/officeDocument/2006/relationships/header" Target="header17.xml"/><Relationship Id="rId115" Type="http://schemas.openxmlformats.org/officeDocument/2006/relationships/oleObject" Target="embeddings/oleObject8.bin"/><Relationship Id="rId61" Type="http://schemas.openxmlformats.org/officeDocument/2006/relationships/hyperlink" Target="https://www.gsa.gov/policy-regulations/regulations/federal-travel-regulation-ftr" TargetMode="External"/><Relationship Id="rId82" Type="http://schemas.openxmlformats.org/officeDocument/2006/relationships/image" Target="media/image26.emf"/><Relationship Id="rId19" Type="http://schemas.openxmlformats.org/officeDocument/2006/relationships/hyperlink" Target="http://www.neighborgoodpartners.org/" TargetMode="External"/><Relationship Id="rId14" Type="http://schemas.openxmlformats.org/officeDocument/2006/relationships/footer" Target="footer2.xml"/><Relationship Id="rId30" Type="http://schemas.openxmlformats.org/officeDocument/2006/relationships/hyperlink" Target="http://www.ecfr.gov/" TargetMode="External"/><Relationship Id="rId35" Type="http://schemas.openxmlformats.org/officeDocument/2006/relationships/image" Target="media/image6.png"/><Relationship Id="rId56" Type="http://schemas.openxmlformats.org/officeDocument/2006/relationships/diagramData" Target="diagrams/data1.xml"/><Relationship Id="rId77" Type="http://schemas.openxmlformats.org/officeDocument/2006/relationships/image" Target="media/image23.emf"/><Relationship Id="rId100" Type="http://schemas.openxmlformats.org/officeDocument/2006/relationships/header" Target="header13.xml"/><Relationship Id="rId105" Type="http://schemas.openxmlformats.org/officeDocument/2006/relationships/hyperlink" Target="https://www.doi.gov/ibc/services/finance/indirect-Cost-Services/" TargetMode="External"/><Relationship Id="rId8" Type="http://schemas.openxmlformats.org/officeDocument/2006/relationships/webSettings" Target="webSettings.xml"/><Relationship Id="rId51" Type="http://schemas.openxmlformats.org/officeDocument/2006/relationships/header" Target="header5.xml"/><Relationship Id="rId72" Type="http://schemas.openxmlformats.org/officeDocument/2006/relationships/oleObject" Target="embeddings/oleObject1.bin"/><Relationship Id="rId93" Type="http://schemas.openxmlformats.org/officeDocument/2006/relationships/image" Target="media/image30.emf"/><Relationship Id="rId98" Type="http://schemas.openxmlformats.org/officeDocument/2006/relationships/image" Target="media/image32.emf"/><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eligibility.sc.egov.usda.gov/eligibility/welcomeAction.do?pageAction=sfpd" TargetMode="External"/><Relationship Id="rId46" Type="http://schemas.openxmlformats.org/officeDocument/2006/relationships/image" Target="media/image17.png"/><Relationship Id="rId67" Type="http://schemas.openxmlformats.org/officeDocument/2006/relationships/hyperlink" Target="https://www.irs.gov/businesses/small-businesses-self-employed/irs-tax-calendar-for-businesses-and-self-employed" TargetMode="External"/><Relationship Id="rId116" Type="http://schemas.openxmlformats.org/officeDocument/2006/relationships/image" Target="media/image35.emf"/><Relationship Id="rId20" Type="http://schemas.openxmlformats.org/officeDocument/2006/relationships/hyperlink" Target="http://www.rcac.org/" TargetMode="External"/><Relationship Id="rId41" Type="http://schemas.openxmlformats.org/officeDocument/2006/relationships/image" Target="media/image12.png"/><Relationship Id="rId62" Type="http://schemas.openxmlformats.org/officeDocument/2006/relationships/hyperlink" Target="https://www.gsa.gov" TargetMode="External"/><Relationship Id="rId83" Type="http://schemas.openxmlformats.org/officeDocument/2006/relationships/oleObject" Target="embeddings/oleObject3.bin"/><Relationship Id="rId88" Type="http://schemas.openxmlformats.org/officeDocument/2006/relationships/oleObject" Target="embeddings/oleObject4.bin"/><Relationship Id="rId111" Type="http://schemas.openxmlformats.org/officeDocument/2006/relationships/header" Target="header18.xml"/><Relationship Id="rId15" Type="http://schemas.openxmlformats.org/officeDocument/2006/relationships/header" Target="header2.xml"/><Relationship Id="rId36" Type="http://schemas.openxmlformats.org/officeDocument/2006/relationships/image" Target="media/image7.png"/><Relationship Id="rId57" Type="http://schemas.openxmlformats.org/officeDocument/2006/relationships/diagramLayout" Target="diagrams/layout1.xml"/><Relationship Id="rId106" Type="http://schemas.openxmlformats.org/officeDocument/2006/relationships/header" Target="header15.xml"/><Relationship Id="rId10" Type="http://schemas.openxmlformats.org/officeDocument/2006/relationships/endnotes" Target="endnotes.xml"/><Relationship Id="rId31" Type="http://schemas.openxmlformats.org/officeDocument/2006/relationships/image" Target="media/image2.png"/><Relationship Id="rId52" Type="http://schemas.openxmlformats.org/officeDocument/2006/relationships/footer" Target="footer6.xml"/><Relationship Id="rId73" Type="http://schemas.openxmlformats.org/officeDocument/2006/relationships/header" Target="header7.xml"/><Relationship Id="rId78" Type="http://schemas.openxmlformats.org/officeDocument/2006/relationships/header" Target="header10.xml"/><Relationship Id="rId94" Type="http://schemas.openxmlformats.org/officeDocument/2006/relationships/oleObject" Target="embeddings/oleObject7.bin"/><Relationship Id="rId99" Type="http://schemas.openxmlformats.org/officeDocument/2006/relationships/image" Target="media/image33.emf"/><Relationship Id="rId101" Type="http://schemas.openxmlformats.org/officeDocument/2006/relationships/footer" Target="footer1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CA4E66-C5F1-44F0-A7C1-FAFB4F54CF6E}" type="doc">
      <dgm:prSet loTypeId="urn:microsoft.com/office/officeart/2005/8/layout/bProcess4" loCatId="process" qsTypeId="urn:microsoft.com/office/officeart/2005/8/quickstyle/simple1" qsCatId="simple" csTypeId="urn:microsoft.com/office/officeart/2005/8/colors/accent1_1" csCatId="accent1" phldr="1"/>
      <dgm:spPr/>
      <dgm:t>
        <a:bodyPr/>
        <a:lstStyle/>
        <a:p>
          <a:endParaRPr lang="en-US"/>
        </a:p>
      </dgm:t>
    </dgm:pt>
    <dgm:pt modelId="{C0DD877F-850D-4F94-945A-AB296A829873}">
      <dgm:prSet phldrT="[Text]" custT="1"/>
      <dgm:spPr/>
      <dgm:t>
        <a:bodyPr/>
        <a:lstStyle/>
        <a:p>
          <a:pPr algn="ctr"/>
          <a:r>
            <a:rPr lang="en-US" sz="1200"/>
            <a:t>Awareness of Need</a:t>
          </a:r>
          <a:r>
            <a:rPr lang="en-US" sz="1800"/>
            <a:t>	</a:t>
          </a:r>
        </a:p>
      </dgm:t>
    </dgm:pt>
    <dgm:pt modelId="{A2CB9A7F-A508-4578-9EE5-17D132A99C14}" type="parTrans" cxnId="{B628CA2C-3882-452B-80BE-53380129F163}">
      <dgm:prSet/>
      <dgm:spPr/>
      <dgm:t>
        <a:bodyPr/>
        <a:lstStyle/>
        <a:p>
          <a:endParaRPr lang="en-US"/>
        </a:p>
      </dgm:t>
    </dgm:pt>
    <dgm:pt modelId="{C30870C8-810E-4E82-A49F-8285B7C68E6B}" type="sibTrans" cxnId="{B628CA2C-3882-452B-80BE-53380129F163}">
      <dgm:prSet/>
      <dgm:spPr/>
      <dgm:t>
        <a:bodyPr/>
        <a:lstStyle/>
        <a:p>
          <a:endParaRPr lang="en-US"/>
        </a:p>
      </dgm:t>
    </dgm:pt>
    <dgm:pt modelId="{5D22AFBC-9A4D-4FF5-B341-0CA9253BEA96}">
      <dgm:prSet phldrT="[Text]" custT="1"/>
      <dgm:spPr/>
      <dgm:t>
        <a:bodyPr/>
        <a:lstStyle/>
        <a:p>
          <a:r>
            <a:rPr lang="en-US" sz="1200"/>
            <a:t>Complete Cost Comparison for Lowest Price</a:t>
          </a:r>
        </a:p>
      </dgm:t>
    </dgm:pt>
    <dgm:pt modelId="{8BF86929-1351-436F-A39E-0A538566ECCB}" type="parTrans" cxnId="{8F544533-E2FE-4515-912C-713F2B51B5DE}">
      <dgm:prSet/>
      <dgm:spPr/>
      <dgm:t>
        <a:bodyPr/>
        <a:lstStyle/>
        <a:p>
          <a:endParaRPr lang="en-US"/>
        </a:p>
      </dgm:t>
    </dgm:pt>
    <dgm:pt modelId="{71F5620A-8B47-47DD-A955-0AD0D34A6286}" type="sibTrans" cxnId="{8F544533-E2FE-4515-912C-713F2B51B5DE}">
      <dgm:prSet/>
      <dgm:spPr/>
      <dgm:t>
        <a:bodyPr/>
        <a:lstStyle/>
        <a:p>
          <a:endParaRPr lang="en-US"/>
        </a:p>
      </dgm:t>
    </dgm:pt>
    <dgm:pt modelId="{E166425C-A0EC-4939-BC12-8393FB6873CF}">
      <dgm:prSet phldrT="[Text]" custT="1"/>
      <dgm:spPr/>
      <dgm:t>
        <a:bodyPr/>
        <a:lstStyle/>
        <a:p>
          <a:r>
            <a:rPr lang="en-US" sz="1200"/>
            <a:t>Complete Purchase Order Request and Obtain Approval</a:t>
          </a:r>
        </a:p>
      </dgm:t>
    </dgm:pt>
    <dgm:pt modelId="{13724E2B-8195-40AC-A44B-12F0DDFC82AC}" type="parTrans" cxnId="{054576B8-562E-4F93-9704-9D306ED9DC9D}">
      <dgm:prSet/>
      <dgm:spPr/>
      <dgm:t>
        <a:bodyPr/>
        <a:lstStyle/>
        <a:p>
          <a:endParaRPr lang="en-US"/>
        </a:p>
      </dgm:t>
    </dgm:pt>
    <dgm:pt modelId="{0481CD97-D4F0-4E38-9465-84C06EF890E7}" type="sibTrans" cxnId="{054576B8-562E-4F93-9704-9D306ED9DC9D}">
      <dgm:prSet/>
      <dgm:spPr/>
      <dgm:t>
        <a:bodyPr/>
        <a:lstStyle/>
        <a:p>
          <a:endParaRPr lang="en-US"/>
        </a:p>
      </dgm:t>
    </dgm:pt>
    <dgm:pt modelId="{C94182AB-C03F-46FB-A08B-3E1952FEACE2}">
      <dgm:prSet phldrT="[Text]" custT="1"/>
      <dgm:spPr/>
      <dgm:t>
        <a:bodyPr/>
        <a:lstStyle/>
        <a:p>
          <a:r>
            <a:rPr lang="en-US" sz="1200"/>
            <a:t>Place and Receive Order</a:t>
          </a:r>
        </a:p>
      </dgm:t>
    </dgm:pt>
    <dgm:pt modelId="{7ADCEE23-055E-4251-BF3F-26576617BCA7}" type="parTrans" cxnId="{5B9EB38E-2206-4687-887F-4497C9EF2908}">
      <dgm:prSet/>
      <dgm:spPr/>
      <dgm:t>
        <a:bodyPr/>
        <a:lstStyle/>
        <a:p>
          <a:endParaRPr lang="en-US"/>
        </a:p>
      </dgm:t>
    </dgm:pt>
    <dgm:pt modelId="{55196BB5-7AE5-4E68-89DA-6A0386ED4BDF}" type="sibTrans" cxnId="{5B9EB38E-2206-4687-887F-4497C9EF2908}">
      <dgm:prSet/>
      <dgm:spPr/>
      <dgm:t>
        <a:bodyPr/>
        <a:lstStyle/>
        <a:p>
          <a:endParaRPr lang="en-US"/>
        </a:p>
      </dgm:t>
    </dgm:pt>
    <dgm:pt modelId="{7EC50034-5C5E-462D-9D14-B7F47687BAA8}">
      <dgm:prSet phldrT="[Text]" custT="1"/>
      <dgm:spPr/>
      <dgm:t>
        <a:bodyPr/>
        <a:lstStyle/>
        <a:p>
          <a:r>
            <a:rPr lang="en-US" sz="1200"/>
            <a:t>Match Receiving/Delivery with Purchase Order Request</a:t>
          </a:r>
        </a:p>
      </dgm:t>
    </dgm:pt>
    <dgm:pt modelId="{68BA670C-CC38-482D-A06C-DE52DE8A5428}" type="parTrans" cxnId="{71DBE8BB-E305-4B5F-87A4-53AE13637C52}">
      <dgm:prSet/>
      <dgm:spPr/>
      <dgm:t>
        <a:bodyPr/>
        <a:lstStyle/>
        <a:p>
          <a:endParaRPr lang="en-US"/>
        </a:p>
      </dgm:t>
    </dgm:pt>
    <dgm:pt modelId="{2D683987-90B4-451E-8509-181D7208FC57}" type="sibTrans" cxnId="{71DBE8BB-E305-4B5F-87A4-53AE13637C52}">
      <dgm:prSet/>
      <dgm:spPr/>
      <dgm:t>
        <a:bodyPr/>
        <a:lstStyle/>
        <a:p>
          <a:endParaRPr lang="en-US"/>
        </a:p>
      </dgm:t>
    </dgm:pt>
    <dgm:pt modelId="{AECCC94F-40BB-40B3-90D6-130676137DB3}">
      <dgm:prSet phldrT="[Text]" custT="1"/>
      <dgm:spPr/>
      <dgm:t>
        <a:bodyPr/>
        <a:lstStyle/>
        <a:p>
          <a:r>
            <a:rPr lang="en-US" sz="1200"/>
            <a:t>Receive and Reconcile Invoice with Receiving/Delivery and Purchase Order Request</a:t>
          </a:r>
        </a:p>
      </dgm:t>
    </dgm:pt>
    <dgm:pt modelId="{B08844A2-3419-4610-8CA8-6774635CE55D}" type="parTrans" cxnId="{0048D54C-D62C-4AD6-BBA2-DE3C1D3F8B9C}">
      <dgm:prSet/>
      <dgm:spPr/>
      <dgm:t>
        <a:bodyPr/>
        <a:lstStyle/>
        <a:p>
          <a:endParaRPr lang="en-US"/>
        </a:p>
      </dgm:t>
    </dgm:pt>
    <dgm:pt modelId="{0BEC9952-14ED-4F1C-A0B1-9D9AF9F8D3F6}" type="sibTrans" cxnId="{0048D54C-D62C-4AD6-BBA2-DE3C1D3F8B9C}">
      <dgm:prSet/>
      <dgm:spPr/>
      <dgm:t>
        <a:bodyPr/>
        <a:lstStyle/>
        <a:p>
          <a:endParaRPr lang="en-US"/>
        </a:p>
      </dgm:t>
    </dgm:pt>
    <dgm:pt modelId="{CD9492C9-125D-492E-90E2-DDAE04559BE6}">
      <dgm:prSet phldrT="[Text]" custT="1"/>
      <dgm:spPr/>
      <dgm:t>
        <a:bodyPr/>
        <a:lstStyle/>
        <a:p>
          <a:r>
            <a:rPr lang="en-US" sz="1200"/>
            <a:t>Prepare Request for Payment and Obtain Approval</a:t>
          </a:r>
        </a:p>
      </dgm:t>
    </dgm:pt>
    <dgm:pt modelId="{731D9CBD-7934-4F37-AC70-105FDBEA36B3}" type="parTrans" cxnId="{81F083B5-E748-4814-9AF6-D926844FD91F}">
      <dgm:prSet/>
      <dgm:spPr/>
      <dgm:t>
        <a:bodyPr/>
        <a:lstStyle/>
        <a:p>
          <a:endParaRPr lang="en-US"/>
        </a:p>
      </dgm:t>
    </dgm:pt>
    <dgm:pt modelId="{8B4DC35D-52A8-42CE-9578-71696765474B}" type="sibTrans" cxnId="{81F083B5-E748-4814-9AF6-D926844FD91F}">
      <dgm:prSet/>
      <dgm:spPr/>
      <dgm:t>
        <a:bodyPr/>
        <a:lstStyle/>
        <a:p>
          <a:endParaRPr lang="en-US"/>
        </a:p>
      </dgm:t>
    </dgm:pt>
    <dgm:pt modelId="{962512DF-13CF-4791-9C27-8D4DD889F6FF}">
      <dgm:prSet phldrT="[Text]" custT="1"/>
      <dgm:spPr/>
      <dgm:t>
        <a:bodyPr/>
        <a:lstStyle/>
        <a:p>
          <a:r>
            <a:rPr lang="en-US" sz="1200"/>
            <a:t>Check is Prepared, Signed and Mailed to Vendor</a:t>
          </a:r>
        </a:p>
      </dgm:t>
    </dgm:pt>
    <dgm:pt modelId="{87B6F7DA-7F1D-4574-8FD7-2DB0603E61C2}" type="parTrans" cxnId="{BC00E829-D8AD-49AE-9F65-55FEE5E92D2F}">
      <dgm:prSet/>
      <dgm:spPr/>
      <dgm:t>
        <a:bodyPr/>
        <a:lstStyle/>
        <a:p>
          <a:endParaRPr lang="en-US"/>
        </a:p>
      </dgm:t>
    </dgm:pt>
    <dgm:pt modelId="{62FD11C5-BB28-44FA-9566-2E25DC999ADD}" type="sibTrans" cxnId="{BC00E829-D8AD-49AE-9F65-55FEE5E92D2F}">
      <dgm:prSet/>
      <dgm:spPr/>
      <dgm:t>
        <a:bodyPr/>
        <a:lstStyle/>
        <a:p>
          <a:endParaRPr lang="en-US"/>
        </a:p>
      </dgm:t>
    </dgm:pt>
    <dgm:pt modelId="{469C0CB6-D062-4A43-9A6E-73596C75F24C}">
      <dgm:prSet phldrT="[Text]" custT="1"/>
      <dgm:spPr/>
      <dgm:t>
        <a:bodyPr/>
        <a:lstStyle/>
        <a:p>
          <a:r>
            <a:rPr lang="en-US" sz="1200"/>
            <a:t>File Documentation</a:t>
          </a:r>
        </a:p>
      </dgm:t>
    </dgm:pt>
    <dgm:pt modelId="{9E401C74-EC92-4629-AA37-4A9C15C0FEE0}" type="parTrans" cxnId="{866AA1DA-96F3-4FC0-AEA2-C3E2A299EEDB}">
      <dgm:prSet/>
      <dgm:spPr/>
      <dgm:t>
        <a:bodyPr/>
        <a:lstStyle/>
        <a:p>
          <a:endParaRPr lang="en-US"/>
        </a:p>
      </dgm:t>
    </dgm:pt>
    <dgm:pt modelId="{0FA2FAF7-2A47-460F-98A0-1CBAFFF95491}" type="sibTrans" cxnId="{866AA1DA-96F3-4FC0-AEA2-C3E2A299EEDB}">
      <dgm:prSet/>
      <dgm:spPr/>
      <dgm:t>
        <a:bodyPr/>
        <a:lstStyle/>
        <a:p>
          <a:endParaRPr lang="en-US"/>
        </a:p>
      </dgm:t>
    </dgm:pt>
    <dgm:pt modelId="{0E130B17-FC26-4D24-A488-746FCA353FC9}" type="pres">
      <dgm:prSet presAssocID="{9FCA4E66-C5F1-44F0-A7C1-FAFB4F54CF6E}" presName="Name0" presStyleCnt="0">
        <dgm:presLayoutVars>
          <dgm:dir/>
          <dgm:resizeHandles/>
        </dgm:presLayoutVars>
      </dgm:prSet>
      <dgm:spPr/>
    </dgm:pt>
    <dgm:pt modelId="{E0C1889C-2635-40EC-AEA0-BF2F14FA830E}" type="pres">
      <dgm:prSet presAssocID="{C0DD877F-850D-4F94-945A-AB296A829873}" presName="compNode" presStyleCnt="0"/>
      <dgm:spPr/>
    </dgm:pt>
    <dgm:pt modelId="{F8AC5406-BF83-41DF-BD83-ACCCBAF26F40}" type="pres">
      <dgm:prSet presAssocID="{C0DD877F-850D-4F94-945A-AB296A829873}" presName="dummyConnPt" presStyleCnt="0"/>
      <dgm:spPr/>
    </dgm:pt>
    <dgm:pt modelId="{ACE98E9B-F432-4FE2-9BE2-AF6D003B1E89}" type="pres">
      <dgm:prSet presAssocID="{C0DD877F-850D-4F94-945A-AB296A829873}" presName="node" presStyleLbl="node1" presStyleIdx="0" presStyleCnt="9">
        <dgm:presLayoutVars>
          <dgm:bulletEnabled val="1"/>
        </dgm:presLayoutVars>
      </dgm:prSet>
      <dgm:spPr>
        <a:prstGeom prst="flowChartPunchedTape">
          <a:avLst/>
        </a:prstGeom>
      </dgm:spPr>
    </dgm:pt>
    <dgm:pt modelId="{0C50E547-6364-4A5E-820C-346BE36A45C8}" type="pres">
      <dgm:prSet presAssocID="{C30870C8-810E-4E82-A49F-8285B7C68E6B}" presName="sibTrans" presStyleLbl="bgSibTrans2D1" presStyleIdx="0" presStyleCnt="8"/>
      <dgm:spPr/>
    </dgm:pt>
    <dgm:pt modelId="{8A569023-573C-483B-9624-38963C41C99E}" type="pres">
      <dgm:prSet presAssocID="{5D22AFBC-9A4D-4FF5-B341-0CA9253BEA96}" presName="compNode" presStyleCnt="0"/>
      <dgm:spPr/>
    </dgm:pt>
    <dgm:pt modelId="{79ECC333-F8BA-4786-ABA3-969D0E95C75D}" type="pres">
      <dgm:prSet presAssocID="{5D22AFBC-9A4D-4FF5-B341-0CA9253BEA96}" presName="dummyConnPt" presStyleCnt="0"/>
      <dgm:spPr/>
    </dgm:pt>
    <dgm:pt modelId="{DEC42EBB-EE2A-4904-A5D1-941686DCFF79}" type="pres">
      <dgm:prSet presAssocID="{5D22AFBC-9A4D-4FF5-B341-0CA9253BEA96}" presName="node" presStyleLbl="node1" presStyleIdx="1" presStyleCnt="9">
        <dgm:presLayoutVars>
          <dgm:bulletEnabled val="1"/>
        </dgm:presLayoutVars>
      </dgm:prSet>
      <dgm:spPr>
        <a:prstGeom prst="flowChartPunchedCard">
          <a:avLst/>
        </a:prstGeom>
      </dgm:spPr>
    </dgm:pt>
    <dgm:pt modelId="{CEEC13BB-CC95-45C1-B3E0-1957D6D032CA}" type="pres">
      <dgm:prSet presAssocID="{71F5620A-8B47-47DD-A955-0AD0D34A6286}" presName="sibTrans" presStyleLbl="bgSibTrans2D1" presStyleIdx="1" presStyleCnt="8"/>
      <dgm:spPr/>
    </dgm:pt>
    <dgm:pt modelId="{58EA959A-D320-4EC0-A564-02160740A1A3}" type="pres">
      <dgm:prSet presAssocID="{E166425C-A0EC-4939-BC12-8393FB6873CF}" presName="compNode" presStyleCnt="0"/>
      <dgm:spPr/>
    </dgm:pt>
    <dgm:pt modelId="{9129A21D-009F-4A05-8549-C10121817CA3}" type="pres">
      <dgm:prSet presAssocID="{E166425C-A0EC-4939-BC12-8393FB6873CF}" presName="dummyConnPt" presStyleCnt="0"/>
      <dgm:spPr/>
    </dgm:pt>
    <dgm:pt modelId="{359783EF-DC0B-4F9A-AF64-EFB50D0EA6D9}" type="pres">
      <dgm:prSet presAssocID="{E166425C-A0EC-4939-BC12-8393FB6873CF}" presName="node" presStyleLbl="node1" presStyleIdx="2" presStyleCnt="9">
        <dgm:presLayoutVars>
          <dgm:bulletEnabled val="1"/>
        </dgm:presLayoutVars>
      </dgm:prSet>
      <dgm:spPr/>
    </dgm:pt>
    <dgm:pt modelId="{C3157DA4-CC4C-45AF-B0D0-809CA937D9B5}" type="pres">
      <dgm:prSet presAssocID="{0481CD97-D4F0-4E38-9465-84C06EF890E7}" presName="sibTrans" presStyleLbl="bgSibTrans2D1" presStyleIdx="2" presStyleCnt="8"/>
      <dgm:spPr/>
    </dgm:pt>
    <dgm:pt modelId="{F0914378-165A-47D5-A9CE-005CCCEFAF2B}" type="pres">
      <dgm:prSet presAssocID="{C94182AB-C03F-46FB-A08B-3E1952FEACE2}" presName="compNode" presStyleCnt="0"/>
      <dgm:spPr/>
    </dgm:pt>
    <dgm:pt modelId="{EC0A350B-D936-4358-A8BC-1C1A2C2B8F17}" type="pres">
      <dgm:prSet presAssocID="{C94182AB-C03F-46FB-A08B-3E1952FEACE2}" presName="dummyConnPt" presStyleCnt="0"/>
      <dgm:spPr/>
    </dgm:pt>
    <dgm:pt modelId="{9EE0061C-E891-4D0E-967A-721EE4299598}" type="pres">
      <dgm:prSet presAssocID="{C94182AB-C03F-46FB-A08B-3E1952FEACE2}" presName="node" presStyleLbl="node1" presStyleIdx="3" presStyleCnt="9">
        <dgm:presLayoutVars>
          <dgm:bulletEnabled val="1"/>
        </dgm:presLayoutVars>
      </dgm:prSet>
      <dgm:spPr>
        <a:prstGeom prst="flowChartDocument">
          <a:avLst/>
        </a:prstGeom>
      </dgm:spPr>
    </dgm:pt>
    <dgm:pt modelId="{79DFD910-5F36-4F0C-9019-25A770C2F300}" type="pres">
      <dgm:prSet presAssocID="{55196BB5-7AE5-4E68-89DA-6A0386ED4BDF}" presName="sibTrans" presStyleLbl="bgSibTrans2D1" presStyleIdx="3" presStyleCnt="8"/>
      <dgm:spPr/>
    </dgm:pt>
    <dgm:pt modelId="{E7542A25-3426-4044-BA4B-17D927C747AA}" type="pres">
      <dgm:prSet presAssocID="{7EC50034-5C5E-462D-9D14-B7F47687BAA8}" presName="compNode" presStyleCnt="0"/>
      <dgm:spPr/>
    </dgm:pt>
    <dgm:pt modelId="{5577F218-3687-418B-A1CF-8CB7C9719471}" type="pres">
      <dgm:prSet presAssocID="{7EC50034-5C5E-462D-9D14-B7F47687BAA8}" presName="dummyConnPt" presStyleCnt="0"/>
      <dgm:spPr/>
    </dgm:pt>
    <dgm:pt modelId="{1326E429-76F6-4162-B883-84E9530E988D}" type="pres">
      <dgm:prSet presAssocID="{7EC50034-5C5E-462D-9D14-B7F47687BAA8}" presName="node" presStyleLbl="node1" presStyleIdx="4" presStyleCnt="9">
        <dgm:presLayoutVars>
          <dgm:bulletEnabled val="1"/>
        </dgm:presLayoutVars>
      </dgm:prSet>
      <dgm:spPr>
        <a:prstGeom prst="flowChartManualInput">
          <a:avLst/>
        </a:prstGeom>
      </dgm:spPr>
    </dgm:pt>
    <dgm:pt modelId="{3D415CC5-E972-4431-8F31-1863F5304018}" type="pres">
      <dgm:prSet presAssocID="{2D683987-90B4-451E-8509-181D7208FC57}" presName="sibTrans" presStyleLbl="bgSibTrans2D1" presStyleIdx="4" presStyleCnt="8"/>
      <dgm:spPr/>
    </dgm:pt>
    <dgm:pt modelId="{33C65809-0D91-47C2-AB67-704ECFF1D430}" type="pres">
      <dgm:prSet presAssocID="{AECCC94F-40BB-40B3-90D6-130676137DB3}" presName="compNode" presStyleCnt="0"/>
      <dgm:spPr/>
    </dgm:pt>
    <dgm:pt modelId="{CC0F7037-B8C0-45CD-B82D-04666EA1659F}" type="pres">
      <dgm:prSet presAssocID="{AECCC94F-40BB-40B3-90D6-130676137DB3}" presName="dummyConnPt" presStyleCnt="0"/>
      <dgm:spPr/>
    </dgm:pt>
    <dgm:pt modelId="{97954738-C177-4AD5-990F-C2D027A28E98}" type="pres">
      <dgm:prSet presAssocID="{AECCC94F-40BB-40B3-90D6-130676137DB3}" presName="node" presStyleLbl="node1" presStyleIdx="5" presStyleCnt="9">
        <dgm:presLayoutVars>
          <dgm:bulletEnabled val="1"/>
        </dgm:presLayoutVars>
      </dgm:prSet>
      <dgm:spPr/>
    </dgm:pt>
    <dgm:pt modelId="{470E7180-3189-4606-A39B-03C728F432F6}" type="pres">
      <dgm:prSet presAssocID="{0BEC9952-14ED-4F1C-A0B1-9D9AF9F8D3F6}" presName="sibTrans" presStyleLbl="bgSibTrans2D1" presStyleIdx="5" presStyleCnt="8"/>
      <dgm:spPr/>
    </dgm:pt>
    <dgm:pt modelId="{BC3890B3-B188-420E-8926-09BB5791CD83}" type="pres">
      <dgm:prSet presAssocID="{CD9492C9-125D-492E-90E2-DDAE04559BE6}" presName="compNode" presStyleCnt="0"/>
      <dgm:spPr/>
    </dgm:pt>
    <dgm:pt modelId="{1E592D49-AAE0-43CC-9CF1-FD6A63FAD1E8}" type="pres">
      <dgm:prSet presAssocID="{CD9492C9-125D-492E-90E2-DDAE04559BE6}" presName="dummyConnPt" presStyleCnt="0"/>
      <dgm:spPr/>
    </dgm:pt>
    <dgm:pt modelId="{D98264B6-E501-4265-8450-7C5CBA0F9E77}" type="pres">
      <dgm:prSet presAssocID="{CD9492C9-125D-492E-90E2-DDAE04559BE6}" presName="node" presStyleLbl="node1" presStyleIdx="6" presStyleCnt="9">
        <dgm:presLayoutVars>
          <dgm:bulletEnabled val="1"/>
        </dgm:presLayoutVars>
      </dgm:prSet>
      <dgm:spPr>
        <a:prstGeom prst="doubleWave">
          <a:avLst/>
        </a:prstGeom>
      </dgm:spPr>
    </dgm:pt>
    <dgm:pt modelId="{37CDDAD8-3CB2-43E0-97D2-E9E57120F15E}" type="pres">
      <dgm:prSet presAssocID="{8B4DC35D-52A8-42CE-9578-71696765474B}" presName="sibTrans" presStyleLbl="bgSibTrans2D1" presStyleIdx="6" presStyleCnt="8"/>
      <dgm:spPr/>
    </dgm:pt>
    <dgm:pt modelId="{2943D063-9801-48ED-802F-E286CED6CA25}" type="pres">
      <dgm:prSet presAssocID="{962512DF-13CF-4791-9C27-8D4DD889F6FF}" presName="compNode" presStyleCnt="0"/>
      <dgm:spPr/>
    </dgm:pt>
    <dgm:pt modelId="{B07BDFBD-52B9-44DC-91C0-E0B3103A46DE}" type="pres">
      <dgm:prSet presAssocID="{962512DF-13CF-4791-9C27-8D4DD889F6FF}" presName="dummyConnPt" presStyleCnt="0"/>
      <dgm:spPr/>
    </dgm:pt>
    <dgm:pt modelId="{E990337C-CEDE-4D68-9D38-5BEE81240EAE}" type="pres">
      <dgm:prSet presAssocID="{962512DF-13CF-4791-9C27-8D4DD889F6FF}" presName="node" presStyleLbl="node1" presStyleIdx="7" presStyleCnt="9">
        <dgm:presLayoutVars>
          <dgm:bulletEnabled val="1"/>
        </dgm:presLayoutVars>
      </dgm:prSet>
      <dgm:spPr>
        <a:prstGeom prst="flowChartAlternateProcess">
          <a:avLst/>
        </a:prstGeom>
      </dgm:spPr>
    </dgm:pt>
    <dgm:pt modelId="{B09CDC56-8322-4C95-9CC3-0BDC6C0DF248}" type="pres">
      <dgm:prSet presAssocID="{62FD11C5-BB28-44FA-9566-2E25DC999ADD}" presName="sibTrans" presStyleLbl="bgSibTrans2D1" presStyleIdx="7" presStyleCnt="8"/>
      <dgm:spPr/>
    </dgm:pt>
    <dgm:pt modelId="{1476C323-AEFF-49CF-998C-7FAA0132A5AA}" type="pres">
      <dgm:prSet presAssocID="{469C0CB6-D062-4A43-9A6E-73596C75F24C}" presName="compNode" presStyleCnt="0"/>
      <dgm:spPr/>
    </dgm:pt>
    <dgm:pt modelId="{8499187B-10A4-4A9D-9E90-F7B4BB6C83FA}" type="pres">
      <dgm:prSet presAssocID="{469C0CB6-D062-4A43-9A6E-73596C75F24C}" presName="dummyConnPt" presStyleCnt="0"/>
      <dgm:spPr/>
    </dgm:pt>
    <dgm:pt modelId="{2254AD49-8C65-4FB3-933C-8418D9EAED20}" type="pres">
      <dgm:prSet presAssocID="{469C0CB6-D062-4A43-9A6E-73596C75F24C}" presName="node" presStyleLbl="node1" presStyleIdx="8" presStyleCnt="9" custScaleX="107294" custScaleY="100317" custLinFactNeighborX="-3" custLinFactNeighborY="8801">
        <dgm:presLayoutVars>
          <dgm:bulletEnabled val="1"/>
        </dgm:presLayoutVars>
      </dgm:prSet>
      <dgm:spPr>
        <a:prstGeom prst="flowChartPreparation">
          <a:avLst/>
        </a:prstGeom>
      </dgm:spPr>
    </dgm:pt>
  </dgm:ptLst>
  <dgm:cxnLst>
    <dgm:cxn modelId="{4E8D300F-E439-4A0B-B4EF-574A848E7BBF}" type="presOf" srcId="{62FD11C5-BB28-44FA-9566-2E25DC999ADD}" destId="{B09CDC56-8322-4C95-9CC3-0BDC6C0DF248}" srcOrd="0" destOrd="0" presId="urn:microsoft.com/office/officeart/2005/8/layout/bProcess4"/>
    <dgm:cxn modelId="{BC00E829-D8AD-49AE-9F65-55FEE5E92D2F}" srcId="{9FCA4E66-C5F1-44F0-A7C1-FAFB4F54CF6E}" destId="{962512DF-13CF-4791-9C27-8D4DD889F6FF}" srcOrd="7" destOrd="0" parTransId="{87B6F7DA-7F1D-4574-8FD7-2DB0603E61C2}" sibTransId="{62FD11C5-BB28-44FA-9566-2E25DC999ADD}"/>
    <dgm:cxn modelId="{B628CA2C-3882-452B-80BE-53380129F163}" srcId="{9FCA4E66-C5F1-44F0-A7C1-FAFB4F54CF6E}" destId="{C0DD877F-850D-4F94-945A-AB296A829873}" srcOrd="0" destOrd="0" parTransId="{A2CB9A7F-A508-4578-9EE5-17D132A99C14}" sibTransId="{C30870C8-810E-4E82-A49F-8285B7C68E6B}"/>
    <dgm:cxn modelId="{8F544533-E2FE-4515-912C-713F2B51B5DE}" srcId="{9FCA4E66-C5F1-44F0-A7C1-FAFB4F54CF6E}" destId="{5D22AFBC-9A4D-4FF5-B341-0CA9253BEA96}" srcOrd="1" destOrd="0" parTransId="{8BF86929-1351-436F-A39E-0A538566ECCB}" sibTransId="{71F5620A-8B47-47DD-A955-0AD0D34A6286}"/>
    <dgm:cxn modelId="{C7E58E64-00C3-448E-B6E1-7FD12259CC97}" type="presOf" srcId="{9FCA4E66-C5F1-44F0-A7C1-FAFB4F54CF6E}" destId="{0E130B17-FC26-4D24-A488-746FCA353FC9}" srcOrd="0" destOrd="0" presId="urn:microsoft.com/office/officeart/2005/8/layout/bProcess4"/>
    <dgm:cxn modelId="{26A54949-1A86-42E2-B309-34E5BFF1623C}" type="presOf" srcId="{C30870C8-810E-4E82-A49F-8285B7C68E6B}" destId="{0C50E547-6364-4A5E-820C-346BE36A45C8}" srcOrd="0" destOrd="0" presId="urn:microsoft.com/office/officeart/2005/8/layout/bProcess4"/>
    <dgm:cxn modelId="{0048D54C-D62C-4AD6-BBA2-DE3C1D3F8B9C}" srcId="{9FCA4E66-C5F1-44F0-A7C1-FAFB4F54CF6E}" destId="{AECCC94F-40BB-40B3-90D6-130676137DB3}" srcOrd="5" destOrd="0" parTransId="{B08844A2-3419-4610-8CA8-6774635CE55D}" sibTransId="{0BEC9952-14ED-4F1C-A0B1-9D9AF9F8D3F6}"/>
    <dgm:cxn modelId="{84FE8650-B345-4CDE-AEE2-712D8088DCF5}" type="presOf" srcId="{0481CD97-D4F0-4E38-9465-84C06EF890E7}" destId="{C3157DA4-CC4C-45AF-B0D0-809CA937D9B5}" srcOrd="0" destOrd="0" presId="urn:microsoft.com/office/officeart/2005/8/layout/bProcess4"/>
    <dgm:cxn modelId="{32361753-B813-4AA8-AA45-D58127305089}" type="presOf" srcId="{E166425C-A0EC-4939-BC12-8393FB6873CF}" destId="{359783EF-DC0B-4F9A-AF64-EFB50D0EA6D9}" srcOrd="0" destOrd="0" presId="urn:microsoft.com/office/officeart/2005/8/layout/bProcess4"/>
    <dgm:cxn modelId="{7F5AED54-3C7E-440F-B7D0-B33A9B779AD8}" type="presOf" srcId="{5D22AFBC-9A4D-4FF5-B341-0CA9253BEA96}" destId="{DEC42EBB-EE2A-4904-A5D1-941686DCFF79}" srcOrd="0" destOrd="0" presId="urn:microsoft.com/office/officeart/2005/8/layout/bProcess4"/>
    <dgm:cxn modelId="{CB1B4656-D108-401A-BC33-E7A0F0ED4D9C}" type="presOf" srcId="{55196BB5-7AE5-4E68-89DA-6A0386ED4BDF}" destId="{79DFD910-5F36-4F0C-9019-25A770C2F300}" srcOrd="0" destOrd="0" presId="urn:microsoft.com/office/officeart/2005/8/layout/bProcess4"/>
    <dgm:cxn modelId="{1341345A-B796-4005-BA0A-85C57357EAD8}" type="presOf" srcId="{C94182AB-C03F-46FB-A08B-3E1952FEACE2}" destId="{9EE0061C-E891-4D0E-967A-721EE4299598}" srcOrd="0" destOrd="0" presId="urn:microsoft.com/office/officeart/2005/8/layout/bProcess4"/>
    <dgm:cxn modelId="{8E61CC7D-BC40-4362-98A8-107422AC1AF5}" type="presOf" srcId="{2D683987-90B4-451E-8509-181D7208FC57}" destId="{3D415CC5-E972-4431-8F31-1863F5304018}" srcOrd="0" destOrd="0" presId="urn:microsoft.com/office/officeart/2005/8/layout/bProcess4"/>
    <dgm:cxn modelId="{A247BA82-9736-4F56-96DC-8AD71D8A6E15}" type="presOf" srcId="{7EC50034-5C5E-462D-9D14-B7F47687BAA8}" destId="{1326E429-76F6-4162-B883-84E9530E988D}" srcOrd="0" destOrd="0" presId="urn:microsoft.com/office/officeart/2005/8/layout/bProcess4"/>
    <dgm:cxn modelId="{5B9EB38E-2206-4687-887F-4497C9EF2908}" srcId="{9FCA4E66-C5F1-44F0-A7C1-FAFB4F54CF6E}" destId="{C94182AB-C03F-46FB-A08B-3E1952FEACE2}" srcOrd="3" destOrd="0" parTransId="{7ADCEE23-055E-4251-BF3F-26576617BCA7}" sibTransId="{55196BB5-7AE5-4E68-89DA-6A0386ED4BDF}"/>
    <dgm:cxn modelId="{217F2F9B-6BB2-4BD9-B2A2-7A2B20B8B53E}" type="presOf" srcId="{C0DD877F-850D-4F94-945A-AB296A829873}" destId="{ACE98E9B-F432-4FE2-9BE2-AF6D003B1E89}" srcOrd="0" destOrd="0" presId="urn:microsoft.com/office/officeart/2005/8/layout/bProcess4"/>
    <dgm:cxn modelId="{55A8F6B3-DEB7-4C64-ACE5-516207B7258A}" type="presOf" srcId="{0BEC9952-14ED-4F1C-A0B1-9D9AF9F8D3F6}" destId="{470E7180-3189-4606-A39B-03C728F432F6}" srcOrd="0" destOrd="0" presId="urn:microsoft.com/office/officeart/2005/8/layout/bProcess4"/>
    <dgm:cxn modelId="{81F083B5-E748-4814-9AF6-D926844FD91F}" srcId="{9FCA4E66-C5F1-44F0-A7C1-FAFB4F54CF6E}" destId="{CD9492C9-125D-492E-90E2-DDAE04559BE6}" srcOrd="6" destOrd="0" parTransId="{731D9CBD-7934-4F37-AC70-105FDBEA36B3}" sibTransId="{8B4DC35D-52A8-42CE-9578-71696765474B}"/>
    <dgm:cxn modelId="{054576B8-562E-4F93-9704-9D306ED9DC9D}" srcId="{9FCA4E66-C5F1-44F0-A7C1-FAFB4F54CF6E}" destId="{E166425C-A0EC-4939-BC12-8393FB6873CF}" srcOrd="2" destOrd="0" parTransId="{13724E2B-8195-40AC-A44B-12F0DDFC82AC}" sibTransId="{0481CD97-D4F0-4E38-9465-84C06EF890E7}"/>
    <dgm:cxn modelId="{71DBE8BB-E305-4B5F-87A4-53AE13637C52}" srcId="{9FCA4E66-C5F1-44F0-A7C1-FAFB4F54CF6E}" destId="{7EC50034-5C5E-462D-9D14-B7F47687BAA8}" srcOrd="4" destOrd="0" parTransId="{68BA670C-CC38-482D-A06C-DE52DE8A5428}" sibTransId="{2D683987-90B4-451E-8509-181D7208FC57}"/>
    <dgm:cxn modelId="{A59F68D4-CA59-4A89-B748-76BDCE0F328F}" type="presOf" srcId="{CD9492C9-125D-492E-90E2-DDAE04559BE6}" destId="{D98264B6-E501-4265-8450-7C5CBA0F9E77}" srcOrd="0" destOrd="0" presId="urn:microsoft.com/office/officeart/2005/8/layout/bProcess4"/>
    <dgm:cxn modelId="{C2B685D6-5CFD-4423-AD51-6DCD1CD46CA1}" type="presOf" srcId="{962512DF-13CF-4791-9C27-8D4DD889F6FF}" destId="{E990337C-CEDE-4D68-9D38-5BEE81240EAE}" srcOrd="0" destOrd="0" presId="urn:microsoft.com/office/officeart/2005/8/layout/bProcess4"/>
    <dgm:cxn modelId="{6BD88ED9-83FD-425C-90C5-597F353CAAD1}" type="presOf" srcId="{8B4DC35D-52A8-42CE-9578-71696765474B}" destId="{37CDDAD8-3CB2-43E0-97D2-E9E57120F15E}" srcOrd="0" destOrd="0" presId="urn:microsoft.com/office/officeart/2005/8/layout/bProcess4"/>
    <dgm:cxn modelId="{866AA1DA-96F3-4FC0-AEA2-C3E2A299EEDB}" srcId="{9FCA4E66-C5F1-44F0-A7C1-FAFB4F54CF6E}" destId="{469C0CB6-D062-4A43-9A6E-73596C75F24C}" srcOrd="8" destOrd="0" parTransId="{9E401C74-EC92-4629-AA37-4A9C15C0FEE0}" sibTransId="{0FA2FAF7-2A47-460F-98A0-1CBAFFF95491}"/>
    <dgm:cxn modelId="{D83FD5EB-5763-47F9-88D0-9A1E9F07F7A2}" type="presOf" srcId="{71F5620A-8B47-47DD-A955-0AD0D34A6286}" destId="{CEEC13BB-CC95-45C1-B3E0-1957D6D032CA}" srcOrd="0" destOrd="0" presId="urn:microsoft.com/office/officeart/2005/8/layout/bProcess4"/>
    <dgm:cxn modelId="{B96963EC-0ABE-48CC-9A81-E4F35F451EF4}" type="presOf" srcId="{469C0CB6-D062-4A43-9A6E-73596C75F24C}" destId="{2254AD49-8C65-4FB3-933C-8418D9EAED20}" srcOrd="0" destOrd="0" presId="urn:microsoft.com/office/officeart/2005/8/layout/bProcess4"/>
    <dgm:cxn modelId="{CC75DEF3-9E3D-4A1B-90E4-E487C2C85AB7}" type="presOf" srcId="{AECCC94F-40BB-40B3-90D6-130676137DB3}" destId="{97954738-C177-4AD5-990F-C2D027A28E98}" srcOrd="0" destOrd="0" presId="urn:microsoft.com/office/officeart/2005/8/layout/bProcess4"/>
    <dgm:cxn modelId="{8705FA14-55B1-44CD-BBCA-4AFEE5D8FB97}" type="presParOf" srcId="{0E130B17-FC26-4D24-A488-746FCA353FC9}" destId="{E0C1889C-2635-40EC-AEA0-BF2F14FA830E}" srcOrd="0" destOrd="0" presId="urn:microsoft.com/office/officeart/2005/8/layout/bProcess4"/>
    <dgm:cxn modelId="{AFFA1EF1-DCF4-4A14-A868-7785631EEAB6}" type="presParOf" srcId="{E0C1889C-2635-40EC-AEA0-BF2F14FA830E}" destId="{F8AC5406-BF83-41DF-BD83-ACCCBAF26F40}" srcOrd="0" destOrd="0" presId="urn:microsoft.com/office/officeart/2005/8/layout/bProcess4"/>
    <dgm:cxn modelId="{C2B8ED2D-0709-4981-8016-1A8C2938E553}" type="presParOf" srcId="{E0C1889C-2635-40EC-AEA0-BF2F14FA830E}" destId="{ACE98E9B-F432-4FE2-9BE2-AF6D003B1E89}" srcOrd="1" destOrd="0" presId="urn:microsoft.com/office/officeart/2005/8/layout/bProcess4"/>
    <dgm:cxn modelId="{2ED54300-0BE9-480F-96B2-54EC8BE10509}" type="presParOf" srcId="{0E130B17-FC26-4D24-A488-746FCA353FC9}" destId="{0C50E547-6364-4A5E-820C-346BE36A45C8}" srcOrd="1" destOrd="0" presId="urn:microsoft.com/office/officeart/2005/8/layout/bProcess4"/>
    <dgm:cxn modelId="{B32EC7C4-AAD0-493E-B171-0DB4D3E019A6}" type="presParOf" srcId="{0E130B17-FC26-4D24-A488-746FCA353FC9}" destId="{8A569023-573C-483B-9624-38963C41C99E}" srcOrd="2" destOrd="0" presId="urn:microsoft.com/office/officeart/2005/8/layout/bProcess4"/>
    <dgm:cxn modelId="{F152FDA9-BFF4-432C-BAA4-45B868E9F894}" type="presParOf" srcId="{8A569023-573C-483B-9624-38963C41C99E}" destId="{79ECC333-F8BA-4786-ABA3-969D0E95C75D}" srcOrd="0" destOrd="0" presId="urn:microsoft.com/office/officeart/2005/8/layout/bProcess4"/>
    <dgm:cxn modelId="{9853B21D-3A95-496F-B71F-ADA39F223698}" type="presParOf" srcId="{8A569023-573C-483B-9624-38963C41C99E}" destId="{DEC42EBB-EE2A-4904-A5D1-941686DCFF79}" srcOrd="1" destOrd="0" presId="urn:microsoft.com/office/officeart/2005/8/layout/bProcess4"/>
    <dgm:cxn modelId="{A35AA185-4E02-43E8-819F-E2A044B919AB}" type="presParOf" srcId="{0E130B17-FC26-4D24-A488-746FCA353FC9}" destId="{CEEC13BB-CC95-45C1-B3E0-1957D6D032CA}" srcOrd="3" destOrd="0" presId="urn:microsoft.com/office/officeart/2005/8/layout/bProcess4"/>
    <dgm:cxn modelId="{640C74A1-6443-40A9-9C9F-BD0808347066}" type="presParOf" srcId="{0E130B17-FC26-4D24-A488-746FCA353FC9}" destId="{58EA959A-D320-4EC0-A564-02160740A1A3}" srcOrd="4" destOrd="0" presId="urn:microsoft.com/office/officeart/2005/8/layout/bProcess4"/>
    <dgm:cxn modelId="{71370B88-6378-449F-8DDA-BBE256E9D92B}" type="presParOf" srcId="{58EA959A-D320-4EC0-A564-02160740A1A3}" destId="{9129A21D-009F-4A05-8549-C10121817CA3}" srcOrd="0" destOrd="0" presId="urn:microsoft.com/office/officeart/2005/8/layout/bProcess4"/>
    <dgm:cxn modelId="{D654CF9A-4588-487D-B5E3-16EC8B1A934B}" type="presParOf" srcId="{58EA959A-D320-4EC0-A564-02160740A1A3}" destId="{359783EF-DC0B-4F9A-AF64-EFB50D0EA6D9}" srcOrd="1" destOrd="0" presId="urn:microsoft.com/office/officeart/2005/8/layout/bProcess4"/>
    <dgm:cxn modelId="{C1E6D103-ACFA-4FDC-895F-8365E920D431}" type="presParOf" srcId="{0E130B17-FC26-4D24-A488-746FCA353FC9}" destId="{C3157DA4-CC4C-45AF-B0D0-809CA937D9B5}" srcOrd="5" destOrd="0" presId="urn:microsoft.com/office/officeart/2005/8/layout/bProcess4"/>
    <dgm:cxn modelId="{D829E0B6-0D84-4568-AC98-E99679D3AEEB}" type="presParOf" srcId="{0E130B17-FC26-4D24-A488-746FCA353FC9}" destId="{F0914378-165A-47D5-A9CE-005CCCEFAF2B}" srcOrd="6" destOrd="0" presId="urn:microsoft.com/office/officeart/2005/8/layout/bProcess4"/>
    <dgm:cxn modelId="{A2CD75D8-3EFF-47B9-A6E9-6103B61F3CBF}" type="presParOf" srcId="{F0914378-165A-47D5-A9CE-005CCCEFAF2B}" destId="{EC0A350B-D936-4358-A8BC-1C1A2C2B8F17}" srcOrd="0" destOrd="0" presId="urn:microsoft.com/office/officeart/2005/8/layout/bProcess4"/>
    <dgm:cxn modelId="{42F29E22-74A7-4A3C-92CA-8D115E612FC0}" type="presParOf" srcId="{F0914378-165A-47D5-A9CE-005CCCEFAF2B}" destId="{9EE0061C-E891-4D0E-967A-721EE4299598}" srcOrd="1" destOrd="0" presId="urn:microsoft.com/office/officeart/2005/8/layout/bProcess4"/>
    <dgm:cxn modelId="{6E89D888-D298-4216-9FF8-E8D11847F5CA}" type="presParOf" srcId="{0E130B17-FC26-4D24-A488-746FCA353FC9}" destId="{79DFD910-5F36-4F0C-9019-25A770C2F300}" srcOrd="7" destOrd="0" presId="urn:microsoft.com/office/officeart/2005/8/layout/bProcess4"/>
    <dgm:cxn modelId="{51B40079-5CA4-41DA-84F2-B303BF7684B9}" type="presParOf" srcId="{0E130B17-FC26-4D24-A488-746FCA353FC9}" destId="{E7542A25-3426-4044-BA4B-17D927C747AA}" srcOrd="8" destOrd="0" presId="urn:microsoft.com/office/officeart/2005/8/layout/bProcess4"/>
    <dgm:cxn modelId="{0E35493C-AB9F-43A6-A79F-3F26A7FCFB83}" type="presParOf" srcId="{E7542A25-3426-4044-BA4B-17D927C747AA}" destId="{5577F218-3687-418B-A1CF-8CB7C9719471}" srcOrd="0" destOrd="0" presId="urn:microsoft.com/office/officeart/2005/8/layout/bProcess4"/>
    <dgm:cxn modelId="{8AE39381-6368-43B5-B1C0-232CB0C86FAC}" type="presParOf" srcId="{E7542A25-3426-4044-BA4B-17D927C747AA}" destId="{1326E429-76F6-4162-B883-84E9530E988D}" srcOrd="1" destOrd="0" presId="urn:microsoft.com/office/officeart/2005/8/layout/bProcess4"/>
    <dgm:cxn modelId="{3D50051D-C392-494C-B4E8-201639CF61CA}" type="presParOf" srcId="{0E130B17-FC26-4D24-A488-746FCA353FC9}" destId="{3D415CC5-E972-4431-8F31-1863F5304018}" srcOrd="9" destOrd="0" presId="urn:microsoft.com/office/officeart/2005/8/layout/bProcess4"/>
    <dgm:cxn modelId="{E309521C-EE87-416A-AC45-4AB12701CAD9}" type="presParOf" srcId="{0E130B17-FC26-4D24-A488-746FCA353FC9}" destId="{33C65809-0D91-47C2-AB67-704ECFF1D430}" srcOrd="10" destOrd="0" presId="urn:microsoft.com/office/officeart/2005/8/layout/bProcess4"/>
    <dgm:cxn modelId="{3595D3D3-D63C-4D8C-B0BE-EDA0A7A6E020}" type="presParOf" srcId="{33C65809-0D91-47C2-AB67-704ECFF1D430}" destId="{CC0F7037-B8C0-45CD-B82D-04666EA1659F}" srcOrd="0" destOrd="0" presId="urn:microsoft.com/office/officeart/2005/8/layout/bProcess4"/>
    <dgm:cxn modelId="{397B7DDC-0197-4207-97DA-B9622C25F662}" type="presParOf" srcId="{33C65809-0D91-47C2-AB67-704ECFF1D430}" destId="{97954738-C177-4AD5-990F-C2D027A28E98}" srcOrd="1" destOrd="0" presId="urn:microsoft.com/office/officeart/2005/8/layout/bProcess4"/>
    <dgm:cxn modelId="{E403FF2E-5E77-4006-9B2D-D9542CE99779}" type="presParOf" srcId="{0E130B17-FC26-4D24-A488-746FCA353FC9}" destId="{470E7180-3189-4606-A39B-03C728F432F6}" srcOrd="11" destOrd="0" presId="urn:microsoft.com/office/officeart/2005/8/layout/bProcess4"/>
    <dgm:cxn modelId="{2797B8B0-C8EA-4788-A6C2-B53912D1FF4A}" type="presParOf" srcId="{0E130B17-FC26-4D24-A488-746FCA353FC9}" destId="{BC3890B3-B188-420E-8926-09BB5791CD83}" srcOrd="12" destOrd="0" presId="urn:microsoft.com/office/officeart/2005/8/layout/bProcess4"/>
    <dgm:cxn modelId="{21608B83-2685-4B94-A7A3-473FB08B8DBE}" type="presParOf" srcId="{BC3890B3-B188-420E-8926-09BB5791CD83}" destId="{1E592D49-AAE0-43CC-9CF1-FD6A63FAD1E8}" srcOrd="0" destOrd="0" presId="urn:microsoft.com/office/officeart/2005/8/layout/bProcess4"/>
    <dgm:cxn modelId="{8C2F8B93-C9A9-4A81-8659-4E66CDAEBF9C}" type="presParOf" srcId="{BC3890B3-B188-420E-8926-09BB5791CD83}" destId="{D98264B6-E501-4265-8450-7C5CBA0F9E77}" srcOrd="1" destOrd="0" presId="urn:microsoft.com/office/officeart/2005/8/layout/bProcess4"/>
    <dgm:cxn modelId="{1C97022C-6CE3-4831-8329-A755F55B14C7}" type="presParOf" srcId="{0E130B17-FC26-4D24-A488-746FCA353FC9}" destId="{37CDDAD8-3CB2-43E0-97D2-E9E57120F15E}" srcOrd="13" destOrd="0" presId="urn:microsoft.com/office/officeart/2005/8/layout/bProcess4"/>
    <dgm:cxn modelId="{02E20504-3853-436F-B793-8F557EA003A6}" type="presParOf" srcId="{0E130B17-FC26-4D24-A488-746FCA353FC9}" destId="{2943D063-9801-48ED-802F-E286CED6CA25}" srcOrd="14" destOrd="0" presId="urn:microsoft.com/office/officeart/2005/8/layout/bProcess4"/>
    <dgm:cxn modelId="{BC6508BE-CE01-4DE4-95B0-0B41077B4095}" type="presParOf" srcId="{2943D063-9801-48ED-802F-E286CED6CA25}" destId="{B07BDFBD-52B9-44DC-91C0-E0B3103A46DE}" srcOrd="0" destOrd="0" presId="urn:microsoft.com/office/officeart/2005/8/layout/bProcess4"/>
    <dgm:cxn modelId="{D9BA3E9C-EFDA-4ADA-8131-2D073C2C23C9}" type="presParOf" srcId="{2943D063-9801-48ED-802F-E286CED6CA25}" destId="{E990337C-CEDE-4D68-9D38-5BEE81240EAE}" srcOrd="1" destOrd="0" presId="urn:microsoft.com/office/officeart/2005/8/layout/bProcess4"/>
    <dgm:cxn modelId="{84AC6341-6883-479C-8EDC-6A710169F499}" type="presParOf" srcId="{0E130B17-FC26-4D24-A488-746FCA353FC9}" destId="{B09CDC56-8322-4C95-9CC3-0BDC6C0DF248}" srcOrd="15" destOrd="0" presId="urn:microsoft.com/office/officeart/2005/8/layout/bProcess4"/>
    <dgm:cxn modelId="{3EC920FD-34E4-4BC2-A4C9-B6427A4A1E40}" type="presParOf" srcId="{0E130B17-FC26-4D24-A488-746FCA353FC9}" destId="{1476C323-AEFF-49CF-998C-7FAA0132A5AA}" srcOrd="16" destOrd="0" presId="urn:microsoft.com/office/officeart/2005/8/layout/bProcess4"/>
    <dgm:cxn modelId="{C5B76C39-8C25-4348-821E-51DDFFF68CB5}" type="presParOf" srcId="{1476C323-AEFF-49CF-998C-7FAA0132A5AA}" destId="{8499187B-10A4-4A9D-9E90-F7B4BB6C83FA}" srcOrd="0" destOrd="0" presId="urn:microsoft.com/office/officeart/2005/8/layout/bProcess4"/>
    <dgm:cxn modelId="{44D16B4F-5E63-4B18-84E3-3495A405BBEF}" type="presParOf" srcId="{1476C323-AEFF-49CF-998C-7FAA0132A5AA}" destId="{2254AD49-8C65-4FB3-933C-8418D9EAED20}" srcOrd="1" destOrd="0" presId="urn:microsoft.com/office/officeart/2005/8/layout/bProcess4"/>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50E547-6364-4A5E-820C-346BE36A45C8}">
      <dsp:nvSpPr>
        <dsp:cNvPr id="0" name=""/>
        <dsp:cNvSpPr/>
      </dsp:nvSpPr>
      <dsp:spPr>
        <a:xfrm rot="5400000">
          <a:off x="-280253" y="894397"/>
          <a:ext cx="1248141" cy="150932"/>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CE98E9B-F432-4FE2-9BE2-AF6D003B1E89}">
      <dsp:nvSpPr>
        <dsp:cNvPr id="0" name=""/>
        <dsp:cNvSpPr/>
      </dsp:nvSpPr>
      <dsp:spPr>
        <a:xfrm>
          <a:off x="3594" y="92990"/>
          <a:ext cx="1677032" cy="1006219"/>
        </a:xfrm>
        <a:prstGeom prst="flowChartPunchedTap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Awareness of Need</a:t>
          </a:r>
          <a:r>
            <a:rPr lang="en-US" sz="1800" kern="1200"/>
            <a:t>	</a:t>
          </a:r>
        </a:p>
      </dsp:txBody>
      <dsp:txXfrm>
        <a:off x="3594" y="294234"/>
        <a:ext cx="1677032" cy="603731"/>
      </dsp:txXfrm>
    </dsp:sp>
    <dsp:sp modelId="{CEEC13BB-CC95-45C1-B3E0-1957D6D032CA}">
      <dsp:nvSpPr>
        <dsp:cNvPr id="0" name=""/>
        <dsp:cNvSpPr/>
      </dsp:nvSpPr>
      <dsp:spPr>
        <a:xfrm rot="5400000">
          <a:off x="-280253" y="2152172"/>
          <a:ext cx="1248141" cy="150932"/>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EC42EBB-EE2A-4904-A5D1-941686DCFF79}">
      <dsp:nvSpPr>
        <dsp:cNvPr id="0" name=""/>
        <dsp:cNvSpPr/>
      </dsp:nvSpPr>
      <dsp:spPr>
        <a:xfrm>
          <a:off x="3594" y="1350765"/>
          <a:ext cx="1677032" cy="1006219"/>
        </a:xfrm>
        <a:prstGeom prst="flowChartPunchedCard">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Complete Cost Comparison for Lowest Price</a:t>
          </a:r>
        </a:p>
      </dsp:txBody>
      <dsp:txXfrm>
        <a:off x="3594" y="1552009"/>
        <a:ext cx="1677032" cy="804975"/>
      </dsp:txXfrm>
    </dsp:sp>
    <dsp:sp modelId="{C3157DA4-CC4C-45AF-B0D0-809CA937D9B5}">
      <dsp:nvSpPr>
        <dsp:cNvPr id="0" name=""/>
        <dsp:cNvSpPr/>
      </dsp:nvSpPr>
      <dsp:spPr>
        <a:xfrm>
          <a:off x="348633" y="2781059"/>
          <a:ext cx="2220820" cy="150932"/>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59783EF-DC0B-4F9A-AF64-EFB50D0EA6D9}">
      <dsp:nvSpPr>
        <dsp:cNvPr id="0" name=""/>
        <dsp:cNvSpPr/>
      </dsp:nvSpPr>
      <dsp:spPr>
        <a:xfrm>
          <a:off x="3594" y="2608539"/>
          <a:ext cx="1677032" cy="100621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Complete Purchase Order Request and Obtain Approval</a:t>
          </a:r>
        </a:p>
      </dsp:txBody>
      <dsp:txXfrm>
        <a:off x="33065" y="2638010"/>
        <a:ext cx="1618090" cy="947277"/>
      </dsp:txXfrm>
    </dsp:sp>
    <dsp:sp modelId="{79DFD910-5F36-4F0C-9019-25A770C2F300}">
      <dsp:nvSpPr>
        <dsp:cNvPr id="0" name=""/>
        <dsp:cNvSpPr/>
      </dsp:nvSpPr>
      <dsp:spPr>
        <a:xfrm rot="16200000">
          <a:off x="1950199" y="2152172"/>
          <a:ext cx="1248141" cy="150932"/>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EE0061C-E891-4D0E-967A-721EE4299598}">
      <dsp:nvSpPr>
        <dsp:cNvPr id="0" name=""/>
        <dsp:cNvSpPr/>
      </dsp:nvSpPr>
      <dsp:spPr>
        <a:xfrm>
          <a:off x="2234047" y="2608539"/>
          <a:ext cx="1677032" cy="1006219"/>
        </a:xfrm>
        <a:prstGeom prst="flowChartDocumen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Place and Receive Order</a:t>
          </a:r>
        </a:p>
      </dsp:txBody>
      <dsp:txXfrm>
        <a:off x="2234047" y="2608539"/>
        <a:ext cx="1677032" cy="806932"/>
      </dsp:txXfrm>
    </dsp:sp>
    <dsp:sp modelId="{3D415CC5-E972-4431-8F31-1863F5304018}">
      <dsp:nvSpPr>
        <dsp:cNvPr id="0" name=""/>
        <dsp:cNvSpPr/>
      </dsp:nvSpPr>
      <dsp:spPr>
        <a:xfrm rot="16200000">
          <a:off x="1950199" y="894397"/>
          <a:ext cx="1248141" cy="150932"/>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26E429-76F6-4162-B883-84E9530E988D}">
      <dsp:nvSpPr>
        <dsp:cNvPr id="0" name=""/>
        <dsp:cNvSpPr/>
      </dsp:nvSpPr>
      <dsp:spPr>
        <a:xfrm>
          <a:off x="2234047" y="1350765"/>
          <a:ext cx="1677032" cy="1006219"/>
        </a:xfrm>
        <a:prstGeom prst="flowChartManualInpu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Match Receiving/Delivery with Purchase Order Request</a:t>
          </a:r>
        </a:p>
      </dsp:txBody>
      <dsp:txXfrm>
        <a:off x="2234047" y="1552009"/>
        <a:ext cx="1677032" cy="804975"/>
      </dsp:txXfrm>
    </dsp:sp>
    <dsp:sp modelId="{470E7180-3189-4606-A39B-03C728F432F6}">
      <dsp:nvSpPr>
        <dsp:cNvPr id="0" name=""/>
        <dsp:cNvSpPr/>
      </dsp:nvSpPr>
      <dsp:spPr>
        <a:xfrm>
          <a:off x="2579086" y="265510"/>
          <a:ext cx="2281981" cy="150932"/>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7954738-C177-4AD5-990F-C2D027A28E98}">
      <dsp:nvSpPr>
        <dsp:cNvPr id="0" name=""/>
        <dsp:cNvSpPr/>
      </dsp:nvSpPr>
      <dsp:spPr>
        <a:xfrm>
          <a:off x="2234047" y="92990"/>
          <a:ext cx="1677032" cy="100621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Receive and Reconcile Invoice with Receiving/Delivery and Purchase Order Request</a:t>
          </a:r>
        </a:p>
      </dsp:txBody>
      <dsp:txXfrm>
        <a:off x="2263518" y="122461"/>
        <a:ext cx="1618090" cy="947277"/>
      </dsp:txXfrm>
    </dsp:sp>
    <dsp:sp modelId="{37CDDAD8-3CB2-43E0-97D2-E9E57120F15E}">
      <dsp:nvSpPr>
        <dsp:cNvPr id="0" name=""/>
        <dsp:cNvSpPr/>
      </dsp:nvSpPr>
      <dsp:spPr>
        <a:xfrm rot="5400000">
          <a:off x="4241814" y="894397"/>
          <a:ext cx="1248141" cy="150932"/>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8264B6-E501-4265-8450-7C5CBA0F9E77}">
      <dsp:nvSpPr>
        <dsp:cNvPr id="0" name=""/>
        <dsp:cNvSpPr/>
      </dsp:nvSpPr>
      <dsp:spPr>
        <a:xfrm>
          <a:off x="4525661" y="92990"/>
          <a:ext cx="1677032" cy="1006219"/>
        </a:xfrm>
        <a:prstGeom prst="doubleWav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Prepare Request for Payment and Obtain Approval</a:t>
          </a:r>
        </a:p>
      </dsp:txBody>
      <dsp:txXfrm>
        <a:off x="4525661" y="218767"/>
        <a:ext cx="1677032" cy="754665"/>
      </dsp:txXfrm>
    </dsp:sp>
    <dsp:sp modelId="{B09CDC56-8322-4C95-9CC3-0BDC6C0DF248}">
      <dsp:nvSpPr>
        <dsp:cNvPr id="0" name=""/>
        <dsp:cNvSpPr/>
      </dsp:nvSpPr>
      <dsp:spPr>
        <a:xfrm rot="5400129">
          <a:off x="4196720" y="2197240"/>
          <a:ext cx="1338278" cy="150932"/>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990337C-CEDE-4D68-9D38-5BEE81240EAE}">
      <dsp:nvSpPr>
        <dsp:cNvPr id="0" name=""/>
        <dsp:cNvSpPr/>
      </dsp:nvSpPr>
      <dsp:spPr>
        <a:xfrm>
          <a:off x="4525661" y="1350765"/>
          <a:ext cx="1677032" cy="1006219"/>
        </a:xfrm>
        <a:prstGeom prst="flowChartAlternateProcess">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Check is Prepared, Signed and Mailed to Vendor</a:t>
          </a:r>
        </a:p>
      </dsp:txBody>
      <dsp:txXfrm>
        <a:off x="4574780" y="1399884"/>
        <a:ext cx="1578794" cy="907981"/>
      </dsp:txXfrm>
    </dsp:sp>
    <dsp:sp modelId="{2254AD49-8C65-4FB3-933C-8418D9EAED20}">
      <dsp:nvSpPr>
        <dsp:cNvPr id="0" name=""/>
        <dsp:cNvSpPr/>
      </dsp:nvSpPr>
      <dsp:spPr>
        <a:xfrm>
          <a:off x="4464450" y="2697097"/>
          <a:ext cx="1799355" cy="1009409"/>
        </a:xfrm>
        <a:prstGeom prst="flowChartPreparati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File Documentation</a:t>
          </a:r>
        </a:p>
      </dsp:txBody>
      <dsp:txXfrm>
        <a:off x="4824321" y="2697097"/>
        <a:ext cx="1079613" cy="1009409"/>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F417622591CB4EAB0C0D8066A79A60" ma:contentTypeVersion="15" ma:contentTypeDescription="Create a new document." ma:contentTypeScope="" ma:versionID="e2772f03866680aa84d7fdf1d0e5725b">
  <xsd:schema xmlns:xsd="http://www.w3.org/2001/XMLSchema" xmlns:xs="http://www.w3.org/2001/XMLSchema" xmlns:p="http://schemas.microsoft.com/office/2006/metadata/properties" xmlns:ns2="a50fb9b1-5d37-49f8-bae0-72fe97dfe1ea" xmlns:ns3="4f7c2dae-235c-4654-abbb-3f7f3fa7eeaf" targetNamespace="http://schemas.microsoft.com/office/2006/metadata/properties" ma:root="true" ma:fieldsID="c6c5022cdb6433664054f2c83ffdc5e8" ns2:_="" ns3:_="">
    <xsd:import namespace="a50fb9b1-5d37-49f8-bae0-72fe97dfe1ea"/>
    <xsd:import namespace="4f7c2dae-235c-4654-abbb-3f7f3fa7ee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0fb9b1-5d37-49f8-bae0-72fe97dfe1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8492236-2752-406e-95e6-4df0485fa6a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7c2dae-235c-4654-abbb-3f7f3fa7ee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30cdb43-4ceb-43df-a1fb-999ac29ddf35}" ma:internalName="TaxCatchAll" ma:showField="CatchAllData" ma:web="4f7c2dae-235c-4654-abbb-3f7f3fa7ee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50fb9b1-5d37-49f8-bae0-72fe97dfe1ea">
      <Terms xmlns="http://schemas.microsoft.com/office/infopath/2007/PartnerControls"/>
    </lcf76f155ced4ddcb4097134ff3c332f>
    <TaxCatchAll xmlns="4f7c2dae-235c-4654-abbb-3f7f3fa7eeaf" xsi:nil="true"/>
  </documentManagement>
</p:properties>
</file>

<file path=customXml/itemProps1.xml><?xml version="1.0" encoding="utf-8"?>
<ds:datastoreItem xmlns:ds="http://schemas.openxmlformats.org/officeDocument/2006/customXml" ds:itemID="{871A07E5-3858-4F7B-B9C8-12A05F18C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0fb9b1-5d37-49f8-bae0-72fe97dfe1ea"/>
    <ds:schemaRef ds:uri="4f7c2dae-235c-4654-abbb-3f7f3fa7ee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CC0F66-E42F-4299-9DA7-B9C15D1C1EAD}">
  <ds:schemaRefs>
    <ds:schemaRef ds:uri="http://schemas.microsoft.com/sharepoint/v3/contenttype/forms"/>
  </ds:schemaRefs>
</ds:datastoreItem>
</file>

<file path=customXml/itemProps3.xml><?xml version="1.0" encoding="utf-8"?>
<ds:datastoreItem xmlns:ds="http://schemas.openxmlformats.org/officeDocument/2006/customXml" ds:itemID="{3BFF1DFE-A200-49A6-AABC-E40EC44103AA}">
  <ds:schemaRefs>
    <ds:schemaRef ds:uri="http://schemas.openxmlformats.org/officeDocument/2006/bibliography"/>
  </ds:schemaRefs>
</ds:datastoreItem>
</file>

<file path=customXml/itemProps4.xml><?xml version="1.0" encoding="utf-8"?>
<ds:datastoreItem xmlns:ds="http://schemas.openxmlformats.org/officeDocument/2006/customXml" ds:itemID="{6E1E8D92-2D7E-4B39-A0C7-F8AD854AEC61}">
  <ds:schemaRefs>
    <ds:schemaRef ds:uri="http://schemas.microsoft.com/office/2006/metadata/properties"/>
    <ds:schemaRef ds:uri="http://schemas.microsoft.com/office/infopath/2007/PartnerControls"/>
    <ds:schemaRef ds:uri="a50fb9b1-5d37-49f8-bae0-72fe97dfe1ea"/>
    <ds:schemaRef ds:uri="4f7c2dae-235c-4654-abbb-3f7f3fa7eeaf"/>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106</Pages>
  <Words>26115</Words>
  <Characters>148858</Characters>
  <Application>Microsoft Office Word</Application>
  <DocSecurity>0</DocSecurity>
  <Lines>1240</Lines>
  <Paragraphs>349</Paragraphs>
  <ScaleCrop>false</ScaleCrop>
  <HeadingPairs>
    <vt:vector size="2" baseType="variant">
      <vt:variant>
        <vt:lpstr>Title</vt:lpstr>
      </vt:variant>
      <vt:variant>
        <vt:i4>1</vt:i4>
      </vt:variant>
    </vt:vector>
  </HeadingPairs>
  <TitlesOfParts>
    <vt:vector size="1" baseType="lpstr">
      <vt:lpstr>Orga</vt:lpstr>
    </vt:vector>
  </TitlesOfParts>
  <Company/>
  <LinksUpToDate>false</LinksUpToDate>
  <CharactersWithSpaces>174624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dc:title>
  <dc:subject/>
  <dc:creator>loaner</dc:creator>
  <cp:keywords/>
  <cp:lastModifiedBy>Samantha Bowley</cp:lastModifiedBy>
  <cp:revision>20</cp:revision>
  <cp:lastPrinted>2019-05-09T17:13:00Z</cp:lastPrinted>
  <dcterms:created xsi:type="dcterms:W3CDTF">2023-11-21T21:44:00Z</dcterms:created>
  <dcterms:modified xsi:type="dcterms:W3CDTF">2023-11-21T22:06:00Z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0x01010049F417622591CB4EAB0C0D8066A79A60</vt:lpwstr>
  </property>
  <property fmtid="{D5CDD505-2E9C-101B-9397-08002B2CF9AE}" pid="3" name="Order">
    <vt:r8>956800</vt:r8>
  </property>
  <property fmtid="{D5CDD505-2E9C-101B-9397-08002B2CF9AE}" pid="4" name="TemplateUrl">
    <vt:lpwstr/>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ies>
</file>